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8E8C1" w14:textId="1A46FB0F" w:rsidR="001449EA" w:rsidRPr="00562149" w:rsidRDefault="31232A10" w:rsidP="0020645B">
      <w:pPr>
        <w:pStyle w:val="NoSpacing"/>
        <w:jc w:val="center"/>
        <w:rPr>
          <w:rFonts w:cstheme="minorHAnsi"/>
          <w:b/>
        </w:rPr>
      </w:pPr>
      <w:r w:rsidRPr="00562149">
        <w:rPr>
          <w:rFonts w:cstheme="minorHAnsi"/>
          <w:b/>
        </w:rPr>
        <w:t>M.E. Rinker Sr. School of Construction Management</w:t>
      </w:r>
    </w:p>
    <w:p w14:paraId="70761CC9" w14:textId="77777777" w:rsidR="001449EA" w:rsidRPr="00562149" w:rsidRDefault="31232A10" w:rsidP="0020645B">
      <w:pPr>
        <w:pStyle w:val="NoSpacing"/>
        <w:jc w:val="center"/>
        <w:rPr>
          <w:rFonts w:cstheme="minorHAnsi"/>
          <w:b/>
        </w:rPr>
      </w:pPr>
      <w:r w:rsidRPr="00562149">
        <w:rPr>
          <w:rFonts w:cstheme="minorHAnsi"/>
          <w:b/>
        </w:rPr>
        <w:t>University of Florida</w:t>
      </w:r>
    </w:p>
    <w:p w14:paraId="3D2103EB" w14:textId="3E2BF0DE" w:rsidR="31232A10" w:rsidRPr="00562149" w:rsidRDefault="31232A10" w:rsidP="31232A10">
      <w:pPr>
        <w:pStyle w:val="NoSpacing"/>
        <w:jc w:val="center"/>
        <w:rPr>
          <w:rFonts w:cstheme="minorHAnsi"/>
          <w:b/>
        </w:rPr>
      </w:pPr>
      <w:r w:rsidRPr="00562149">
        <w:rPr>
          <w:rFonts w:cstheme="minorHAnsi"/>
          <w:b/>
        </w:rPr>
        <w:t>Semester Course Outline</w:t>
      </w:r>
    </w:p>
    <w:p w14:paraId="2832B22E" w14:textId="2879AB32" w:rsidR="31232A10" w:rsidRPr="00562149" w:rsidRDefault="31232A10" w:rsidP="31232A10">
      <w:pPr>
        <w:pStyle w:val="NoSpacing"/>
        <w:jc w:val="center"/>
        <w:rPr>
          <w:rFonts w:cstheme="minorHAnsi"/>
        </w:rPr>
      </w:pPr>
    </w:p>
    <w:p w14:paraId="49BA1AE3" w14:textId="458AA597" w:rsidR="31232A10" w:rsidRPr="00562149" w:rsidRDefault="00330B48" w:rsidP="31232A10">
      <w:pPr>
        <w:pStyle w:val="NoSpacing"/>
        <w:rPr>
          <w:rFonts w:cstheme="minorHAnsi"/>
          <w:b/>
          <w:bCs/>
        </w:rPr>
      </w:pPr>
      <w:r w:rsidRPr="00562149">
        <w:rPr>
          <w:rFonts w:cstheme="minorHAnsi"/>
          <w:b/>
          <w:bCs/>
        </w:rPr>
        <w:t>BCN 4</w:t>
      </w:r>
      <w:r w:rsidR="00562149" w:rsidRPr="00562149">
        <w:rPr>
          <w:rFonts w:cstheme="minorHAnsi"/>
          <w:b/>
          <w:bCs/>
        </w:rPr>
        <w:t>905</w:t>
      </w:r>
      <w:r w:rsidR="31232A10" w:rsidRPr="00562149">
        <w:rPr>
          <w:rFonts w:cstheme="minorHAnsi"/>
          <w:b/>
          <w:bCs/>
        </w:rPr>
        <w:t xml:space="preserve"> </w:t>
      </w:r>
      <w:r w:rsidRPr="00562149">
        <w:rPr>
          <w:rFonts w:cstheme="minorHAnsi"/>
          <w:b/>
          <w:bCs/>
        </w:rPr>
        <w:t>– Residential Planning &amp; Feasibility</w:t>
      </w:r>
      <w:r w:rsidR="31232A10" w:rsidRPr="00562149">
        <w:rPr>
          <w:rFonts w:cstheme="minorHAnsi"/>
        </w:rPr>
        <w:tab/>
      </w:r>
      <w:r w:rsidR="00891853">
        <w:rPr>
          <w:rFonts w:cstheme="minorHAnsi"/>
          <w:b/>
          <w:bCs/>
        </w:rPr>
        <w:t>Spring</w:t>
      </w:r>
      <w:r w:rsidR="005B4819" w:rsidRPr="00562149">
        <w:rPr>
          <w:rFonts w:cstheme="minorHAnsi"/>
          <w:b/>
          <w:bCs/>
        </w:rPr>
        <w:t xml:space="preserve"> 202</w:t>
      </w:r>
      <w:r w:rsidR="00891853">
        <w:rPr>
          <w:rFonts w:cstheme="minorHAnsi"/>
          <w:b/>
          <w:bCs/>
        </w:rPr>
        <w:t>6</w:t>
      </w:r>
      <w:r w:rsidR="31232A10" w:rsidRPr="00562149">
        <w:rPr>
          <w:rFonts w:cstheme="minorHAnsi"/>
        </w:rPr>
        <w:tab/>
      </w:r>
      <w:r w:rsidR="31232A10" w:rsidRPr="00562149">
        <w:rPr>
          <w:rFonts w:cstheme="minorHAnsi"/>
        </w:rPr>
        <w:tab/>
      </w:r>
      <w:r w:rsidR="31232A10" w:rsidRPr="00562149">
        <w:rPr>
          <w:rFonts w:cstheme="minorHAnsi"/>
        </w:rPr>
        <w:tab/>
      </w:r>
      <w:r w:rsidR="31232A10" w:rsidRPr="00562149">
        <w:rPr>
          <w:rFonts w:cstheme="minorHAnsi"/>
          <w:b/>
          <w:bCs/>
        </w:rPr>
        <w:t>3 credits</w:t>
      </w:r>
    </w:p>
    <w:p w14:paraId="498436E6" w14:textId="610A9A4F" w:rsidR="31232A10" w:rsidRPr="00562149" w:rsidRDefault="31232A10" w:rsidP="31232A10">
      <w:pPr>
        <w:pStyle w:val="NoSpacing"/>
        <w:jc w:val="center"/>
        <w:rPr>
          <w:rFonts w:cstheme="minorHAnsi"/>
          <w:b/>
          <w:bCs/>
        </w:rPr>
      </w:pPr>
    </w:p>
    <w:p w14:paraId="77CD93DB" w14:textId="565EB0A0" w:rsidR="001449EA" w:rsidRPr="00562149" w:rsidRDefault="31232A10" w:rsidP="0020645B">
      <w:pPr>
        <w:pStyle w:val="NoSpacing"/>
        <w:rPr>
          <w:rFonts w:cstheme="minorHAnsi"/>
        </w:rPr>
      </w:pPr>
      <w:r w:rsidRPr="00562149">
        <w:rPr>
          <w:rFonts w:cstheme="minorHAnsi"/>
          <w:b/>
          <w:bCs/>
        </w:rPr>
        <w:t xml:space="preserve">INSTRUCTOR: </w:t>
      </w:r>
      <w:r w:rsidRPr="00562149">
        <w:rPr>
          <w:rFonts w:cstheme="minorHAnsi"/>
        </w:rPr>
        <w:t xml:space="preserve">  Mark Russell, PhD, PE, </w:t>
      </w:r>
      <w:r w:rsidR="005B4819" w:rsidRPr="00562149">
        <w:rPr>
          <w:rFonts w:cstheme="minorHAnsi"/>
        </w:rPr>
        <w:t>33</w:t>
      </w:r>
      <w:r w:rsidR="00562149" w:rsidRPr="00562149">
        <w:rPr>
          <w:rFonts w:cstheme="minorHAnsi"/>
        </w:rPr>
        <w:t>1</w:t>
      </w:r>
      <w:r w:rsidRPr="00562149">
        <w:rPr>
          <w:rFonts w:cstheme="minorHAnsi"/>
        </w:rPr>
        <w:t xml:space="preserve"> Rinker Hall, </w:t>
      </w:r>
      <w:hyperlink r:id="rId6">
        <w:r w:rsidRPr="00562149">
          <w:rPr>
            <w:rStyle w:val="Hyperlink"/>
            <w:rFonts w:cstheme="minorHAnsi"/>
          </w:rPr>
          <w:t>russ1307@ufl.edu</w:t>
        </w:r>
      </w:hyperlink>
      <w:r w:rsidR="001449EA" w:rsidRPr="00562149">
        <w:rPr>
          <w:rFonts w:cstheme="minorHAnsi"/>
        </w:rPr>
        <w:tab/>
      </w:r>
      <w:r w:rsidR="005B4819" w:rsidRPr="00562149">
        <w:rPr>
          <w:rStyle w:val="Hyperlink"/>
          <w:rFonts w:cstheme="minorHAnsi"/>
          <w:color w:val="auto"/>
          <w:u w:val="none"/>
        </w:rPr>
        <w:t>(352)273-1172</w:t>
      </w:r>
    </w:p>
    <w:p w14:paraId="24AE3491" w14:textId="77777777" w:rsidR="001449EA" w:rsidRPr="00562149" w:rsidRDefault="001449EA" w:rsidP="0020645B">
      <w:pPr>
        <w:pStyle w:val="NoSpacing"/>
        <w:rPr>
          <w:rFonts w:cstheme="minorHAnsi"/>
        </w:rPr>
      </w:pPr>
    </w:p>
    <w:p w14:paraId="70C8106B" w14:textId="77777777" w:rsidR="00330B48" w:rsidRPr="00562149" w:rsidRDefault="31232A10" w:rsidP="00330B48">
      <w:pPr>
        <w:pStyle w:val="BodyTextIndent3"/>
        <w:ind w:left="2880" w:hanging="2880"/>
        <w:rPr>
          <w:rFonts w:asciiTheme="minorHAnsi" w:hAnsiTheme="minorHAnsi" w:cstheme="minorHAnsi"/>
          <w:sz w:val="22"/>
          <w:szCs w:val="22"/>
        </w:rPr>
      </w:pPr>
      <w:r w:rsidRPr="00562149">
        <w:rPr>
          <w:rFonts w:asciiTheme="minorHAnsi" w:hAnsiTheme="minorHAnsi" w:cstheme="minorHAnsi"/>
          <w:b/>
          <w:bCs/>
          <w:sz w:val="22"/>
          <w:szCs w:val="22"/>
        </w:rPr>
        <w:t>PREREQUISITES:</w:t>
      </w:r>
      <w:r w:rsidRPr="00562149">
        <w:rPr>
          <w:rFonts w:asciiTheme="minorHAnsi" w:hAnsiTheme="minorHAnsi" w:cstheme="minorHAnsi"/>
          <w:sz w:val="22"/>
          <w:szCs w:val="22"/>
        </w:rPr>
        <w:t xml:space="preserve"> </w:t>
      </w:r>
      <w:r w:rsidR="00330B48" w:rsidRPr="00562149">
        <w:rPr>
          <w:rFonts w:asciiTheme="minorHAnsi" w:hAnsiTheme="minorHAnsi" w:cstheme="minorHAnsi"/>
          <w:sz w:val="22"/>
          <w:szCs w:val="22"/>
        </w:rPr>
        <w:t xml:space="preserve">Senior standing or permission of instructor </w:t>
      </w:r>
    </w:p>
    <w:p w14:paraId="4B9FCAF9" w14:textId="77777777" w:rsidR="0020645B" w:rsidRPr="00562149" w:rsidRDefault="0020645B" w:rsidP="0020645B">
      <w:pPr>
        <w:pStyle w:val="NoSpacing"/>
        <w:rPr>
          <w:rFonts w:cstheme="minorHAnsi"/>
        </w:rPr>
      </w:pPr>
    </w:p>
    <w:p w14:paraId="1317B58B" w14:textId="77777777" w:rsidR="00CE35BA" w:rsidRDefault="31232A10" w:rsidP="31232A10">
      <w:pPr>
        <w:pStyle w:val="NoSpacing"/>
        <w:rPr>
          <w:rFonts w:cstheme="minorHAnsi"/>
          <w:b/>
          <w:bCs/>
        </w:rPr>
      </w:pPr>
      <w:r w:rsidRPr="00562149">
        <w:rPr>
          <w:rFonts w:cstheme="minorHAnsi"/>
          <w:b/>
          <w:bCs/>
        </w:rPr>
        <w:t xml:space="preserve">METHOD:  </w:t>
      </w:r>
    </w:p>
    <w:p w14:paraId="7864BBF9" w14:textId="02A9AD41" w:rsidR="001449EA" w:rsidRPr="00562149" w:rsidRDefault="31232A10" w:rsidP="31232A10">
      <w:pPr>
        <w:pStyle w:val="NoSpacing"/>
        <w:rPr>
          <w:rFonts w:cstheme="minorHAnsi"/>
        </w:rPr>
      </w:pPr>
      <w:r w:rsidRPr="00562149">
        <w:rPr>
          <w:rFonts w:cstheme="minorHAnsi"/>
        </w:rPr>
        <w:t xml:space="preserve">The course consists of 3 hours of classroom time per week including in-class assignments, workshops, and take-home exercises.  Students will work </w:t>
      </w:r>
      <w:r w:rsidR="00891853">
        <w:rPr>
          <w:rFonts w:cstheme="minorHAnsi"/>
        </w:rPr>
        <w:t xml:space="preserve">individually </w:t>
      </w:r>
      <w:r w:rsidRPr="00562149">
        <w:rPr>
          <w:rFonts w:cstheme="minorHAnsi"/>
        </w:rPr>
        <w:t>on example problems, homework assignments, and assigned projects outside of class.</w:t>
      </w:r>
    </w:p>
    <w:p w14:paraId="0192C960" w14:textId="77777777" w:rsidR="001449EA" w:rsidRPr="00562149" w:rsidRDefault="001449EA" w:rsidP="31232A10">
      <w:pPr>
        <w:pStyle w:val="NoSpacing"/>
        <w:rPr>
          <w:rFonts w:cstheme="minorHAnsi"/>
        </w:rPr>
      </w:pPr>
    </w:p>
    <w:p w14:paraId="5BAA8931" w14:textId="5C7AC171" w:rsidR="001449EA" w:rsidRPr="00562149" w:rsidRDefault="31232A10" w:rsidP="31232A10">
      <w:pPr>
        <w:pStyle w:val="NoSpacing"/>
        <w:rPr>
          <w:rFonts w:cstheme="minorHAnsi"/>
        </w:rPr>
      </w:pPr>
      <w:r w:rsidRPr="00562149">
        <w:rPr>
          <w:rFonts w:cstheme="minorHAnsi"/>
        </w:rPr>
        <w:t>Students will work individually unless a specific project calls for team assignments.</w:t>
      </w:r>
    </w:p>
    <w:p w14:paraId="4C3A8DF2" w14:textId="77777777" w:rsidR="001449EA" w:rsidRPr="00562149" w:rsidRDefault="001449EA" w:rsidP="0020645B">
      <w:pPr>
        <w:pStyle w:val="NoSpacing"/>
        <w:rPr>
          <w:rFonts w:cstheme="minorHAnsi"/>
        </w:rPr>
      </w:pPr>
    </w:p>
    <w:p w14:paraId="591A5128" w14:textId="77777777" w:rsidR="00CE35BA" w:rsidRDefault="31232A10" w:rsidP="00330B48">
      <w:pPr>
        <w:pStyle w:val="NoSpacing"/>
        <w:rPr>
          <w:rFonts w:cstheme="minorHAnsi"/>
          <w:b/>
          <w:bCs/>
        </w:rPr>
      </w:pPr>
      <w:r w:rsidRPr="00562149">
        <w:rPr>
          <w:rFonts w:cstheme="minorHAnsi"/>
          <w:b/>
          <w:bCs/>
        </w:rPr>
        <w:t xml:space="preserve">DESCRIPTION:  </w:t>
      </w:r>
    </w:p>
    <w:p w14:paraId="0B3A393A" w14:textId="463BCF9C" w:rsidR="00330B48" w:rsidRPr="00562149" w:rsidRDefault="00330B48" w:rsidP="00330B48">
      <w:pPr>
        <w:pStyle w:val="NoSpacing"/>
        <w:rPr>
          <w:rFonts w:cstheme="minorHAnsi"/>
          <w:b/>
          <w:bCs/>
        </w:rPr>
      </w:pPr>
      <w:r w:rsidRPr="00562149">
        <w:rPr>
          <w:rFonts w:cstheme="minorHAnsi"/>
          <w:bCs/>
        </w:rPr>
        <w:t xml:space="preserve">The goal of the course is to help students </w:t>
      </w:r>
      <w:proofErr w:type="gramStart"/>
      <w:r w:rsidRPr="00562149">
        <w:rPr>
          <w:rFonts w:cstheme="minorHAnsi"/>
          <w:bCs/>
        </w:rPr>
        <w:t>to understand</w:t>
      </w:r>
      <w:proofErr w:type="gramEnd"/>
      <w:r w:rsidRPr="00562149">
        <w:rPr>
          <w:rFonts w:cstheme="minorHAnsi"/>
          <w:bCs/>
        </w:rPr>
        <w:t xml:space="preserve"> the principles and practices of residential land development</w:t>
      </w:r>
      <w:r w:rsidR="007160CA">
        <w:rPr>
          <w:rFonts w:cstheme="minorHAnsi"/>
          <w:bCs/>
        </w:rPr>
        <w:t xml:space="preserve"> and construction.</w:t>
      </w:r>
      <w:r w:rsidRPr="00562149">
        <w:rPr>
          <w:rFonts w:cstheme="minorHAnsi"/>
          <w:bCs/>
        </w:rPr>
        <w:t xml:space="preserve"> This course introduces students to the nomenclature and process of developing real property. This includes basic library and computer research techniques, demographic analysis of Census data, market analysis and capture ratios, the political review process, design development and engineering, conceptual cost estimates, and the cash flow associated with the analysis of financial feasibility.</w:t>
      </w:r>
    </w:p>
    <w:p w14:paraId="0C21EA25" w14:textId="77777777" w:rsidR="0020645B" w:rsidRPr="00562149" w:rsidRDefault="0020645B" w:rsidP="0020645B">
      <w:pPr>
        <w:pStyle w:val="NoSpacing"/>
        <w:rPr>
          <w:rFonts w:cstheme="minorHAnsi"/>
        </w:rPr>
      </w:pPr>
    </w:p>
    <w:p w14:paraId="6E7A83DC" w14:textId="65F1F84C" w:rsidR="001449EA" w:rsidRPr="00562149" w:rsidRDefault="31232A10" w:rsidP="31232A10">
      <w:pPr>
        <w:pStyle w:val="NoSpacing"/>
        <w:rPr>
          <w:rFonts w:cstheme="minorHAnsi"/>
          <w:b/>
          <w:bCs/>
        </w:rPr>
      </w:pPr>
      <w:r w:rsidRPr="00562149">
        <w:rPr>
          <w:rFonts w:cstheme="minorHAnsi"/>
          <w:b/>
          <w:bCs/>
        </w:rPr>
        <w:t>TEXT/SOFTWARE:</w:t>
      </w:r>
    </w:p>
    <w:p w14:paraId="1412FEC2" w14:textId="318E0D8C" w:rsidR="007160CA" w:rsidRDefault="007160CA" w:rsidP="00330B48">
      <w:pPr>
        <w:rPr>
          <w:rFonts w:asciiTheme="minorHAnsi" w:hAnsiTheme="minorHAnsi" w:cstheme="minorHAnsi"/>
          <w:sz w:val="22"/>
        </w:rPr>
      </w:pPr>
      <w:r>
        <w:rPr>
          <w:rFonts w:asciiTheme="minorHAnsi" w:hAnsiTheme="minorHAnsi" w:cstheme="minorHAnsi"/>
          <w:sz w:val="22"/>
        </w:rPr>
        <w:t xml:space="preserve">Allen, Edward; Schreyer, Alexander; and </w:t>
      </w:r>
      <w:proofErr w:type="spellStart"/>
      <w:r>
        <w:rPr>
          <w:rFonts w:asciiTheme="minorHAnsi" w:hAnsiTheme="minorHAnsi" w:cstheme="minorHAnsi"/>
          <w:sz w:val="22"/>
        </w:rPr>
        <w:t>Thallon</w:t>
      </w:r>
      <w:proofErr w:type="spellEnd"/>
      <w:r>
        <w:rPr>
          <w:rFonts w:asciiTheme="minorHAnsi" w:hAnsiTheme="minorHAnsi" w:cstheme="minorHAnsi"/>
          <w:sz w:val="22"/>
        </w:rPr>
        <w:t xml:space="preserve">, Rob. </w:t>
      </w:r>
      <w:r w:rsidRPr="007160CA">
        <w:rPr>
          <w:rFonts w:asciiTheme="minorHAnsi" w:hAnsiTheme="minorHAnsi" w:cstheme="minorHAnsi"/>
          <w:b/>
          <w:bCs/>
          <w:i/>
          <w:iCs/>
          <w:sz w:val="22"/>
        </w:rPr>
        <w:t>Fundamentals of Residential Construction,</w:t>
      </w:r>
      <w:r>
        <w:rPr>
          <w:rFonts w:asciiTheme="minorHAnsi" w:hAnsiTheme="minorHAnsi" w:cstheme="minorHAnsi"/>
          <w:sz w:val="22"/>
        </w:rPr>
        <w:t xml:space="preserve"> 5</w:t>
      </w:r>
      <w:r w:rsidRPr="007160CA">
        <w:rPr>
          <w:rFonts w:asciiTheme="minorHAnsi" w:hAnsiTheme="minorHAnsi" w:cstheme="minorHAnsi"/>
          <w:sz w:val="22"/>
          <w:vertAlign w:val="superscript"/>
        </w:rPr>
        <w:t>th</w:t>
      </w:r>
      <w:r>
        <w:rPr>
          <w:rFonts w:asciiTheme="minorHAnsi" w:hAnsiTheme="minorHAnsi" w:cstheme="minorHAnsi"/>
          <w:sz w:val="22"/>
        </w:rPr>
        <w:t xml:space="preserve"> Edition, Wiley Publishing, ISBN:</w:t>
      </w:r>
      <w:r w:rsidRPr="007160CA">
        <w:t xml:space="preserve"> </w:t>
      </w:r>
      <w:r>
        <w:rPr>
          <w:rFonts w:asciiTheme="minorHAnsi" w:hAnsiTheme="minorHAnsi" w:cstheme="minorHAnsi"/>
          <w:sz w:val="22"/>
        </w:rPr>
        <w:t>978</w:t>
      </w:r>
      <w:r w:rsidR="00FF519C">
        <w:rPr>
          <w:rFonts w:asciiTheme="minorHAnsi" w:hAnsiTheme="minorHAnsi" w:cstheme="minorHAnsi"/>
          <w:sz w:val="22"/>
        </w:rPr>
        <w:t>-</w:t>
      </w:r>
      <w:r>
        <w:rPr>
          <w:rFonts w:asciiTheme="minorHAnsi" w:hAnsiTheme="minorHAnsi" w:cstheme="minorHAnsi"/>
          <w:sz w:val="22"/>
        </w:rPr>
        <w:t>1</w:t>
      </w:r>
      <w:r w:rsidR="00FF519C">
        <w:rPr>
          <w:rFonts w:asciiTheme="minorHAnsi" w:hAnsiTheme="minorHAnsi" w:cstheme="minorHAnsi"/>
          <w:sz w:val="22"/>
        </w:rPr>
        <w:t>-</w:t>
      </w:r>
      <w:r>
        <w:rPr>
          <w:rFonts w:asciiTheme="minorHAnsi" w:hAnsiTheme="minorHAnsi" w:cstheme="minorHAnsi"/>
          <w:sz w:val="22"/>
        </w:rPr>
        <w:t>119</w:t>
      </w:r>
      <w:r w:rsidR="00FF519C">
        <w:rPr>
          <w:rFonts w:asciiTheme="minorHAnsi" w:hAnsiTheme="minorHAnsi" w:cstheme="minorHAnsi"/>
          <w:sz w:val="22"/>
        </w:rPr>
        <w:t>-</w:t>
      </w:r>
      <w:r>
        <w:rPr>
          <w:rFonts w:asciiTheme="minorHAnsi" w:hAnsiTheme="minorHAnsi" w:cstheme="minorHAnsi"/>
          <w:sz w:val="22"/>
        </w:rPr>
        <w:t>81156</w:t>
      </w:r>
      <w:r w:rsidR="00FF519C">
        <w:rPr>
          <w:rFonts w:asciiTheme="minorHAnsi" w:hAnsiTheme="minorHAnsi" w:cstheme="minorHAnsi"/>
          <w:sz w:val="22"/>
        </w:rPr>
        <w:t>-</w:t>
      </w:r>
      <w:r>
        <w:rPr>
          <w:rFonts w:asciiTheme="minorHAnsi" w:hAnsiTheme="minorHAnsi" w:cstheme="minorHAnsi"/>
          <w:sz w:val="22"/>
        </w:rPr>
        <w:t>5</w:t>
      </w:r>
    </w:p>
    <w:p w14:paraId="72E06DAD" w14:textId="77777777" w:rsidR="00FF519C" w:rsidRDefault="00FF519C" w:rsidP="00330B48">
      <w:pPr>
        <w:rPr>
          <w:rFonts w:asciiTheme="minorHAnsi" w:hAnsiTheme="minorHAnsi" w:cstheme="minorHAnsi"/>
          <w:sz w:val="22"/>
        </w:rPr>
      </w:pPr>
    </w:p>
    <w:p w14:paraId="0BBE9C7D" w14:textId="26DC7FFC" w:rsidR="00330B48" w:rsidRDefault="00330B48" w:rsidP="00330B48">
      <w:pPr>
        <w:rPr>
          <w:rFonts w:asciiTheme="minorHAnsi" w:hAnsiTheme="minorHAnsi" w:cstheme="minorHAnsi"/>
          <w:sz w:val="22"/>
        </w:rPr>
      </w:pPr>
      <w:r w:rsidRPr="00562149">
        <w:rPr>
          <w:rFonts w:asciiTheme="minorHAnsi" w:hAnsiTheme="minorHAnsi" w:cstheme="minorHAnsi"/>
          <w:sz w:val="22"/>
        </w:rPr>
        <w:t xml:space="preserve">Kone, Linda.  </w:t>
      </w:r>
      <w:r w:rsidRPr="00562149">
        <w:rPr>
          <w:rFonts w:asciiTheme="minorHAnsi" w:hAnsiTheme="minorHAnsi" w:cstheme="minorHAnsi"/>
          <w:b/>
          <w:i/>
          <w:iCs/>
          <w:sz w:val="22"/>
        </w:rPr>
        <w:t>Land Development</w:t>
      </w:r>
      <w:r w:rsidR="002F659B" w:rsidRPr="00562149">
        <w:rPr>
          <w:rFonts w:asciiTheme="minorHAnsi" w:hAnsiTheme="minorHAnsi" w:cstheme="minorHAnsi"/>
          <w:sz w:val="22"/>
        </w:rPr>
        <w:t>, 10</w:t>
      </w:r>
      <w:r w:rsidRPr="00562149">
        <w:rPr>
          <w:rFonts w:asciiTheme="minorHAnsi" w:hAnsiTheme="minorHAnsi" w:cstheme="minorHAnsi"/>
          <w:sz w:val="22"/>
          <w:vertAlign w:val="superscript"/>
        </w:rPr>
        <w:t>th</w:t>
      </w:r>
      <w:r w:rsidRPr="00562149">
        <w:rPr>
          <w:rFonts w:asciiTheme="minorHAnsi" w:hAnsiTheme="minorHAnsi" w:cstheme="minorHAnsi"/>
          <w:sz w:val="22"/>
        </w:rPr>
        <w:t xml:space="preserve"> edition. National Association of Home Buil</w:t>
      </w:r>
      <w:r w:rsidR="002F659B" w:rsidRPr="00562149">
        <w:rPr>
          <w:rFonts w:asciiTheme="minorHAnsi" w:hAnsiTheme="minorHAnsi" w:cstheme="minorHAnsi"/>
          <w:sz w:val="22"/>
        </w:rPr>
        <w:t>ders. Home Builders Press, ISBN-13: 978-0867186093</w:t>
      </w:r>
    </w:p>
    <w:p w14:paraId="374256C5" w14:textId="77777777" w:rsidR="00891853" w:rsidRPr="00562149" w:rsidRDefault="00891853" w:rsidP="00330B48">
      <w:pPr>
        <w:rPr>
          <w:rFonts w:asciiTheme="minorHAnsi" w:hAnsiTheme="minorHAnsi" w:cstheme="minorHAnsi"/>
          <w:sz w:val="22"/>
        </w:rPr>
      </w:pPr>
    </w:p>
    <w:p w14:paraId="0C203DA0" w14:textId="77777777" w:rsidR="001449EA" w:rsidRPr="00562149" w:rsidRDefault="001449EA" w:rsidP="0020645B">
      <w:pPr>
        <w:pStyle w:val="NoSpacing"/>
        <w:rPr>
          <w:rFonts w:cstheme="minorHAnsi"/>
        </w:rPr>
      </w:pPr>
    </w:p>
    <w:p w14:paraId="659B0F65" w14:textId="3E0CFD0C" w:rsidR="00247C22" w:rsidRPr="00562149" w:rsidRDefault="00247C22" w:rsidP="0020645B">
      <w:pPr>
        <w:pStyle w:val="NoSpacing"/>
        <w:rPr>
          <w:rFonts w:cstheme="minorHAnsi"/>
          <w:b/>
        </w:rPr>
      </w:pPr>
      <w:r w:rsidRPr="00562149">
        <w:rPr>
          <w:rFonts w:cstheme="minorHAnsi"/>
          <w:b/>
        </w:rPr>
        <w:t>STUDENT LEARNING OUTCOMES:</w:t>
      </w:r>
    </w:p>
    <w:p w14:paraId="35035F57" w14:textId="2B3DDCFB" w:rsidR="00C41488" w:rsidRPr="00562149" w:rsidRDefault="00C41488" w:rsidP="00562149">
      <w:pPr>
        <w:pStyle w:val="NoSpacing"/>
        <w:ind w:firstLine="720"/>
        <w:rPr>
          <w:rFonts w:cstheme="minorHAnsi"/>
        </w:rPr>
      </w:pPr>
      <w:r w:rsidRPr="00562149">
        <w:rPr>
          <w:rFonts w:cstheme="minorHAnsi"/>
        </w:rPr>
        <w:t>1</w:t>
      </w:r>
      <w:r w:rsidRPr="00562149">
        <w:rPr>
          <w:rFonts w:cstheme="minorHAnsi"/>
        </w:rPr>
        <w:tab/>
        <w:t>Create written communication appropriate to the construction discipline</w:t>
      </w:r>
    </w:p>
    <w:p w14:paraId="32A63217" w14:textId="20E16F37" w:rsidR="00C41488" w:rsidRPr="00562149" w:rsidRDefault="00C41488" w:rsidP="00562149">
      <w:pPr>
        <w:pStyle w:val="NoSpacing"/>
        <w:ind w:firstLine="720"/>
        <w:rPr>
          <w:rFonts w:cstheme="minorHAnsi"/>
        </w:rPr>
      </w:pPr>
      <w:r w:rsidRPr="00562149">
        <w:rPr>
          <w:rFonts w:cstheme="minorHAnsi"/>
        </w:rPr>
        <w:t>2</w:t>
      </w:r>
      <w:r w:rsidRPr="00562149">
        <w:rPr>
          <w:rFonts w:cstheme="minorHAnsi"/>
        </w:rPr>
        <w:tab/>
        <w:t>Create oral presentations appropriate to the construction discipline</w:t>
      </w:r>
    </w:p>
    <w:p w14:paraId="1FE8D6C3" w14:textId="33783930" w:rsidR="00C41488" w:rsidRPr="00562149" w:rsidRDefault="00C41488" w:rsidP="00562149">
      <w:pPr>
        <w:pStyle w:val="NoSpacing"/>
        <w:ind w:firstLine="720"/>
        <w:rPr>
          <w:rFonts w:cstheme="minorHAnsi"/>
        </w:rPr>
      </w:pPr>
      <w:r w:rsidRPr="00562149">
        <w:rPr>
          <w:rFonts w:cstheme="minorHAnsi"/>
        </w:rPr>
        <w:t>4</w:t>
      </w:r>
      <w:r w:rsidRPr="00562149">
        <w:rPr>
          <w:rFonts w:cstheme="minorHAnsi"/>
        </w:rPr>
        <w:tab/>
        <w:t>Create construction project cost estimates.</w:t>
      </w:r>
    </w:p>
    <w:p w14:paraId="5276FC96" w14:textId="49E15FDD" w:rsidR="00C41488" w:rsidRPr="00562149" w:rsidRDefault="00C41488" w:rsidP="00562149">
      <w:pPr>
        <w:pStyle w:val="NoSpacing"/>
        <w:ind w:firstLine="720"/>
        <w:rPr>
          <w:rFonts w:cstheme="minorHAnsi"/>
        </w:rPr>
      </w:pPr>
      <w:r w:rsidRPr="00562149">
        <w:rPr>
          <w:rFonts w:cstheme="minorHAnsi"/>
        </w:rPr>
        <w:t>5</w:t>
      </w:r>
      <w:r w:rsidRPr="00562149">
        <w:rPr>
          <w:rFonts w:cstheme="minorHAnsi"/>
        </w:rPr>
        <w:tab/>
        <w:t>Create construction project schedules.</w:t>
      </w:r>
    </w:p>
    <w:p w14:paraId="50AE10C0" w14:textId="1238E261" w:rsidR="00C41488" w:rsidRPr="00562149" w:rsidRDefault="00C41488" w:rsidP="00562149">
      <w:pPr>
        <w:pStyle w:val="NoSpacing"/>
        <w:ind w:firstLine="720"/>
        <w:rPr>
          <w:rFonts w:cstheme="minorHAnsi"/>
        </w:rPr>
      </w:pPr>
      <w:r w:rsidRPr="00562149">
        <w:rPr>
          <w:rFonts w:cstheme="minorHAnsi"/>
        </w:rPr>
        <w:t>6</w:t>
      </w:r>
      <w:r w:rsidRPr="00562149">
        <w:rPr>
          <w:rFonts w:cstheme="minorHAnsi"/>
        </w:rPr>
        <w:tab/>
        <w:t>Analyze professional decisions based on ethical principles.</w:t>
      </w:r>
    </w:p>
    <w:p w14:paraId="621FFDA9" w14:textId="1A40B991" w:rsidR="00C41488" w:rsidRPr="00562149" w:rsidRDefault="00C41488" w:rsidP="00562149">
      <w:pPr>
        <w:pStyle w:val="NoSpacing"/>
        <w:ind w:firstLine="720"/>
        <w:rPr>
          <w:rFonts w:cstheme="minorHAnsi"/>
        </w:rPr>
      </w:pPr>
      <w:r w:rsidRPr="00562149">
        <w:rPr>
          <w:rFonts w:cstheme="minorHAnsi"/>
        </w:rPr>
        <w:t>7</w:t>
      </w:r>
      <w:r w:rsidRPr="00562149">
        <w:rPr>
          <w:rFonts w:cstheme="minorHAnsi"/>
        </w:rPr>
        <w:tab/>
        <w:t>Analyze methods, materials, and equipment used to construct projects.</w:t>
      </w:r>
    </w:p>
    <w:p w14:paraId="448270D6" w14:textId="584BE0F3" w:rsidR="00C41488" w:rsidRPr="00562149" w:rsidRDefault="00C41488" w:rsidP="00562149">
      <w:pPr>
        <w:pStyle w:val="NoSpacing"/>
        <w:ind w:firstLine="720"/>
        <w:rPr>
          <w:rFonts w:cstheme="minorHAnsi"/>
        </w:rPr>
      </w:pPr>
      <w:r w:rsidRPr="00562149">
        <w:rPr>
          <w:rFonts w:cstheme="minorHAnsi"/>
        </w:rPr>
        <w:t>11</w:t>
      </w:r>
      <w:r w:rsidRPr="00562149">
        <w:rPr>
          <w:rFonts w:cstheme="minorHAnsi"/>
        </w:rPr>
        <w:tab/>
        <w:t>Understand construction accounting and cost control.</w:t>
      </w:r>
    </w:p>
    <w:p w14:paraId="503DE630" w14:textId="71B4A111" w:rsidR="00247C22" w:rsidRPr="00562149" w:rsidRDefault="00247C22" w:rsidP="0020645B">
      <w:pPr>
        <w:pStyle w:val="NoSpacing"/>
        <w:rPr>
          <w:rFonts w:cstheme="minorHAnsi"/>
          <w:b/>
        </w:rPr>
      </w:pPr>
      <w:r w:rsidRPr="00562149">
        <w:rPr>
          <w:rFonts w:cstheme="minorHAnsi"/>
          <w:b/>
        </w:rPr>
        <w:tab/>
      </w:r>
    </w:p>
    <w:p w14:paraId="4BE8CEBC" w14:textId="08AA7E98" w:rsidR="001449EA" w:rsidRPr="00562149" w:rsidRDefault="001449EA" w:rsidP="0020645B">
      <w:pPr>
        <w:pStyle w:val="NoSpacing"/>
        <w:rPr>
          <w:rFonts w:cstheme="minorHAnsi"/>
          <w:b/>
        </w:rPr>
      </w:pPr>
      <w:r w:rsidRPr="00562149">
        <w:rPr>
          <w:rFonts w:cstheme="minorHAnsi"/>
          <w:b/>
        </w:rPr>
        <w:t>COURSE LEARNING OUTCOMES:</w:t>
      </w:r>
    </w:p>
    <w:p w14:paraId="21D9D64E" w14:textId="591B7451" w:rsidR="00330B48" w:rsidRPr="00562149" w:rsidRDefault="00330B48" w:rsidP="00562149">
      <w:pPr>
        <w:pStyle w:val="ListParagraph"/>
        <w:numPr>
          <w:ilvl w:val="0"/>
          <w:numId w:val="13"/>
        </w:numPr>
        <w:spacing w:after="0" w:line="240" w:lineRule="auto"/>
        <w:jc w:val="left"/>
        <w:rPr>
          <w:rFonts w:asciiTheme="minorHAnsi" w:hAnsiTheme="minorHAnsi" w:cstheme="minorHAnsi"/>
          <w:sz w:val="22"/>
        </w:rPr>
      </w:pPr>
      <w:r w:rsidRPr="00562149">
        <w:rPr>
          <w:rFonts w:asciiTheme="minorHAnsi" w:hAnsiTheme="minorHAnsi" w:cstheme="minorHAnsi"/>
          <w:sz w:val="22"/>
        </w:rPr>
        <w:t xml:space="preserve">To comprehend the complexity and multidiscipline aspects of the land development process. </w:t>
      </w:r>
    </w:p>
    <w:p w14:paraId="3CFF3D76" w14:textId="77777777" w:rsidR="00330B48" w:rsidRPr="00562149" w:rsidRDefault="00330B48" w:rsidP="00330B48">
      <w:pPr>
        <w:numPr>
          <w:ilvl w:val="0"/>
          <w:numId w:val="13"/>
        </w:numPr>
        <w:tabs>
          <w:tab w:val="left" w:pos="720"/>
        </w:tabs>
        <w:spacing w:after="0" w:line="240" w:lineRule="auto"/>
        <w:jc w:val="left"/>
        <w:rPr>
          <w:rFonts w:asciiTheme="minorHAnsi" w:hAnsiTheme="minorHAnsi" w:cstheme="minorHAnsi"/>
          <w:sz w:val="22"/>
        </w:rPr>
      </w:pPr>
      <w:r w:rsidRPr="00562149">
        <w:rPr>
          <w:rFonts w:asciiTheme="minorHAnsi" w:hAnsiTheme="minorHAnsi" w:cstheme="minorHAnsi"/>
          <w:sz w:val="22"/>
        </w:rPr>
        <w:t>To appreciate all parties involved in the land development process.</w:t>
      </w:r>
    </w:p>
    <w:p w14:paraId="26E5AA84" w14:textId="77777777" w:rsidR="00330B48" w:rsidRPr="00562149" w:rsidRDefault="00330B48" w:rsidP="00330B48">
      <w:pPr>
        <w:numPr>
          <w:ilvl w:val="0"/>
          <w:numId w:val="13"/>
        </w:numPr>
        <w:tabs>
          <w:tab w:val="left" w:pos="720"/>
        </w:tabs>
        <w:spacing w:after="0" w:line="240" w:lineRule="auto"/>
        <w:jc w:val="left"/>
        <w:rPr>
          <w:rFonts w:asciiTheme="minorHAnsi" w:hAnsiTheme="minorHAnsi" w:cstheme="minorHAnsi"/>
          <w:sz w:val="22"/>
        </w:rPr>
      </w:pPr>
      <w:r w:rsidRPr="00562149">
        <w:rPr>
          <w:rFonts w:asciiTheme="minorHAnsi" w:hAnsiTheme="minorHAnsi" w:cstheme="minorHAnsi"/>
          <w:sz w:val="22"/>
        </w:rPr>
        <w:t>To understand the total building process.</w:t>
      </w:r>
    </w:p>
    <w:p w14:paraId="53CB4AD7" w14:textId="77777777" w:rsidR="00330B48" w:rsidRPr="00562149" w:rsidRDefault="00330B48" w:rsidP="00330B48">
      <w:pPr>
        <w:numPr>
          <w:ilvl w:val="0"/>
          <w:numId w:val="13"/>
        </w:numPr>
        <w:tabs>
          <w:tab w:val="left" w:pos="1260"/>
        </w:tabs>
        <w:spacing w:after="0" w:line="240" w:lineRule="auto"/>
        <w:jc w:val="left"/>
        <w:rPr>
          <w:rFonts w:asciiTheme="minorHAnsi" w:hAnsiTheme="minorHAnsi" w:cstheme="minorHAnsi"/>
          <w:sz w:val="22"/>
        </w:rPr>
      </w:pPr>
      <w:r w:rsidRPr="00562149">
        <w:rPr>
          <w:rFonts w:asciiTheme="minorHAnsi" w:hAnsiTheme="minorHAnsi" w:cstheme="minorHAnsi"/>
          <w:sz w:val="22"/>
        </w:rPr>
        <w:lastRenderedPageBreak/>
        <w:t xml:space="preserve">To become </w:t>
      </w:r>
      <w:proofErr w:type="gramStart"/>
      <w:r w:rsidRPr="00562149">
        <w:rPr>
          <w:rFonts w:asciiTheme="minorHAnsi" w:hAnsiTheme="minorHAnsi" w:cstheme="minorHAnsi"/>
          <w:sz w:val="22"/>
        </w:rPr>
        <w:t>construction professionals</w:t>
      </w:r>
      <w:proofErr w:type="gramEnd"/>
      <w:r w:rsidRPr="00562149">
        <w:rPr>
          <w:rFonts w:asciiTheme="minorHAnsi" w:hAnsiTheme="minorHAnsi" w:cstheme="minorHAnsi"/>
          <w:sz w:val="22"/>
        </w:rPr>
        <w:t xml:space="preserve"> with good general knowledge.</w:t>
      </w:r>
    </w:p>
    <w:p w14:paraId="3902FF7C" w14:textId="77777777" w:rsidR="00330B48" w:rsidRPr="00562149" w:rsidRDefault="00330B48" w:rsidP="00330B48">
      <w:pPr>
        <w:numPr>
          <w:ilvl w:val="0"/>
          <w:numId w:val="13"/>
        </w:numPr>
        <w:tabs>
          <w:tab w:val="left" w:pos="720"/>
        </w:tabs>
        <w:spacing w:after="0" w:line="240" w:lineRule="auto"/>
        <w:jc w:val="left"/>
        <w:rPr>
          <w:rFonts w:asciiTheme="minorHAnsi" w:hAnsiTheme="minorHAnsi" w:cstheme="minorHAnsi"/>
          <w:sz w:val="22"/>
        </w:rPr>
      </w:pPr>
      <w:r w:rsidRPr="00562149">
        <w:rPr>
          <w:rFonts w:asciiTheme="minorHAnsi" w:hAnsiTheme="minorHAnsi" w:cstheme="minorHAnsi"/>
          <w:sz w:val="22"/>
        </w:rPr>
        <w:t>To create a real-life situation for the site development project by simulating professional practice.</w:t>
      </w:r>
    </w:p>
    <w:p w14:paraId="6129F428" w14:textId="77777777" w:rsidR="00CE35BA" w:rsidRDefault="00330B48" w:rsidP="00CE35BA">
      <w:pPr>
        <w:numPr>
          <w:ilvl w:val="0"/>
          <w:numId w:val="13"/>
        </w:numPr>
        <w:tabs>
          <w:tab w:val="left" w:pos="1260"/>
        </w:tabs>
        <w:spacing w:after="0" w:line="240" w:lineRule="auto"/>
        <w:jc w:val="left"/>
        <w:rPr>
          <w:rFonts w:asciiTheme="minorHAnsi" w:hAnsiTheme="minorHAnsi" w:cstheme="minorHAnsi"/>
          <w:sz w:val="22"/>
        </w:rPr>
      </w:pPr>
      <w:r w:rsidRPr="00562149">
        <w:rPr>
          <w:rFonts w:asciiTheme="minorHAnsi" w:hAnsiTheme="minorHAnsi" w:cstheme="minorHAnsi"/>
          <w:sz w:val="22"/>
        </w:rPr>
        <w:t>To build teamwork abilities, communication skills and leadership skills.</w:t>
      </w:r>
    </w:p>
    <w:p w14:paraId="5E02F0CA" w14:textId="655AA2F1" w:rsidR="00CE35BA" w:rsidRPr="00CE35BA" w:rsidRDefault="00330B48" w:rsidP="00CE35BA">
      <w:pPr>
        <w:numPr>
          <w:ilvl w:val="0"/>
          <w:numId w:val="13"/>
        </w:numPr>
        <w:tabs>
          <w:tab w:val="left" w:pos="1260"/>
        </w:tabs>
        <w:spacing w:after="0" w:line="240" w:lineRule="auto"/>
        <w:jc w:val="left"/>
        <w:rPr>
          <w:rFonts w:asciiTheme="minorHAnsi" w:hAnsiTheme="minorHAnsi" w:cstheme="minorHAnsi"/>
          <w:sz w:val="22"/>
        </w:rPr>
      </w:pPr>
      <w:r w:rsidRPr="00CE35BA">
        <w:rPr>
          <w:rFonts w:asciiTheme="minorHAnsi" w:hAnsiTheme="minorHAnsi" w:cstheme="minorHAnsi"/>
          <w:sz w:val="22"/>
        </w:rPr>
        <w:t>To become critical thinkers and self-learners.</w:t>
      </w:r>
    </w:p>
    <w:p w14:paraId="765A3104" w14:textId="58A57193" w:rsidR="001449EA" w:rsidRPr="00CE35BA" w:rsidRDefault="31232A10" w:rsidP="00CE35BA">
      <w:pPr>
        <w:tabs>
          <w:tab w:val="left" w:pos="1260"/>
        </w:tabs>
        <w:spacing w:after="0" w:line="240" w:lineRule="auto"/>
        <w:ind w:left="0" w:firstLine="0"/>
        <w:jc w:val="left"/>
        <w:rPr>
          <w:rFonts w:asciiTheme="minorHAnsi" w:hAnsiTheme="minorHAnsi" w:cstheme="minorHAnsi"/>
          <w:sz w:val="22"/>
        </w:rPr>
      </w:pPr>
      <w:r w:rsidRPr="00CE35BA">
        <w:rPr>
          <w:rFonts w:asciiTheme="minorHAnsi" w:hAnsiTheme="minorHAnsi" w:cstheme="minorHAnsi"/>
          <w:b/>
          <w:bCs/>
          <w:sz w:val="22"/>
        </w:rPr>
        <w:t>CANVAS:</w:t>
      </w:r>
    </w:p>
    <w:p w14:paraId="48127213" w14:textId="77777777" w:rsidR="001449EA" w:rsidRPr="00562149" w:rsidRDefault="31232A10" w:rsidP="31232A10">
      <w:pPr>
        <w:pStyle w:val="NoSpacing"/>
        <w:rPr>
          <w:rFonts w:cstheme="minorHAnsi"/>
        </w:rPr>
      </w:pPr>
      <w:r w:rsidRPr="00562149">
        <w:rPr>
          <w:rFonts w:cstheme="minorHAnsi"/>
        </w:rPr>
        <w:t>This course utilizes Canvas as a repository for all course material including lecture notes, quizzes, forms, tutorials, and grades.  It is the student’s responsibility to take advantage of the university resources to learn how to utilize Canvas.</w:t>
      </w:r>
    </w:p>
    <w:p w14:paraId="2BCBE4E1" w14:textId="77777777" w:rsidR="001449EA" w:rsidRPr="00562149" w:rsidRDefault="001449EA" w:rsidP="31232A10">
      <w:pPr>
        <w:pStyle w:val="NoSpacing"/>
        <w:rPr>
          <w:rFonts w:cstheme="minorHAnsi"/>
        </w:rPr>
      </w:pPr>
    </w:p>
    <w:p w14:paraId="74D95A2B" w14:textId="5BA30C22" w:rsidR="001449EA" w:rsidRPr="00562149" w:rsidRDefault="31232A10" w:rsidP="31232A10">
      <w:pPr>
        <w:pStyle w:val="NoSpacing"/>
        <w:rPr>
          <w:rFonts w:cstheme="minorHAnsi"/>
        </w:rPr>
      </w:pPr>
      <w:r w:rsidRPr="00562149">
        <w:rPr>
          <w:rFonts w:cstheme="minorHAnsi"/>
        </w:rPr>
        <w:t>Periodically the instructor will communicate with the class via e-mails from Canvas.  Please note</w:t>
      </w:r>
      <w:proofErr w:type="gramStart"/>
      <w:r w:rsidRPr="00562149">
        <w:rPr>
          <w:rFonts w:cstheme="minorHAnsi"/>
        </w:rPr>
        <w:t>:  Do</w:t>
      </w:r>
      <w:proofErr w:type="gramEnd"/>
      <w:r w:rsidRPr="00562149">
        <w:rPr>
          <w:rFonts w:cstheme="minorHAnsi"/>
        </w:rPr>
        <w:t xml:space="preserve"> not respond to these e-mails.  If you need to </w:t>
      </w:r>
      <w:proofErr w:type="gramStart"/>
      <w:r w:rsidRPr="00562149">
        <w:rPr>
          <w:rFonts w:cstheme="minorHAnsi"/>
        </w:rPr>
        <w:t>communicate</w:t>
      </w:r>
      <w:proofErr w:type="gramEnd"/>
      <w:r w:rsidRPr="00562149">
        <w:rPr>
          <w:rFonts w:cstheme="minorHAnsi"/>
        </w:rPr>
        <w:t xml:space="preserve"> use the instructor’s e-mail: </w:t>
      </w:r>
      <w:hyperlink r:id="rId7">
        <w:r w:rsidRPr="00562149">
          <w:rPr>
            <w:rStyle w:val="Hyperlink"/>
            <w:rFonts w:cstheme="minorHAnsi"/>
          </w:rPr>
          <w:t>russ1307@ufl.edu</w:t>
        </w:r>
      </w:hyperlink>
      <w:r w:rsidRPr="00562149">
        <w:rPr>
          <w:rFonts w:cstheme="minorHAnsi"/>
        </w:rPr>
        <w:t>.</w:t>
      </w:r>
    </w:p>
    <w:p w14:paraId="5B69CC59" w14:textId="77777777" w:rsidR="001449EA" w:rsidRPr="00562149" w:rsidRDefault="001449EA" w:rsidP="31232A10">
      <w:pPr>
        <w:pStyle w:val="NoSpacing"/>
        <w:rPr>
          <w:rFonts w:cstheme="minorHAnsi"/>
          <w:b/>
          <w:bCs/>
        </w:rPr>
      </w:pPr>
    </w:p>
    <w:p w14:paraId="4DB572C0" w14:textId="3BB23E5D" w:rsidR="001449EA" w:rsidRPr="00562149" w:rsidRDefault="31232A10" w:rsidP="31232A10">
      <w:pPr>
        <w:pStyle w:val="NoSpacing"/>
        <w:rPr>
          <w:rFonts w:cstheme="minorHAnsi"/>
          <w:b/>
          <w:bCs/>
        </w:rPr>
      </w:pPr>
      <w:r w:rsidRPr="00562149">
        <w:rPr>
          <w:rFonts w:cstheme="minorHAnsi"/>
          <w:b/>
          <w:bCs/>
        </w:rPr>
        <w:t>ONLINE COURSE RECORDED MATERIAL POLICY:</w:t>
      </w:r>
    </w:p>
    <w:p w14:paraId="5552B417" w14:textId="7ECC27C2" w:rsidR="001449EA" w:rsidRPr="00562149" w:rsidRDefault="00C36077" w:rsidP="31232A10">
      <w:pPr>
        <w:pStyle w:val="NoSpacing"/>
        <w:rPr>
          <w:rFonts w:cstheme="minorHAnsi"/>
        </w:rPr>
      </w:pPr>
      <w:r w:rsidRPr="00562149">
        <w:rPr>
          <w:rFonts w:cstheme="minorHAnsi"/>
        </w:rPr>
        <w:t>Although the course is planned to be taught face to face, o</w:t>
      </w:r>
      <w:r w:rsidR="31232A10" w:rsidRPr="00562149">
        <w:rPr>
          <w:rFonts w:cstheme="minorHAnsi"/>
        </w:rPr>
        <w:t xml:space="preserve">ur class sessions may be audio visually recorded. Students who participate with their camera engaged or utilize a profile image are agreeing to have their video or image recorded.  If you are unwilling to consent to have your profile or video image recorded, be sure to keep your camera off and do not use a profile image. Likewise, students who un-mute during class and participate orally </w:t>
      </w:r>
      <w:proofErr w:type="gramStart"/>
      <w:r w:rsidR="31232A10" w:rsidRPr="00562149">
        <w:rPr>
          <w:rFonts w:cstheme="minorHAnsi"/>
        </w:rPr>
        <w:t>are agreeing</w:t>
      </w:r>
      <w:proofErr w:type="gramEnd"/>
      <w:r w:rsidR="31232A10" w:rsidRPr="00562149">
        <w:rPr>
          <w:rFonts w:cstheme="minorHAnsi"/>
        </w:rPr>
        <w:t xml:space="preserve"> to have their voices recorded.  If you are not willing to consent to have your voice recorded during class, you will need to keep your mute button activated and communicate exclusively using the "chat" feature, which allows students to type questions and comments live. The chat will not be recorded or shared. As in all courses, unauthorized recording and unauthorized sharing of recorded materials is prohibited.</w:t>
      </w:r>
      <w:r w:rsidR="31232A10" w:rsidRPr="00562149">
        <w:rPr>
          <w:rFonts w:cstheme="minorHAnsi"/>
          <w:b/>
          <w:bCs/>
        </w:rPr>
        <w:t xml:space="preserve"> </w:t>
      </w:r>
    </w:p>
    <w:p w14:paraId="3F1E569B" w14:textId="496371D4" w:rsidR="001449EA" w:rsidRPr="00562149" w:rsidRDefault="001449EA" w:rsidP="31232A10">
      <w:pPr>
        <w:pStyle w:val="NoSpacing"/>
        <w:rPr>
          <w:rFonts w:cstheme="minorHAnsi"/>
          <w:b/>
          <w:bCs/>
        </w:rPr>
      </w:pPr>
    </w:p>
    <w:p w14:paraId="6D6F9A67" w14:textId="2CAC4F19" w:rsidR="001449EA" w:rsidRPr="00562149" w:rsidRDefault="31232A10" w:rsidP="31232A10">
      <w:pPr>
        <w:pStyle w:val="NoSpacing"/>
        <w:rPr>
          <w:rFonts w:cstheme="minorHAnsi"/>
          <w:b/>
          <w:bCs/>
        </w:rPr>
      </w:pPr>
      <w:r w:rsidRPr="00562149">
        <w:rPr>
          <w:rFonts w:cstheme="minorHAnsi"/>
          <w:b/>
          <w:bCs/>
        </w:rPr>
        <w:t>EXPECTATIONS:</w:t>
      </w:r>
    </w:p>
    <w:p w14:paraId="6D834C90" w14:textId="0D926A03" w:rsidR="00EF6295" w:rsidRPr="00562149" w:rsidRDefault="00502463" w:rsidP="0020645B">
      <w:pPr>
        <w:pStyle w:val="NoSpacing"/>
        <w:rPr>
          <w:rFonts w:cstheme="minorHAnsi"/>
        </w:rPr>
      </w:pPr>
      <w:r w:rsidRPr="00562149">
        <w:rPr>
          <w:rFonts w:cstheme="minorHAnsi"/>
        </w:rPr>
        <w:t>BCN 4</w:t>
      </w:r>
      <w:r w:rsidR="00562149" w:rsidRPr="00562149">
        <w:rPr>
          <w:rFonts w:cstheme="minorHAnsi"/>
        </w:rPr>
        <w:t>905</w:t>
      </w:r>
      <w:r w:rsidR="00EF6295" w:rsidRPr="00562149">
        <w:rPr>
          <w:rFonts w:cstheme="minorHAnsi"/>
        </w:rPr>
        <w:t xml:space="preserve"> is a Senior 1 course.  The instructor expects that students will be able to learn and assimilate materials on their own.  Students are also expected to </w:t>
      </w:r>
      <w:proofErr w:type="gramStart"/>
      <w:r w:rsidR="00EF6295" w:rsidRPr="00562149">
        <w:rPr>
          <w:rFonts w:cstheme="minorHAnsi"/>
        </w:rPr>
        <w:t>comport</w:t>
      </w:r>
      <w:proofErr w:type="gramEnd"/>
      <w:r w:rsidR="00EF6295" w:rsidRPr="00562149">
        <w:rPr>
          <w:rFonts w:cstheme="minorHAnsi"/>
        </w:rPr>
        <w:t xml:space="preserve"> themselves in a professional manner.  Specific expectations for students include:</w:t>
      </w:r>
    </w:p>
    <w:p w14:paraId="611D26EC" w14:textId="77777777" w:rsidR="00EF6295" w:rsidRPr="00562149" w:rsidRDefault="00EF6295" w:rsidP="00EF6295">
      <w:pPr>
        <w:pStyle w:val="NoSpacing"/>
        <w:numPr>
          <w:ilvl w:val="0"/>
          <w:numId w:val="2"/>
        </w:numPr>
        <w:rPr>
          <w:rFonts w:cstheme="minorHAnsi"/>
        </w:rPr>
      </w:pPr>
      <w:r w:rsidRPr="00562149">
        <w:rPr>
          <w:rFonts w:cstheme="minorHAnsi"/>
        </w:rPr>
        <w:t>Students should review course material on their own outside of class.</w:t>
      </w:r>
    </w:p>
    <w:p w14:paraId="366B1A41" w14:textId="111D7D8A" w:rsidR="00EF6295" w:rsidRPr="00562149" w:rsidRDefault="00EF6295" w:rsidP="00EF6295">
      <w:pPr>
        <w:pStyle w:val="NoSpacing"/>
        <w:numPr>
          <w:ilvl w:val="0"/>
          <w:numId w:val="2"/>
        </w:numPr>
        <w:rPr>
          <w:rFonts w:cstheme="minorHAnsi"/>
        </w:rPr>
      </w:pPr>
      <w:r w:rsidRPr="00562149">
        <w:rPr>
          <w:rFonts w:cstheme="minorHAnsi"/>
        </w:rPr>
        <w:t>Students should be on time</w:t>
      </w:r>
      <w:r w:rsidR="009A3510" w:rsidRPr="00562149">
        <w:rPr>
          <w:rFonts w:cstheme="minorHAnsi"/>
        </w:rPr>
        <w:t xml:space="preserve"> for the virtual lectures</w:t>
      </w:r>
      <w:r w:rsidR="007355B6" w:rsidRPr="00562149">
        <w:rPr>
          <w:rFonts w:cstheme="minorHAnsi"/>
        </w:rPr>
        <w:t xml:space="preserve"> and actively contribute to the course</w:t>
      </w:r>
      <w:r w:rsidR="009A3510" w:rsidRPr="00562149">
        <w:rPr>
          <w:rFonts w:cstheme="minorHAnsi"/>
        </w:rPr>
        <w:t xml:space="preserve"> or</w:t>
      </w:r>
      <w:r w:rsidRPr="00562149">
        <w:rPr>
          <w:rFonts w:cstheme="minorHAnsi"/>
        </w:rPr>
        <w:t xml:space="preserve"> participate in </w:t>
      </w:r>
      <w:r w:rsidR="007355B6" w:rsidRPr="00562149">
        <w:rPr>
          <w:rFonts w:cstheme="minorHAnsi"/>
        </w:rPr>
        <w:t xml:space="preserve">the </w:t>
      </w:r>
      <w:r w:rsidRPr="00562149">
        <w:rPr>
          <w:rFonts w:cstheme="minorHAnsi"/>
        </w:rPr>
        <w:t xml:space="preserve">course </w:t>
      </w:r>
      <w:r w:rsidR="007355B6" w:rsidRPr="00562149">
        <w:rPr>
          <w:rFonts w:cstheme="minorHAnsi"/>
        </w:rPr>
        <w:t xml:space="preserve">weekly </w:t>
      </w:r>
      <w:r w:rsidRPr="00562149">
        <w:rPr>
          <w:rFonts w:cstheme="minorHAnsi"/>
        </w:rPr>
        <w:t>discussion</w:t>
      </w:r>
      <w:r w:rsidR="009A3510" w:rsidRPr="00562149">
        <w:rPr>
          <w:rFonts w:cstheme="minorHAnsi"/>
        </w:rPr>
        <w:t xml:space="preserve"> board</w:t>
      </w:r>
      <w:r w:rsidRPr="00562149">
        <w:rPr>
          <w:rFonts w:cstheme="minorHAnsi"/>
        </w:rPr>
        <w:t xml:space="preserve">.  </w:t>
      </w:r>
    </w:p>
    <w:p w14:paraId="45DB0661" w14:textId="2D5F3173" w:rsidR="00EF6295" w:rsidRPr="00562149" w:rsidRDefault="00EF6295" w:rsidP="00EF6295">
      <w:pPr>
        <w:pStyle w:val="NoSpacing"/>
        <w:numPr>
          <w:ilvl w:val="0"/>
          <w:numId w:val="2"/>
        </w:numPr>
        <w:rPr>
          <w:rFonts w:cstheme="minorHAnsi"/>
        </w:rPr>
      </w:pPr>
      <w:r w:rsidRPr="00562149">
        <w:rPr>
          <w:rFonts w:cstheme="minorHAnsi"/>
        </w:rPr>
        <w:t xml:space="preserve">Students should work on class assignments as if they were job assignments.  </w:t>
      </w:r>
    </w:p>
    <w:p w14:paraId="01B23447" w14:textId="7FDFDA6A" w:rsidR="001449EA" w:rsidRPr="00562149" w:rsidRDefault="001449EA" w:rsidP="0020645B">
      <w:pPr>
        <w:pStyle w:val="NoSpacing"/>
        <w:rPr>
          <w:rFonts w:cstheme="minorHAnsi"/>
        </w:rPr>
      </w:pPr>
    </w:p>
    <w:p w14:paraId="77B42C91" w14:textId="1F666CC8" w:rsidR="00356B44" w:rsidRPr="00562149" w:rsidRDefault="00356B44" w:rsidP="0020645B">
      <w:pPr>
        <w:pStyle w:val="NoSpacing"/>
        <w:rPr>
          <w:rFonts w:cstheme="minorHAnsi"/>
          <w:b/>
          <w:caps/>
        </w:rPr>
      </w:pPr>
      <w:r w:rsidRPr="00562149">
        <w:rPr>
          <w:rFonts w:cstheme="minorHAnsi"/>
          <w:b/>
          <w:caps/>
        </w:rPr>
        <w:t xml:space="preserve">Instructor Response Time:  </w:t>
      </w:r>
    </w:p>
    <w:p w14:paraId="07E17F0C" w14:textId="71DAE8C9" w:rsidR="00356B44" w:rsidRPr="00562149" w:rsidRDefault="00356B44" w:rsidP="00356B44">
      <w:pPr>
        <w:pStyle w:val="NoSpacing"/>
        <w:jc w:val="both"/>
        <w:rPr>
          <w:rFonts w:cstheme="minorHAnsi"/>
        </w:rPr>
      </w:pPr>
      <w:r w:rsidRPr="00562149">
        <w:rPr>
          <w:rFonts w:cstheme="minorHAnsi"/>
        </w:rPr>
        <w:t xml:space="preserve">The instructor will routinely check the course for postings or emails, Monday – Friday (8 am - 11 am) and sometimes on the weekend.  You can anticipate a </w:t>
      </w:r>
      <w:proofErr w:type="gramStart"/>
      <w:r w:rsidRPr="00562149">
        <w:rPr>
          <w:rFonts w:cstheme="minorHAnsi"/>
        </w:rPr>
        <w:t>24 to 48 hour</w:t>
      </w:r>
      <w:proofErr w:type="gramEnd"/>
      <w:r w:rsidRPr="00562149">
        <w:rPr>
          <w:rFonts w:cstheme="minorHAnsi"/>
        </w:rPr>
        <w:t xml:space="preserve"> response, Monday –Thursday</w:t>
      </w:r>
      <w:r w:rsidR="00812CA7" w:rsidRPr="00562149">
        <w:rPr>
          <w:rFonts w:cstheme="minorHAnsi"/>
        </w:rPr>
        <w:t xml:space="preserve"> for communication with the instructor.  If it appears to be taking longer, feel free to send a reminder email.  However, to ensure delivery of emails that don’t end up in a spam folder, ensure that you send them from the website or your UFL account.</w:t>
      </w:r>
    </w:p>
    <w:p w14:paraId="76215935" w14:textId="78683F8F" w:rsidR="00812CA7" w:rsidRPr="00562149" w:rsidRDefault="00812CA7" w:rsidP="00356B44">
      <w:pPr>
        <w:pStyle w:val="NoSpacing"/>
        <w:jc w:val="both"/>
        <w:rPr>
          <w:rFonts w:cstheme="minorHAnsi"/>
        </w:rPr>
      </w:pPr>
    </w:p>
    <w:p w14:paraId="525B5426" w14:textId="6DDC1BAC" w:rsidR="00812CA7" w:rsidRPr="00562149" w:rsidRDefault="00812CA7" w:rsidP="00356B44">
      <w:pPr>
        <w:pStyle w:val="NoSpacing"/>
        <w:jc w:val="both"/>
        <w:rPr>
          <w:rFonts w:cstheme="minorHAnsi"/>
        </w:rPr>
      </w:pPr>
      <w:r w:rsidRPr="00562149">
        <w:rPr>
          <w:rFonts w:cstheme="minorHAnsi"/>
        </w:rPr>
        <w:t>The instructor normally grades assignments</w:t>
      </w:r>
      <w:r w:rsidR="00C00D10" w:rsidRPr="00562149">
        <w:rPr>
          <w:rFonts w:cstheme="minorHAnsi"/>
        </w:rPr>
        <w:t xml:space="preserve"> and provides feedback</w:t>
      </w:r>
      <w:r w:rsidRPr="00562149">
        <w:rPr>
          <w:rFonts w:cstheme="minorHAnsi"/>
        </w:rPr>
        <w:t xml:space="preserve"> once a week within a week of the assignment </w:t>
      </w:r>
      <w:r w:rsidR="00752E01" w:rsidRPr="00562149">
        <w:rPr>
          <w:rFonts w:cstheme="minorHAnsi"/>
        </w:rPr>
        <w:t xml:space="preserve">completion </w:t>
      </w:r>
      <w:r w:rsidRPr="00562149">
        <w:rPr>
          <w:rFonts w:cstheme="minorHAnsi"/>
        </w:rPr>
        <w:t>date. Extra Credit is graded at the end of the</w:t>
      </w:r>
      <w:r w:rsidR="00C00D10" w:rsidRPr="00562149">
        <w:rPr>
          <w:rFonts w:cstheme="minorHAnsi"/>
        </w:rPr>
        <w:t xml:space="preserve"> week that it is submitted</w:t>
      </w:r>
      <w:r w:rsidRPr="00562149">
        <w:rPr>
          <w:rFonts w:cstheme="minorHAnsi"/>
        </w:rPr>
        <w:t xml:space="preserve">.  </w:t>
      </w:r>
    </w:p>
    <w:p w14:paraId="6900CE28" w14:textId="5EF1CD64" w:rsidR="00752E01" w:rsidRPr="00562149" w:rsidRDefault="00752E01" w:rsidP="00356B44">
      <w:pPr>
        <w:pStyle w:val="NoSpacing"/>
        <w:jc w:val="both"/>
        <w:rPr>
          <w:rFonts w:cstheme="minorHAnsi"/>
        </w:rPr>
      </w:pPr>
    </w:p>
    <w:p w14:paraId="7593F747" w14:textId="73842B4C" w:rsidR="001449EA" w:rsidRPr="00562149" w:rsidRDefault="001449EA" w:rsidP="0020645B">
      <w:pPr>
        <w:pStyle w:val="NoSpacing"/>
        <w:rPr>
          <w:rFonts w:cstheme="minorHAnsi"/>
          <w:b/>
        </w:rPr>
      </w:pPr>
      <w:r w:rsidRPr="00562149">
        <w:rPr>
          <w:rFonts w:cstheme="minorHAnsi"/>
          <w:b/>
        </w:rPr>
        <w:t>ATTENDANCE</w:t>
      </w:r>
      <w:r w:rsidR="002259C3" w:rsidRPr="00562149">
        <w:rPr>
          <w:rFonts w:cstheme="minorHAnsi"/>
          <w:b/>
        </w:rPr>
        <w:t xml:space="preserve"> and CLASS PARTICIPATION</w:t>
      </w:r>
      <w:r w:rsidRPr="00562149">
        <w:rPr>
          <w:rFonts w:cstheme="minorHAnsi"/>
          <w:b/>
        </w:rPr>
        <w:t>:</w:t>
      </w:r>
    </w:p>
    <w:p w14:paraId="488258ED" w14:textId="64CA0FDE" w:rsidR="009C6911" w:rsidRPr="00562149" w:rsidRDefault="009C6911" w:rsidP="0020645B">
      <w:pPr>
        <w:pStyle w:val="NoSpacing"/>
        <w:rPr>
          <w:rFonts w:cstheme="minorHAnsi"/>
        </w:rPr>
      </w:pPr>
      <w:r w:rsidRPr="00562149">
        <w:rPr>
          <w:rFonts w:cstheme="minorHAnsi"/>
        </w:rPr>
        <w:t xml:space="preserve">Attendance is </w:t>
      </w:r>
      <w:r w:rsidR="009A3510" w:rsidRPr="00562149">
        <w:rPr>
          <w:rFonts w:cstheme="minorHAnsi"/>
        </w:rPr>
        <w:t>part of the overall grade.</w:t>
      </w:r>
      <w:r w:rsidR="002259C3" w:rsidRPr="00562149">
        <w:rPr>
          <w:rFonts w:cstheme="minorHAnsi"/>
        </w:rPr>
        <w:t xml:space="preserve">  </w:t>
      </w:r>
      <w:r w:rsidR="00C36077" w:rsidRPr="00562149">
        <w:rPr>
          <w:rFonts w:cstheme="minorHAnsi"/>
        </w:rPr>
        <w:t xml:space="preserve">Random attendance quizzes will be </w:t>
      </w:r>
      <w:proofErr w:type="gramStart"/>
      <w:r w:rsidR="00C36077" w:rsidRPr="00562149">
        <w:rPr>
          <w:rFonts w:cstheme="minorHAnsi"/>
        </w:rPr>
        <w:t>taken</w:t>
      </w:r>
      <w:proofErr w:type="gramEnd"/>
      <w:r w:rsidR="00C36077" w:rsidRPr="00562149">
        <w:rPr>
          <w:rFonts w:cstheme="minorHAnsi"/>
        </w:rPr>
        <w:t xml:space="preserve"> throughout the course.  Only documentation to validate excused absence will be permitted as an alternative to attending the course.</w:t>
      </w:r>
    </w:p>
    <w:p w14:paraId="05D3716B" w14:textId="77777777" w:rsidR="00524DF0" w:rsidRPr="00562149" w:rsidRDefault="00524DF0" w:rsidP="0020645B">
      <w:pPr>
        <w:pStyle w:val="NoSpacing"/>
        <w:rPr>
          <w:rFonts w:cstheme="minorHAnsi"/>
        </w:rPr>
      </w:pPr>
    </w:p>
    <w:p w14:paraId="36CF9935" w14:textId="48126C59" w:rsidR="00524DF0" w:rsidRPr="00562149" w:rsidRDefault="00524DF0" w:rsidP="0020645B">
      <w:pPr>
        <w:pStyle w:val="NoSpacing"/>
        <w:rPr>
          <w:rFonts w:cstheme="minorHAnsi"/>
        </w:rPr>
      </w:pPr>
      <w:r w:rsidRPr="00562149">
        <w:rPr>
          <w:rFonts w:cstheme="minorHAnsi"/>
        </w:rPr>
        <w:lastRenderedPageBreak/>
        <w:t>Requirements for class attendance and make-up exams, assignments, and other work in the course are consistent with university policies that can be found at:  https://catalog.ufl.edu/ugrad/current/regulations/info/attendance.aspx.</w:t>
      </w:r>
    </w:p>
    <w:p w14:paraId="3D1C5872" w14:textId="0379EE27" w:rsidR="002259C3" w:rsidRPr="00562149" w:rsidRDefault="002259C3" w:rsidP="0020645B">
      <w:pPr>
        <w:pStyle w:val="NoSpacing"/>
        <w:rPr>
          <w:rFonts w:cstheme="minorHAnsi"/>
        </w:rPr>
      </w:pPr>
    </w:p>
    <w:p w14:paraId="0C7CB5A9" w14:textId="652949A2" w:rsidR="00CE35BA" w:rsidRPr="00CE35BA" w:rsidRDefault="00891853" w:rsidP="002259C3">
      <w:pPr>
        <w:pStyle w:val="NoSpacing"/>
        <w:rPr>
          <w:rFonts w:cstheme="minorHAnsi"/>
          <w:caps/>
        </w:rPr>
      </w:pPr>
      <w:r>
        <w:rPr>
          <w:rFonts w:cstheme="minorHAnsi"/>
          <w:b/>
          <w:bCs/>
          <w:caps/>
        </w:rPr>
        <w:t>Individual</w:t>
      </w:r>
      <w:r w:rsidR="00CB0B3C" w:rsidRPr="00CE35BA">
        <w:rPr>
          <w:rFonts w:cstheme="minorHAnsi"/>
          <w:b/>
          <w:bCs/>
          <w:caps/>
        </w:rPr>
        <w:t xml:space="preserve"> Projects</w:t>
      </w:r>
      <w:r w:rsidR="00CB0B3C" w:rsidRPr="00CE35BA">
        <w:rPr>
          <w:rFonts w:cstheme="minorHAnsi"/>
          <w:caps/>
        </w:rPr>
        <w:t xml:space="preserve">:  </w:t>
      </w:r>
    </w:p>
    <w:p w14:paraId="5848F93D" w14:textId="1D5C671C" w:rsidR="002259C3" w:rsidRPr="00562149" w:rsidRDefault="002259C3" w:rsidP="002259C3">
      <w:pPr>
        <w:pStyle w:val="NoSpacing"/>
        <w:rPr>
          <w:rFonts w:cstheme="minorHAnsi"/>
        </w:rPr>
      </w:pPr>
      <w:r w:rsidRPr="00562149">
        <w:rPr>
          <w:rFonts w:cstheme="minorHAnsi"/>
        </w:rPr>
        <w:t>There will be one major</w:t>
      </w:r>
      <w:r w:rsidR="00891853">
        <w:rPr>
          <w:rFonts w:cstheme="minorHAnsi"/>
        </w:rPr>
        <w:t xml:space="preserve"> </w:t>
      </w:r>
      <w:r w:rsidR="003C7322" w:rsidRPr="00562149">
        <w:rPr>
          <w:rFonts w:cstheme="minorHAnsi"/>
        </w:rPr>
        <w:t>project in which</w:t>
      </w:r>
      <w:r w:rsidRPr="00562149">
        <w:rPr>
          <w:rFonts w:cstheme="minorHAnsi"/>
        </w:rPr>
        <w:t xml:space="preserve"> students will analyze a project and present their results to the class.</w:t>
      </w:r>
      <w:r w:rsidR="00891853">
        <w:rPr>
          <w:rFonts w:cstheme="minorHAnsi"/>
        </w:rPr>
        <w:t xml:space="preserve"> The project consists of </w:t>
      </w:r>
    </w:p>
    <w:p w14:paraId="3AF52713" w14:textId="77777777" w:rsidR="00867662" w:rsidRPr="00562149" w:rsidRDefault="00867662" w:rsidP="00867662">
      <w:pPr>
        <w:pStyle w:val="NoSpacing"/>
        <w:rPr>
          <w:rFonts w:cstheme="minorHAnsi"/>
          <w:b/>
        </w:rPr>
      </w:pPr>
    </w:p>
    <w:p w14:paraId="03CF83AB" w14:textId="33B1A0E8" w:rsidR="00867662" w:rsidRPr="00562149" w:rsidRDefault="00867662" w:rsidP="00867662">
      <w:pPr>
        <w:pStyle w:val="NoSpacing"/>
        <w:rPr>
          <w:rFonts w:cstheme="minorHAnsi"/>
          <w:b/>
        </w:rPr>
      </w:pPr>
      <w:r w:rsidRPr="00562149">
        <w:rPr>
          <w:rFonts w:cstheme="minorHAnsi"/>
          <w:b/>
        </w:rPr>
        <w:t>GRADE CALCULATION:</w:t>
      </w:r>
    </w:p>
    <w:p w14:paraId="4076C517" w14:textId="77777777" w:rsidR="00867662" w:rsidRPr="00562149" w:rsidRDefault="00867662" w:rsidP="00867662">
      <w:pPr>
        <w:pStyle w:val="NoSpacing"/>
        <w:rPr>
          <w:rFonts w:cstheme="minorHAnsi"/>
          <w:b/>
        </w:rPr>
      </w:pPr>
    </w:p>
    <w:tbl>
      <w:tblPr>
        <w:tblStyle w:val="TableGrid"/>
        <w:tblW w:w="0" w:type="auto"/>
        <w:jc w:val="center"/>
        <w:tblLook w:val="04A0" w:firstRow="1" w:lastRow="0" w:firstColumn="1" w:lastColumn="0" w:noHBand="0" w:noVBand="1"/>
      </w:tblPr>
      <w:tblGrid>
        <w:gridCol w:w="4045"/>
        <w:gridCol w:w="1455"/>
      </w:tblGrid>
      <w:tr w:rsidR="00867662" w:rsidRPr="00562149" w14:paraId="6BC15A72" w14:textId="77777777" w:rsidTr="005B4819">
        <w:trPr>
          <w:jc w:val="center"/>
        </w:trPr>
        <w:tc>
          <w:tcPr>
            <w:tcW w:w="4045" w:type="dxa"/>
          </w:tcPr>
          <w:p w14:paraId="4AFADC96" w14:textId="6DB2D793" w:rsidR="00867662" w:rsidRPr="00562149" w:rsidRDefault="00502463" w:rsidP="00E77A40">
            <w:pPr>
              <w:pStyle w:val="NoSpacing"/>
              <w:rPr>
                <w:rFonts w:cstheme="minorHAnsi"/>
              </w:rPr>
            </w:pPr>
            <w:r w:rsidRPr="00562149">
              <w:rPr>
                <w:rFonts w:cstheme="minorHAnsi"/>
              </w:rPr>
              <w:t>Project assignments</w:t>
            </w:r>
          </w:p>
        </w:tc>
        <w:tc>
          <w:tcPr>
            <w:tcW w:w="1455" w:type="dxa"/>
          </w:tcPr>
          <w:p w14:paraId="14ED3971" w14:textId="56FB21E0" w:rsidR="00867662" w:rsidRPr="00562149" w:rsidRDefault="00891853" w:rsidP="00E77A40">
            <w:pPr>
              <w:pStyle w:val="NoSpacing"/>
              <w:rPr>
                <w:rFonts w:cstheme="minorHAnsi"/>
              </w:rPr>
            </w:pPr>
            <w:r>
              <w:rPr>
                <w:rFonts w:cstheme="minorHAnsi"/>
              </w:rPr>
              <w:t>7</w:t>
            </w:r>
            <w:r w:rsidR="00502463" w:rsidRPr="00562149">
              <w:rPr>
                <w:rFonts w:cstheme="minorHAnsi"/>
              </w:rPr>
              <w:t>00 points</w:t>
            </w:r>
          </w:p>
        </w:tc>
      </w:tr>
      <w:tr w:rsidR="00867662" w:rsidRPr="00562149" w14:paraId="0E54FBCA" w14:textId="77777777" w:rsidTr="005B4819">
        <w:trPr>
          <w:jc w:val="center"/>
        </w:trPr>
        <w:tc>
          <w:tcPr>
            <w:tcW w:w="4045" w:type="dxa"/>
          </w:tcPr>
          <w:p w14:paraId="308E2E24" w14:textId="3E90DA2A" w:rsidR="00867662" w:rsidRPr="00562149" w:rsidRDefault="00867662" w:rsidP="00E77A40">
            <w:pPr>
              <w:pStyle w:val="NoSpacing"/>
              <w:rPr>
                <w:rFonts w:cstheme="minorHAnsi"/>
              </w:rPr>
            </w:pPr>
            <w:r w:rsidRPr="00562149">
              <w:rPr>
                <w:rFonts w:cstheme="minorHAnsi"/>
              </w:rPr>
              <w:t xml:space="preserve">Attendance </w:t>
            </w:r>
          </w:p>
        </w:tc>
        <w:tc>
          <w:tcPr>
            <w:tcW w:w="1455" w:type="dxa"/>
          </w:tcPr>
          <w:p w14:paraId="598CEC60" w14:textId="463FB350" w:rsidR="00867662" w:rsidRPr="00562149" w:rsidRDefault="005B4819" w:rsidP="00E77A40">
            <w:pPr>
              <w:pStyle w:val="NoSpacing"/>
              <w:rPr>
                <w:rFonts w:cstheme="minorHAnsi"/>
              </w:rPr>
            </w:pPr>
            <w:r w:rsidRPr="00562149">
              <w:rPr>
                <w:rFonts w:cstheme="minorHAnsi"/>
              </w:rPr>
              <w:t>100 points</w:t>
            </w:r>
          </w:p>
        </w:tc>
      </w:tr>
      <w:tr w:rsidR="00867662" w:rsidRPr="00562149" w14:paraId="1A32E7A4" w14:textId="77777777" w:rsidTr="005B4819">
        <w:trPr>
          <w:jc w:val="center"/>
        </w:trPr>
        <w:tc>
          <w:tcPr>
            <w:tcW w:w="4045" w:type="dxa"/>
          </w:tcPr>
          <w:p w14:paraId="6D4C30D9" w14:textId="2F973236" w:rsidR="00867662" w:rsidRPr="00562149" w:rsidRDefault="00867662" w:rsidP="00E77A40">
            <w:pPr>
              <w:pStyle w:val="NoSpacing"/>
              <w:rPr>
                <w:rFonts w:cstheme="minorHAnsi"/>
              </w:rPr>
            </w:pPr>
            <w:r w:rsidRPr="00562149">
              <w:rPr>
                <w:rFonts w:cstheme="minorHAnsi"/>
              </w:rPr>
              <w:t>Test</w:t>
            </w:r>
            <w:r w:rsidR="00891853">
              <w:rPr>
                <w:rFonts w:cstheme="minorHAnsi"/>
              </w:rPr>
              <w:t xml:space="preserve"> (1)</w:t>
            </w:r>
          </w:p>
        </w:tc>
        <w:tc>
          <w:tcPr>
            <w:tcW w:w="1455" w:type="dxa"/>
          </w:tcPr>
          <w:p w14:paraId="1EFAE514" w14:textId="66154847" w:rsidR="00867662" w:rsidRPr="00562149" w:rsidRDefault="00502463" w:rsidP="00E77A40">
            <w:pPr>
              <w:pStyle w:val="NoSpacing"/>
              <w:rPr>
                <w:rFonts w:cstheme="minorHAnsi"/>
              </w:rPr>
            </w:pPr>
            <w:r w:rsidRPr="00562149">
              <w:rPr>
                <w:rFonts w:cstheme="minorHAnsi"/>
              </w:rPr>
              <w:t>1</w:t>
            </w:r>
            <w:r w:rsidR="005B4819" w:rsidRPr="00562149">
              <w:rPr>
                <w:rFonts w:cstheme="minorHAnsi"/>
              </w:rPr>
              <w:t>00 points</w:t>
            </w:r>
          </w:p>
        </w:tc>
      </w:tr>
      <w:tr w:rsidR="00867662" w:rsidRPr="00562149" w14:paraId="643268DA" w14:textId="77777777" w:rsidTr="005B4819">
        <w:trPr>
          <w:jc w:val="center"/>
        </w:trPr>
        <w:tc>
          <w:tcPr>
            <w:tcW w:w="4045" w:type="dxa"/>
          </w:tcPr>
          <w:p w14:paraId="2DED3AF9" w14:textId="11596667" w:rsidR="00867662" w:rsidRPr="00891853" w:rsidRDefault="00502463" w:rsidP="00E77A40">
            <w:pPr>
              <w:pStyle w:val="NoSpacing"/>
              <w:rPr>
                <w:rFonts w:cstheme="minorHAnsi"/>
              </w:rPr>
            </w:pPr>
            <w:r w:rsidRPr="00891853">
              <w:rPr>
                <w:rFonts w:cstheme="minorHAnsi"/>
              </w:rPr>
              <w:t xml:space="preserve">Final </w:t>
            </w:r>
            <w:r w:rsidR="00891853">
              <w:rPr>
                <w:rFonts w:cstheme="minorHAnsi"/>
              </w:rPr>
              <w:t>Presentation</w:t>
            </w:r>
          </w:p>
        </w:tc>
        <w:tc>
          <w:tcPr>
            <w:tcW w:w="1455" w:type="dxa"/>
          </w:tcPr>
          <w:p w14:paraId="00FC255F" w14:textId="0FFAC4B4" w:rsidR="00867662" w:rsidRPr="00891853" w:rsidRDefault="007160CA" w:rsidP="00E77A40">
            <w:pPr>
              <w:pStyle w:val="NoSpacing"/>
              <w:rPr>
                <w:rFonts w:cstheme="minorHAnsi"/>
              </w:rPr>
            </w:pPr>
            <w:r>
              <w:rPr>
                <w:rFonts w:cstheme="minorHAnsi"/>
              </w:rPr>
              <w:t>50</w:t>
            </w:r>
            <w:r w:rsidR="005B4819" w:rsidRPr="00891853">
              <w:rPr>
                <w:rFonts w:cstheme="minorHAnsi"/>
              </w:rPr>
              <w:t xml:space="preserve"> points</w:t>
            </w:r>
          </w:p>
        </w:tc>
      </w:tr>
      <w:tr w:rsidR="00867662" w:rsidRPr="00562149" w14:paraId="4F7A7A1F" w14:textId="77777777" w:rsidTr="005B4819">
        <w:trPr>
          <w:jc w:val="center"/>
        </w:trPr>
        <w:tc>
          <w:tcPr>
            <w:tcW w:w="4045" w:type="dxa"/>
          </w:tcPr>
          <w:p w14:paraId="7CED6E00" w14:textId="77777777" w:rsidR="00867662" w:rsidRPr="00562149" w:rsidRDefault="00867662" w:rsidP="00E77A40">
            <w:pPr>
              <w:pStyle w:val="NoSpacing"/>
              <w:rPr>
                <w:rFonts w:cstheme="minorHAnsi"/>
              </w:rPr>
            </w:pPr>
            <w:r w:rsidRPr="00562149">
              <w:rPr>
                <w:rFonts w:cstheme="minorHAnsi"/>
              </w:rPr>
              <w:t>Final Individual Project</w:t>
            </w:r>
          </w:p>
        </w:tc>
        <w:tc>
          <w:tcPr>
            <w:tcW w:w="1455" w:type="dxa"/>
          </w:tcPr>
          <w:p w14:paraId="3BA1F681" w14:textId="50813AEA" w:rsidR="00867662" w:rsidRPr="00562149" w:rsidRDefault="007160CA" w:rsidP="00E77A40">
            <w:pPr>
              <w:pStyle w:val="NoSpacing"/>
              <w:rPr>
                <w:rFonts w:cstheme="minorHAnsi"/>
              </w:rPr>
            </w:pPr>
            <w:r>
              <w:rPr>
                <w:rFonts w:cstheme="minorHAnsi"/>
              </w:rPr>
              <w:t>50</w:t>
            </w:r>
            <w:r w:rsidR="005B4819" w:rsidRPr="00562149">
              <w:rPr>
                <w:rFonts w:cstheme="minorHAnsi"/>
              </w:rPr>
              <w:t xml:space="preserve"> points</w:t>
            </w:r>
          </w:p>
        </w:tc>
      </w:tr>
      <w:tr w:rsidR="00867662" w:rsidRPr="00562149" w14:paraId="57ECE8D4" w14:textId="77777777" w:rsidTr="005B4819">
        <w:trPr>
          <w:jc w:val="center"/>
        </w:trPr>
        <w:tc>
          <w:tcPr>
            <w:tcW w:w="4045" w:type="dxa"/>
          </w:tcPr>
          <w:p w14:paraId="28ABC723" w14:textId="77777777" w:rsidR="00867662" w:rsidRPr="00562149" w:rsidRDefault="00867662" w:rsidP="00E77A40">
            <w:pPr>
              <w:pStyle w:val="NoSpacing"/>
              <w:rPr>
                <w:rFonts w:cstheme="minorHAnsi"/>
              </w:rPr>
            </w:pPr>
            <w:r w:rsidRPr="00562149">
              <w:rPr>
                <w:rFonts w:cstheme="minorHAnsi"/>
              </w:rPr>
              <w:t>Total</w:t>
            </w:r>
          </w:p>
        </w:tc>
        <w:tc>
          <w:tcPr>
            <w:tcW w:w="1455" w:type="dxa"/>
          </w:tcPr>
          <w:p w14:paraId="61035551" w14:textId="37882F61" w:rsidR="00867662" w:rsidRPr="00562149" w:rsidRDefault="005B4819" w:rsidP="00E77A40">
            <w:pPr>
              <w:pStyle w:val="NoSpacing"/>
              <w:rPr>
                <w:rFonts w:cstheme="minorHAnsi"/>
              </w:rPr>
            </w:pPr>
            <w:r w:rsidRPr="00562149">
              <w:rPr>
                <w:rFonts w:cstheme="minorHAnsi"/>
              </w:rPr>
              <w:t>1000 points</w:t>
            </w:r>
          </w:p>
        </w:tc>
      </w:tr>
    </w:tbl>
    <w:p w14:paraId="59D33D37" w14:textId="77777777" w:rsidR="00867662" w:rsidRPr="00562149" w:rsidRDefault="00867662" w:rsidP="0020645B">
      <w:pPr>
        <w:pStyle w:val="NoSpacing"/>
        <w:rPr>
          <w:rFonts w:cstheme="minorHAnsi"/>
        </w:rPr>
      </w:pPr>
    </w:p>
    <w:p w14:paraId="310C8E44" w14:textId="77777777" w:rsidR="0020645B" w:rsidRPr="00562149" w:rsidRDefault="0020645B" w:rsidP="0020645B">
      <w:pPr>
        <w:pStyle w:val="NoSpacing"/>
        <w:rPr>
          <w:rFonts w:cstheme="minorHAnsi"/>
        </w:rPr>
      </w:pPr>
    </w:p>
    <w:p w14:paraId="17F2C311" w14:textId="77777777" w:rsidR="001449EA" w:rsidRPr="00562149" w:rsidRDefault="001449EA" w:rsidP="0020645B">
      <w:pPr>
        <w:pStyle w:val="NoSpacing"/>
        <w:rPr>
          <w:rFonts w:cstheme="minorHAnsi"/>
          <w:b/>
        </w:rPr>
      </w:pPr>
      <w:r w:rsidRPr="00562149">
        <w:rPr>
          <w:rFonts w:cstheme="minorHAnsi"/>
          <w:b/>
        </w:rPr>
        <w:t>GRADING</w:t>
      </w:r>
      <w:r w:rsidR="009C6911" w:rsidRPr="00562149">
        <w:rPr>
          <w:rFonts w:cstheme="minorHAnsi"/>
          <w:b/>
        </w:rPr>
        <w:t>:</w:t>
      </w:r>
    </w:p>
    <w:tbl>
      <w:tblPr>
        <w:tblStyle w:val="TableGrid"/>
        <w:tblW w:w="0" w:type="auto"/>
        <w:tblLook w:val="04A0" w:firstRow="1" w:lastRow="0" w:firstColumn="1" w:lastColumn="0" w:noHBand="0" w:noVBand="1"/>
      </w:tblPr>
      <w:tblGrid>
        <w:gridCol w:w="1049"/>
        <w:gridCol w:w="687"/>
        <w:gridCol w:w="694"/>
        <w:gridCol w:w="697"/>
        <w:gridCol w:w="687"/>
        <w:gridCol w:w="693"/>
        <w:gridCol w:w="697"/>
        <w:gridCol w:w="686"/>
        <w:gridCol w:w="693"/>
        <w:gridCol w:w="699"/>
        <w:gridCol w:w="688"/>
        <w:gridCol w:w="695"/>
        <w:gridCol w:w="685"/>
      </w:tblGrid>
      <w:tr w:rsidR="005B4819" w:rsidRPr="00562149" w14:paraId="2647E9E8" w14:textId="77777777" w:rsidTr="008D3A2E">
        <w:tc>
          <w:tcPr>
            <w:tcW w:w="9350" w:type="dxa"/>
            <w:gridSpan w:val="13"/>
          </w:tcPr>
          <w:p w14:paraId="3CCD2D19" w14:textId="77777777" w:rsidR="005B4819" w:rsidRPr="00562149" w:rsidRDefault="005B4819" w:rsidP="005B4819">
            <w:pPr>
              <w:spacing w:after="0" w:line="240" w:lineRule="auto"/>
              <w:ind w:left="0" w:firstLine="0"/>
              <w:jc w:val="center"/>
              <w:rPr>
                <w:rFonts w:asciiTheme="minorHAnsi" w:eastAsiaTheme="minorHAnsi" w:hAnsiTheme="minorHAnsi" w:cstheme="minorHAnsi"/>
                <w:color w:val="auto"/>
                <w:sz w:val="22"/>
              </w:rPr>
            </w:pPr>
            <w:r w:rsidRPr="00562149">
              <w:rPr>
                <w:rFonts w:asciiTheme="minorHAnsi" w:eastAsiaTheme="minorHAnsi" w:hAnsiTheme="minorHAnsi" w:cstheme="minorHAnsi"/>
                <w:color w:val="auto"/>
                <w:sz w:val="22"/>
              </w:rPr>
              <w:t>The point value for each assignment will be clearly indicated when assigned.</w:t>
            </w:r>
          </w:p>
        </w:tc>
      </w:tr>
      <w:tr w:rsidR="005B4819" w:rsidRPr="00562149" w14:paraId="3DADE2CA" w14:textId="77777777" w:rsidTr="008D3A2E">
        <w:tc>
          <w:tcPr>
            <w:tcW w:w="1049" w:type="dxa"/>
          </w:tcPr>
          <w:p w14:paraId="2FE52A3F" w14:textId="77777777" w:rsidR="005B4819" w:rsidRPr="00562149" w:rsidRDefault="005B4819" w:rsidP="005B4819">
            <w:pPr>
              <w:spacing w:after="0" w:line="240" w:lineRule="auto"/>
              <w:ind w:left="0" w:firstLine="0"/>
              <w:jc w:val="center"/>
              <w:rPr>
                <w:rFonts w:asciiTheme="minorHAnsi" w:eastAsiaTheme="minorHAnsi" w:hAnsiTheme="minorHAnsi" w:cstheme="minorHAnsi"/>
                <w:color w:val="auto"/>
                <w:sz w:val="22"/>
              </w:rPr>
            </w:pPr>
            <w:r w:rsidRPr="00562149">
              <w:rPr>
                <w:rFonts w:asciiTheme="minorHAnsi" w:eastAsiaTheme="minorHAnsi" w:hAnsiTheme="minorHAnsi" w:cstheme="minorHAnsi"/>
                <w:color w:val="auto"/>
                <w:sz w:val="22"/>
              </w:rPr>
              <w:t>Letter Grade</w:t>
            </w:r>
          </w:p>
        </w:tc>
        <w:tc>
          <w:tcPr>
            <w:tcW w:w="687" w:type="dxa"/>
          </w:tcPr>
          <w:p w14:paraId="059278E0" w14:textId="77777777" w:rsidR="005B4819" w:rsidRPr="00562149" w:rsidRDefault="005B4819" w:rsidP="005B4819">
            <w:pPr>
              <w:spacing w:after="0" w:line="240" w:lineRule="auto"/>
              <w:ind w:left="0" w:firstLine="0"/>
              <w:jc w:val="center"/>
              <w:rPr>
                <w:rFonts w:asciiTheme="minorHAnsi" w:eastAsiaTheme="minorHAnsi" w:hAnsiTheme="minorHAnsi" w:cstheme="minorHAnsi"/>
                <w:color w:val="auto"/>
                <w:sz w:val="22"/>
              </w:rPr>
            </w:pPr>
            <w:r w:rsidRPr="00562149">
              <w:rPr>
                <w:rFonts w:asciiTheme="minorHAnsi" w:eastAsiaTheme="minorHAnsi" w:hAnsiTheme="minorHAnsi" w:cstheme="minorHAnsi"/>
                <w:color w:val="auto"/>
                <w:sz w:val="22"/>
              </w:rPr>
              <w:t>A</w:t>
            </w:r>
          </w:p>
        </w:tc>
        <w:tc>
          <w:tcPr>
            <w:tcW w:w="694" w:type="dxa"/>
          </w:tcPr>
          <w:p w14:paraId="5F33CF83" w14:textId="77777777" w:rsidR="005B4819" w:rsidRPr="00562149" w:rsidRDefault="005B4819" w:rsidP="005B4819">
            <w:pPr>
              <w:spacing w:after="0" w:line="240" w:lineRule="auto"/>
              <w:ind w:left="0" w:firstLine="0"/>
              <w:jc w:val="center"/>
              <w:rPr>
                <w:rFonts w:asciiTheme="minorHAnsi" w:eastAsiaTheme="minorHAnsi" w:hAnsiTheme="minorHAnsi" w:cstheme="minorHAnsi"/>
                <w:color w:val="auto"/>
                <w:sz w:val="22"/>
              </w:rPr>
            </w:pPr>
            <w:r w:rsidRPr="00562149">
              <w:rPr>
                <w:rFonts w:asciiTheme="minorHAnsi" w:eastAsiaTheme="minorHAnsi" w:hAnsiTheme="minorHAnsi" w:cstheme="minorHAnsi"/>
                <w:color w:val="auto"/>
                <w:sz w:val="22"/>
              </w:rPr>
              <w:t>A-</w:t>
            </w:r>
          </w:p>
        </w:tc>
        <w:tc>
          <w:tcPr>
            <w:tcW w:w="697" w:type="dxa"/>
          </w:tcPr>
          <w:p w14:paraId="61ACBFE3" w14:textId="77777777" w:rsidR="005B4819" w:rsidRPr="00562149" w:rsidRDefault="005B4819" w:rsidP="005B4819">
            <w:pPr>
              <w:spacing w:after="0" w:line="240" w:lineRule="auto"/>
              <w:ind w:left="0" w:firstLine="0"/>
              <w:jc w:val="center"/>
              <w:rPr>
                <w:rFonts w:asciiTheme="minorHAnsi" w:eastAsiaTheme="minorHAnsi" w:hAnsiTheme="minorHAnsi" w:cstheme="minorHAnsi"/>
                <w:color w:val="auto"/>
                <w:sz w:val="22"/>
              </w:rPr>
            </w:pPr>
            <w:r w:rsidRPr="00562149">
              <w:rPr>
                <w:rFonts w:asciiTheme="minorHAnsi" w:eastAsiaTheme="minorHAnsi" w:hAnsiTheme="minorHAnsi" w:cstheme="minorHAnsi"/>
                <w:color w:val="auto"/>
                <w:sz w:val="22"/>
              </w:rPr>
              <w:t>B+</w:t>
            </w:r>
          </w:p>
        </w:tc>
        <w:tc>
          <w:tcPr>
            <w:tcW w:w="687" w:type="dxa"/>
          </w:tcPr>
          <w:p w14:paraId="3B4A4580" w14:textId="77777777" w:rsidR="005B4819" w:rsidRPr="00562149" w:rsidRDefault="005B4819" w:rsidP="005B4819">
            <w:pPr>
              <w:spacing w:after="0" w:line="240" w:lineRule="auto"/>
              <w:ind w:left="0" w:firstLine="0"/>
              <w:jc w:val="center"/>
              <w:rPr>
                <w:rFonts w:asciiTheme="minorHAnsi" w:eastAsiaTheme="minorHAnsi" w:hAnsiTheme="minorHAnsi" w:cstheme="minorHAnsi"/>
                <w:color w:val="auto"/>
                <w:sz w:val="22"/>
              </w:rPr>
            </w:pPr>
            <w:r w:rsidRPr="00562149">
              <w:rPr>
                <w:rFonts w:asciiTheme="minorHAnsi" w:eastAsiaTheme="minorHAnsi" w:hAnsiTheme="minorHAnsi" w:cstheme="minorHAnsi"/>
                <w:color w:val="auto"/>
                <w:sz w:val="22"/>
              </w:rPr>
              <w:t>B</w:t>
            </w:r>
          </w:p>
        </w:tc>
        <w:tc>
          <w:tcPr>
            <w:tcW w:w="693" w:type="dxa"/>
          </w:tcPr>
          <w:p w14:paraId="2B5917C4" w14:textId="77777777" w:rsidR="005B4819" w:rsidRPr="00562149" w:rsidRDefault="005B4819" w:rsidP="005B4819">
            <w:pPr>
              <w:spacing w:after="0" w:line="240" w:lineRule="auto"/>
              <w:ind w:left="0" w:firstLine="0"/>
              <w:jc w:val="center"/>
              <w:rPr>
                <w:rFonts w:asciiTheme="minorHAnsi" w:eastAsiaTheme="minorHAnsi" w:hAnsiTheme="minorHAnsi" w:cstheme="minorHAnsi"/>
                <w:color w:val="auto"/>
                <w:sz w:val="22"/>
              </w:rPr>
            </w:pPr>
            <w:r w:rsidRPr="00562149">
              <w:rPr>
                <w:rFonts w:asciiTheme="minorHAnsi" w:eastAsiaTheme="minorHAnsi" w:hAnsiTheme="minorHAnsi" w:cstheme="minorHAnsi"/>
                <w:color w:val="auto"/>
                <w:sz w:val="22"/>
              </w:rPr>
              <w:t>B-</w:t>
            </w:r>
          </w:p>
        </w:tc>
        <w:tc>
          <w:tcPr>
            <w:tcW w:w="697" w:type="dxa"/>
          </w:tcPr>
          <w:p w14:paraId="13F192FF" w14:textId="77777777" w:rsidR="005B4819" w:rsidRPr="00562149" w:rsidRDefault="005B4819" w:rsidP="005B4819">
            <w:pPr>
              <w:spacing w:after="0" w:line="240" w:lineRule="auto"/>
              <w:ind w:left="0" w:firstLine="0"/>
              <w:jc w:val="center"/>
              <w:rPr>
                <w:rFonts w:asciiTheme="minorHAnsi" w:eastAsiaTheme="minorHAnsi" w:hAnsiTheme="minorHAnsi" w:cstheme="minorHAnsi"/>
                <w:color w:val="auto"/>
                <w:sz w:val="22"/>
              </w:rPr>
            </w:pPr>
            <w:r w:rsidRPr="00562149">
              <w:rPr>
                <w:rFonts w:asciiTheme="minorHAnsi" w:eastAsiaTheme="minorHAnsi" w:hAnsiTheme="minorHAnsi" w:cstheme="minorHAnsi"/>
                <w:color w:val="auto"/>
                <w:sz w:val="22"/>
              </w:rPr>
              <w:t>C+</w:t>
            </w:r>
          </w:p>
        </w:tc>
        <w:tc>
          <w:tcPr>
            <w:tcW w:w="686" w:type="dxa"/>
          </w:tcPr>
          <w:p w14:paraId="35A0FD7B" w14:textId="77777777" w:rsidR="005B4819" w:rsidRPr="00562149" w:rsidRDefault="005B4819" w:rsidP="005B4819">
            <w:pPr>
              <w:spacing w:after="0" w:line="240" w:lineRule="auto"/>
              <w:ind w:left="0" w:firstLine="0"/>
              <w:jc w:val="center"/>
              <w:rPr>
                <w:rFonts w:asciiTheme="minorHAnsi" w:eastAsiaTheme="minorHAnsi" w:hAnsiTheme="minorHAnsi" w:cstheme="minorHAnsi"/>
                <w:color w:val="auto"/>
                <w:sz w:val="22"/>
              </w:rPr>
            </w:pPr>
            <w:r w:rsidRPr="00562149">
              <w:rPr>
                <w:rFonts w:asciiTheme="minorHAnsi" w:eastAsiaTheme="minorHAnsi" w:hAnsiTheme="minorHAnsi" w:cstheme="minorHAnsi"/>
                <w:color w:val="auto"/>
                <w:sz w:val="22"/>
              </w:rPr>
              <w:t>C</w:t>
            </w:r>
          </w:p>
        </w:tc>
        <w:tc>
          <w:tcPr>
            <w:tcW w:w="693" w:type="dxa"/>
          </w:tcPr>
          <w:p w14:paraId="7C291E0A" w14:textId="77777777" w:rsidR="005B4819" w:rsidRPr="00562149" w:rsidRDefault="005B4819" w:rsidP="005B4819">
            <w:pPr>
              <w:spacing w:after="0" w:line="240" w:lineRule="auto"/>
              <w:ind w:left="0" w:firstLine="0"/>
              <w:jc w:val="center"/>
              <w:rPr>
                <w:rFonts w:asciiTheme="minorHAnsi" w:eastAsiaTheme="minorHAnsi" w:hAnsiTheme="minorHAnsi" w:cstheme="minorHAnsi"/>
                <w:color w:val="auto"/>
                <w:sz w:val="22"/>
              </w:rPr>
            </w:pPr>
            <w:r w:rsidRPr="00562149">
              <w:rPr>
                <w:rFonts w:asciiTheme="minorHAnsi" w:eastAsiaTheme="minorHAnsi" w:hAnsiTheme="minorHAnsi" w:cstheme="minorHAnsi"/>
                <w:color w:val="auto"/>
                <w:sz w:val="22"/>
              </w:rPr>
              <w:t>C-</w:t>
            </w:r>
          </w:p>
        </w:tc>
        <w:tc>
          <w:tcPr>
            <w:tcW w:w="699" w:type="dxa"/>
          </w:tcPr>
          <w:p w14:paraId="507254FA" w14:textId="77777777" w:rsidR="005B4819" w:rsidRPr="00562149" w:rsidRDefault="005B4819" w:rsidP="005B4819">
            <w:pPr>
              <w:spacing w:after="0" w:line="240" w:lineRule="auto"/>
              <w:ind w:left="0" w:firstLine="0"/>
              <w:jc w:val="center"/>
              <w:rPr>
                <w:rFonts w:asciiTheme="minorHAnsi" w:eastAsiaTheme="minorHAnsi" w:hAnsiTheme="minorHAnsi" w:cstheme="minorHAnsi"/>
                <w:color w:val="auto"/>
                <w:sz w:val="22"/>
              </w:rPr>
            </w:pPr>
            <w:r w:rsidRPr="00562149">
              <w:rPr>
                <w:rFonts w:asciiTheme="minorHAnsi" w:eastAsiaTheme="minorHAnsi" w:hAnsiTheme="minorHAnsi" w:cstheme="minorHAnsi"/>
                <w:color w:val="auto"/>
                <w:sz w:val="22"/>
              </w:rPr>
              <w:t>D+</w:t>
            </w:r>
          </w:p>
        </w:tc>
        <w:tc>
          <w:tcPr>
            <w:tcW w:w="688" w:type="dxa"/>
          </w:tcPr>
          <w:p w14:paraId="4D32D1A9" w14:textId="77777777" w:rsidR="005B4819" w:rsidRPr="00562149" w:rsidRDefault="005B4819" w:rsidP="005B4819">
            <w:pPr>
              <w:spacing w:after="0" w:line="240" w:lineRule="auto"/>
              <w:ind w:left="0" w:firstLine="0"/>
              <w:jc w:val="center"/>
              <w:rPr>
                <w:rFonts w:asciiTheme="minorHAnsi" w:eastAsiaTheme="minorHAnsi" w:hAnsiTheme="minorHAnsi" w:cstheme="minorHAnsi"/>
                <w:color w:val="auto"/>
                <w:sz w:val="22"/>
              </w:rPr>
            </w:pPr>
            <w:r w:rsidRPr="00562149">
              <w:rPr>
                <w:rFonts w:asciiTheme="minorHAnsi" w:eastAsiaTheme="minorHAnsi" w:hAnsiTheme="minorHAnsi" w:cstheme="minorHAnsi"/>
                <w:color w:val="auto"/>
                <w:sz w:val="22"/>
              </w:rPr>
              <w:t>D</w:t>
            </w:r>
          </w:p>
        </w:tc>
        <w:tc>
          <w:tcPr>
            <w:tcW w:w="695" w:type="dxa"/>
          </w:tcPr>
          <w:p w14:paraId="31A22E3E" w14:textId="77777777" w:rsidR="005B4819" w:rsidRPr="00562149" w:rsidRDefault="005B4819" w:rsidP="005B4819">
            <w:pPr>
              <w:spacing w:after="0" w:line="240" w:lineRule="auto"/>
              <w:ind w:left="0" w:firstLine="0"/>
              <w:jc w:val="center"/>
              <w:rPr>
                <w:rFonts w:asciiTheme="minorHAnsi" w:eastAsiaTheme="minorHAnsi" w:hAnsiTheme="minorHAnsi" w:cstheme="minorHAnsi"/>
                <w:color w:val="auto"/>
                <w:sz w:val="22"/>
              </w:rPr>
            </w:pPr>
            <w:r w:rsidRPr="00562149">
              <w:rPr>
                <w:rFonts w:asciiTheme="minorHAnsi" w:eastAsiaTheme="minorHAnsi" w:hAnsiTheme="minorHAnsi" w:cstheme="minorHAnsi"/>
                <w:color w:val="auto"/>
                <w:sz w:val="22"/>
              </w:rPr>
              <w:t>D-</w:t>
            </w:r>
          </w:p>
        </w:tc>
        <w:tc>
          <w:tcPr>
            <w:tcW w:w="685" w:type="dxa"/>
          </w:tcPr>
          <w:p w14:paraId="35D4BEF1" w14:textId="77777777" w:rsidR="005B4819" w:rsidRPr="00562149" w:rsidRDefault="005B4819" w:rsidP="005B4819">
            <w:pPr>
              <w:spacing w:after="0" w:line="240" w:lineRule="auto"/>
              <w:ind w:left="0" w:firstLine="0"/>
              <w:jc w:val="center"/>
              <w:rPr>
                <w:rFonts w:asciiTheme="minorHAnsi" w:eastAsiaTheme="minorHAnsi" w:hAnsiTheme="minorHAnsi" w:cstheme="minorHAnsi"/>
                <w:color w:val="auto"/>
                <w:sz w:val="22"/>
              </w:rPr>
            </w:pPr>
            <w:r w:rsidRPr="00562149">
              <w:rPr>
                <w:rFonts w:asciiTheme="minorHAnsi" w:eastAsiaTheme="minorHAnsi" w:hAnsiTheme="minorHAnsi" w:cstheme="minorHAnsi"/>
                <w:color w:val="auto"/>
                <w:sz w:val="22"/>
              </w:rPr>
              <w:t>F</w:t>
            </w:r>
          </w:p>
        </w:tc>
      </w:tr>
      <w:tr w:rsidR="005B4819" w:rsidRPr="00562149" w14:paraId="73A83997" w14:textId="77777777" w:rsidTr="008D3A2E">
        <w:tc>
          <w:tcPr>
            <w:tcW w:w="1049" w:type="dxa"/>
          </w:tcPr>
          <w:p w14:paraId="52E244E9" w14:textId="77777777" w:rsidR="005B4819" w:rsidRPr="00562149" w:rsidRDefault="005B4819" w:rsidP="005B4819">
            <w:pPr>
              <w:spacing w:after="0" w:line="240" w:lineRule="auto"/>
              <w:ind w:left="0" w:firstLine="0"/>
              <w:jc w:val="center"/>
              <w:rPr>
                <w:rFonts w:asciiTheme="minorHAnsi" w:eastAsiaTheme="minorHAnsi" w:hAnsiTheme="minorHAnsi" w:cstheme="minorHAnsi"/>
                <w:color w:val="auto"/>
                <w:sz w:val="22"/>
              </w:rPr>
            </w:pPr>
            <w:r w:rsidRPr="00562149">
              <w:rPr>
                <w:rFonts w:asciiTheme="minorHAnsi" w:eastAsiaTheme="minorHAnsi" w:hAnsiTheme="minorHAnsi" w:cstheme="minorHAnsi"/>
                <w:color w:val="auto"/>
                <w:sz w:val="22"/>
              </w:rPr>
              <w:t>Total Points</w:t>
            </w:r>
          </w:p>
        </w:tc>
        <w:tc>
          <w:tcPr>
            <w:tcW w:w="687" w:type="dxa"/>
          </w:tcPr>
          <w:p w14:paraId="4D7A7D34" w14:textId="77777777" w:rsidR="005B4819" w:rsidRPr="00562149" w:rsidRDefault="005B4819" w:rsidP="005B4819">
            <w:pPr>
              <w:spacing w:after="0" w:line="240" w:lineRule="auto"/>
              <w:ind w:left="0" w:firstLine="0"/>
              <w:jc w:val="center"/>
              <w:rPr>
                <w:rFonts w:asciiTheme="minorHAnsi" w:eastAsiaTheme="minorHAnsi" w:hAnsiTheme="minorHAnsi" w:cstheme="minorHAnsi"/>
                <w:color w:val="auto"/>
                <w:sz w:val="22"/>
              </w:rPr>
            </w:pPr>
            <w:r w:rsidRPr="00562149">
              <w:rPr>
                <w:rFonts w:asciiTheme="minorHAnsi" w:eastAsiaTheme="minorHAnsi" w:hAnsiTheme="minorHAnsi" w:cstheme="minorHAnsi"/>
                <w:color w:val="auto"/>
                <w:sz w:val="22"/>
              </w:rPr>
              <w:t>930-1000</w:t>
            </w:r>
          </w:p>
        </w:tc>
        <w:tc>
          <w:tcPr>
            <w:tcW w:w="694" w:type="dxa"/>
          </w:tcPr>
          <w:p w14:paraId="6F221692" w14:textId="77777777" w:rsidR="005B4819" w:rsidRPr="00562149" w:rsidRDefault="005B4819" w:rsidP="005B4819">
            <w:pPr>
              <w:spacing w:after="0" w:line="240" w:lineRule="auto"/>
              <w:ind w:left="0" w:firstLine="0"/>
              <w:jc w:val="center"/>
              <w:rPr>
                <w:rFonts w:asciiTheme="minorHAnsi" w:eastAsiaTheme="minorHAnsi" w:hAnsiTheme="minorHAnsi" w:cstheme="minorHAnsi"/>
                <w:color w:val="auto"/>
                <w:sz w:val="22"/>
              </w:rPr>
            </w:pPr>
            <w:r w:rsidRPr="00562149">
              <w:rPr>
                <w:rFonts w:asciiTheme="minorHAnsi" w:eastAsiaTheme="minorHAnsi" w:hAnsiTheme="minorHAnsi" w:cstheme="minorHAnsi"/>
                <w:color w:val="auto"/>
                <w:sz w:val="22"/>
              </w:rPr>
              <w:t>900-929</w:t>
            </w:r>
          </w:p>
          <w:p w14:paraId="09C8C159" w14:textId="77777777" w:rsidR="005B4819" w:rsidRPr="00562149" w:rsidRDefault="005B4819" w:rsidP="005B4819">
            <w:pPr>
              <w:spacing w:after="0" w:line="240" w:lineRule="auto"/>
              <w:ind w:left="0" w:firstLine="0"/>
              <w:jc w:val="center"/>
              <w:rPr>
                <w:rFonts w:asciiTheme="minorHAnsi" w:eastAsiaTheme="minorHAnsi" w:hAnsiTheme="minorHAnsi" w:cstheme="minorHAnsi"/>
                <w:color w:val="auto"/>
                <w:sz w:val="22"/>
              </w:rPr>
            </w:pPr>
          </w:p>
        </w:tc>
        <w:tc>
          <w:tcPr>
            <w:tcW w:w="697" w:type="dxa"/>
          </w:tcPr>
          <w:p w14:paraId="75AE32CB" w14:textId="77777777" w:rsidR="005B4819" w:rsidRPr="00562149" w:rsidRDefault="005B4819" w:rsidP="005B4819">
            <w:pPr>
              <w:spacing w:after="0" w:line="240" w:lineRule="auto"/>
              <w:ind w:left="0" w:firstLine="0"/>
              <w:jc w:val="center"/>
              <w:rPr>
                <w:rFonts w:asciiTheme="minorHAnsi" w:eastAsiaTheme="minorHAnsi" w:hAnsiTheme="minorHAnsi" w:cstheme="minorHAnsi"/>
                <w:color w:val="auto"/>
                <w:sz w:val="22"/>
              </w:rPr>
            </w:pPr>
            <w:r w:rsidRPr="00562149">
              <w:rPr>
                <w:rFonts w:asciiTheme="minorHAnsi" w:eastAsiaTheme="minorHAnsi" w:hAnsiTheme="minorHAnsi" w:cstheme="minorHAnsi"/>
                <w:color w:val="auto"/>
                <w:sz w:val="22"/>
              </w:rPr>
              <w:t>870-899</w:t>
            </w:r>
          </w:p>
        </w:tc>
        <w:tc>
          <w:tcPr>
            <w:tcW w:w="687" w:type="dxa"/>
          </w:tcPr>
          <w:p w14:paraId="36DF902E" w14:textId="77777777" w:rsidR="005B4819" w:rsidRPr="00562149" w:rsidRDefault="005B4819" w:rsidP="005B4819">
            <w:pPr>
              <w:spacing w:after="0" w:line="240" w:lineRule="auto"/>
              <w:ind w:left="0" w:firstLine="0"/>
              <w:jc w:val="center"/>
              <w:rPr>
                <w:rFonts w:asciiTheme="minorHAnsi" w:eastAsiaTheme="minorHAnsi" w:hAnsiTheme="minorHAnsi" w:cstheme="minorHAnsi"/>
                <w:color w:val="auto"/>
                <w:sz w:val="22"/>
              </w:rPr>
            </w:pPr>
            <w:r w:rsidRPr="00562149">
              <w:rPr>
                <w:rFonts w:asciiTheme="minorHAnsi" w:eastAsiaTheme="minorHAnsi" w:hAnsiTheme="minorHAnsi" w:cstheme="minorHAnsi"/>
                <w:color w:val="auto"/>
                <w:sz w:val="22"/>
              </w:rPr>
              <w:t>830-869</w:t>
            </w:r>
          </w:p>
        </w:tc>
        <w:tc>
          <w:tcPr>
            <w:tcW w:w="693" w:type="dxa"/>
          </w:tcPr>
          <w:p w14:paraId="39AB070F" w14:textId="77777777" w:rsidR="005B4819" w:rsidRPr="00562149" w:rsidRDefault="005B4819" w:rsidP="005B4819">
            <w:pPr>
              <w:spacing w:after="0" w:line="240" w:lineRule="auto"/>
              <w:ind w:left="0" w:firstLine="0"/>
              <w:jc w:val="center"/>
              <w:rPr>
                <w:rFonts w:asciiTheme="minorHAnsi" w:eastAsiaTheme="minorHAnsi" w:hAnsiTheme="minorHAnsi" w:cstheme="minorHAnsi"/>
                <w:color w:val="auto"/>
                <w:sz w:val="22"/>
              </w:rPr>
            </w:pPr>
            <w:r w:rsidRPr="00562149">
              <w:rPr>
                <w:rFonts w:asciiTheme="minorHAnsi" w:eastAsiaTheme="minorHAnsi" w:hAnsiTheme="minorHAnsi" w:cstheme="minorHAnsi"/>
                <w:color w:val="auto"/>
                <w:sz w:val="22"/>
              </w:rPr>
              <w:t>800-829</w:t>
            </w:r>
          </w:p>
        </w:tc>
        <w:tc>
          <w:tcPr>
            <w:tcW w:w="697" w:type="dxa"/>
          </w:tcPr>
          <w:p w14:paraId="713A95D3" w14:textId="77777777" w:rsidR="005B4819" w:rsidRPr="00562149" w:rsidRDefault="005B4819" w:rsidP="005B4819">
            <w:pPr>
              <w:spacing w:after="0" w:line="240" w:lineRule="auto"/>
              <w:ind w:left="0" w:firstLine="0"/>
              <w:jc w:val="center"/>
              <w:rPr>
                <w:rFonts w:asciiTheme="minorHAnsi" w:eastAsiaTheme="minorHAnsi" w:hAnsiTheme="minorHAnsi" w:cstheme="minorHAnsi"/>
                <w:color w:val="auto"/>
                <w:sz w:val="22"/>
              </w:rPr>
            </w:pPr>
            <w:r w:rsidRPr="00562149">
              <w:rPr>
                <w:rFonts w:asciiTheme="minorHAnsi" w:eastAsiaTheme="minorHAnsi" w:hAnsiTheme="minorHAnsi" w:cstheme="minorHAnsi"/>
                <w:color w:val="auto"/>
                <w:sz w:val="22"/>
              </w:rPr>
              <w:t>770-799</w:t>
            </w:r>
          </w:p>
        </w:tc>
        <w:tc>
          <w:tcPr>
            <w:tcW w:w="686" w:type="dxa"/>
          </w:tcPr>
          <w:p w14:paraId="6F92B583" w14:textId="77777777" w:rsidR="005B4819" w:rsidRPr="00562149" w:rsidRDefault="005B4819" w:rsidP="005B4819">
            <w:pPr>
              <w:spacing w:after="0" w:line="240" w:lineRule="auto"/>
              <w:ind w:left="0" w:firstLine="0"/>
              <w:jc w:val="center"/>
              <w:rPr>
                <w:rFonts w:asciiTheme="minorHAnsi" w:eastAsiaTheme="minorHAnsi" w:hAnsiTheme="minorHAnsi" w:cstheme="minorHAnsi"/>
                <w:color w:val="auto"/>
                <w:sz w:val="22"/>
              </w:rPr>
            </w:pPr>
            <w:r w:rsidRPr="00562149">
              <w:rPr>
                <w:rFonts w:asciiTheme="minorHAnsi" w:eastAsiaTheme="minorHAnsi" w:hAnsiTheme="minorHAnsi" w:cstheme="minorHAnsi"/>
                <w:color w:val="auto"/>
                <w:sz w:val="22"/>
              </w:rPr>
              <w:t>730-769</w:t>
            </w:r>
          </w:p>
        </w:tc>
        <w:tc>
          <w:tcPr>
            <w:tcW w:w="693" w:type="dxa"/>
          </w:tcPr>
          <w:p w14:paraId="6A4A5826" w14:textId="77777777" w:rsidR="005B4819" w:rsidRPr="00562149" w:rsidRDefault="005B4819" w:rsidP="005B4819">
            <w:pPr>
              <w:spacing w:after="0" w:line="240" w:lineRule="auto"/>
              <w:ind w:left="0" w:firstLine="0"/>
              <w:jc w:val="center"/>
              <w:rPr>
                <w:rFonts w:asciiTheme="minorHAnsi" w:eastAsiaTheme="minorHAnsi" w:hAnsiTheme="minorHAnsi" w:cstheme="minorHAnsi"/>
                <w:color w:val="auto"/>
                <w:sz w:val="22"/>
              </w:rPr>
            </w:pPr>
            <w:r w:rsidRPr="00562149">
              <w:rPr>
                <w:rFonts w:asciiTheme="minorHAnsi" w:eastAsiaTheme="minorHAnsi" w:hAnsiTheme="minorHAnsi" w:cstheme="minorHAnsi"/>
                <w:color w:val="auto"/>
                <w:sz w:val="22"/>
              </w:rPr>
              <w:t>700-729</w:t>
            </w:r>
          </w:p>
        </w:tc>
        <w:tc>
          <w:tcPr>
            <w:tcW w:w="699" w:type="dxa"/>
          </w:tcPr>
          <w:p w14:paraId="4124A9DB" w14:textId="77777777" w:rsidR="005B4819" w:rsidRPr="00562149" w:rsidRDefault="005B4819" w:rsidP="005B4819">
            <w:pPr>
              <w:spacing w:after="0" w:line="240" w:lineRule="auto"/>
              <w:ind w:left="0" w:firstLine="0"/>
              <w:jc w:val="center"/>
              <w:rPr>
                <w:rFonts w:asciiTheme="minorHAnsi" w:eastAsiaTheme="minorHAnsi" w:hAnsiTheme="minorHAnsi" w:cstheme="minorHAnsi"/>
                <w:color w:val="auto"/>
                <w:sz w:val="22"/>
              </w:rPr>
            </w:pPr>
            <w:r w:rsidRPr="00562149">
              <w:rPr>
                <w:rFonts w:asciiTheme="minorHAnsi" w:eastAsiaTheme="minorHAnsi" w:hAnsiTheme="minorHAnsi" w:cstheme="minorHAnsi"/>
                <w:color w:val="auto"/>
                <w:sz w:val="22"/>
              </w:rPr>
              <w:t>670-699</w:t>
            </w:r>
          </w:p>
        </w:tc>
        <w:tc>
          <w:tcPr>
            <w:tcW w:w="688" w:type="dxa"/>
          </w:tcPr>
          <w:p w14:paraId="369520A8" w14:textId="77777777" w:rsidR="005B4819" w:rsidRPr="00562149" w:rsidRDefault="005B4819" w:rsidP="005B4819">
            <w:pPr>
              <w:spacing w:after="0" w:line="240" w:lineRule="auto"/>
              <w:ind w:left="0" w:firstLine="0"/>
              <w:jc w:val="center"/>
              <w:rPr>
                <w:rFonts w:asciiTheme="minorHAnsi" w:eastAsiaTheme="minorHAnsi" w:hAnsiTheme="minorHAnsi" w:cstheme="minorHAnsi"/>
                <w:color w:val="auto"/>
                <w:sz w:val="22"/>
              </w:rPr>
            </w:pPr>
            <w:r w:rsidRPr="00562149">
              <w:rPr>
                <w:rFonts w:asciiTheme="minorHAnsi" w:eastAsiaTheme="minorHAnsi" w:hAnsiTheme="minorHAnsi" w:cstheme="minorHAnsi"/>
                <w:color w:val="auto"/>
                <w:sz w:val="22"/>
              </w:rPr>
              <w:t>630-669</w:t>
            </w:r>
          </w:p>
        </w:tc>
        <w:tc>
          <w:tcPr>
            <w:tcW w:w="695" w:type="dxa"/>
          </w:tcPr>
          <w:p w14:paraId="1212AEAA" w14:textId="77777777" w:rsidR="005B4819" w:rsidRPr="00562149" w:rsidRDefault="005B4819" w:rsidP="005B4819">
            <w:pPr>
              <w:spacing w:after="0" w:line="240" w:lineRule="auto"/>
              <w:ind w:left="0" w:firstLine="0"/>
              <w:jc w:val="center"/>
              <w:rPr>
                <w:rFonts w:asciiTheme="minorHAnsi" w:eastAsiaTheme="minorHAnsi" w:hAnsiTheme="minorHAnsi" w:cstheme="minorHAnsi"/>
                <w:color w:val="auto"/>
                <w:sz w:val="22"/>
              </w:rPr>
            </w:pPr>
            <w:r w:rsidRPr="00562149">
              <w:rPr>
                <w:rFonts w:asciiTheme="minorHAnsi" w:eastAsiaTheme="minorHAnsi" w:hAnsiTheme="minorHAnsi" w:cstheme="minorHAnsi"/>
                <w:color w:val="auto"/>
                <w:sz w:val="22"/>
              </w:rPr>
              <w:t>600-629</w:t>
            </w:r>
          </w:p>
        </w:tc>
        <w:tc>
          <w:tcPr>
            <w:tcW w:w="685" w:type="dxa"/>
          </w:tcPr>
          <w:p w14:paraId="71C37D3B" w14:textId="77777777" w:rsidR="005B4819" w:rsidRPr="00562149" w:rsidRDefault="005B4819" w:rsidP="005B4819">
            <w:pPr>
              <w:spacing w:after="0" w:line="240" w:lineRule="auto"/>
              <w:ind w:left="0" w:firstLine="0"/>
              <w:jc w:val="center"/>
              <w:rPr>
                <w:rFonts w:asciiTheme="minorHAnsi" w:eastAsiaTheme="minorHAnsi" w:hAnsiTheme="minorHAnsi" w:cstheme="minorHAnsi"/>
                <w:color w:val="auto"/>
                <w:sz w:val="22"/>
              </w:rPr>
            </w:pPr>
            <w:r w:rsidRPr="00562149">
              <w:rPr>
                <w:rFonts w:asciiTheme="minorHAnsi" w:eastAsiaTheme="minorHAnsi" w:hAnsiTheme="minorHAnsi" w:cstheme="minorHAnsi"/>
                <w:color w:val="auto"/>
                <w:sz w:val="22"/>
              </w:rPr>
              <w:t>0-599</w:t>
            </w:r>
          </w:p>
        </w:tc>
      </w:tr>
      <w:tr w:rsidR="005B4819" w:rsidRPr="00562149" w14:paraId="145E400E" w14:textId="77777777" w:rsidTr="008D3A2E">
        <w:tc>
          <w:tcPr>
            <w:tcW w:w="1049" w:type="dxa"/>
          </w:tcPr>
          <w:p w14:paraId="17B64B1F" w14:textId="77777777" w:rsidR="005B4819" w:rsidRPr="00562149" w:rsidRDefault="005B4819" w:rsidP="005B4819">
            <w:pPr>
              <w:spacing w:after="0" w:line="240" w:lineRule="auto"/>
              <w:ind w:left="0" w:firstLine="0"/>
              <w:jc w:val="center"/>
              <w:rPr>
                <w:rFonts w:asciiTheme="minorHAnsi" w:eastAsiaTheme="minorHAnsi" w:hAnsiTheme="minorHAnsi" w:cstheme="minorHAnsi"/>
                <w:color w:val="auto"/>
                <w:sz w:val="22"/>
              </w:rPr>
            </w:pPr>
            <w:r w:rsidRPr="00562149">
              <w:rPr>
                <w:rFonts w:asciiTheme="minorHAnsi" w:eastAsiaTheme="minorHAnsi" w:hAnsiTheme="minorHAnsi" w:cstheme="minorHAnsi"/>
                <w:color w:val="auto"/>
                <w:sz w:val="22"/>
              </w:rPr>
              <w:t>Quality Points</w:t>
            </w:r>
          </w:p>
        </w:tc>
        <w:tc>
          <w:tcPr>
            <w:tcW w:w="687" w:type="dxa"/>
          </w:tcPr>
          <w:p w14:paraId="476CA214" w14:textId="77777777" w:rsidR="005B4819" w:rsidRPr="00562149" w:rsidRDefault="005B4819" w:rsidP="005B4819">
            <w:pPr>
              <w:spacing w:after="0" w:line="240" w:lineRule="auto"/>
              <w:ind w:left="0" w:firstLine="0"/>
              <w:jc w:val="center"/>
              <w:rPr>
                <w:rFonts w:asciiTheme="minorHAnsi" w:eastAsiaTheme="minorHAnsi" w:hAnsiTheme="minorHAnsi" w:cstheme="minorHAnsi"/>
                <w:color w:val="auto"/>
                <w:sz w:val="22"/>
              </w:rPr>
            </w:pPr>
            <w:r w:rsidRPr="00562149">
              <w:rPr>
                <w:rFonts w:asciiTheme="minorHAnsi" w:eastAsiaTheme="minorHAnsi" w:hAnsiTheme="minorHAnsi" w:cstheme="minorHAnsi"/>
                <w:color w:val="auto"/>
                <w:sz w:val="22"/>
              </w:rPr>
              <w:t>4.0</w:t>
            </w:r>
          </w:p>
        </w:tc>
        <w:tc>
          <w:tcPr>
            <w:tcW w:w="694" w:type="dxa"/>
          </w:tcPr>
          <w:p w14:paraId="2D92AD7D" w14:textId="77777777" w:rsidR="005B4819" w:rsidRPr="00562149" w:rsidRDefault="005B4819" w:rsidP="005B4819">
            <w:pPr>
              <w:spacing w:after="0" w:line="240" w:lineRule="auto"/>
              <w:ind w:left="0" w:firstLine="0"/>
              <w:jc w:val="center"/>
              <w:rPr>
                <w:rFonts w:asciiTheme="minorHAnsi" w:eastAsiaTheme="minorHAnsi" w:hAnsiTheme="minorHAnsi" w:cstheme="minorHAnsi"/>
                <w:color w:val="auto"/>
                <w:sz w:val="22"/>
              </w:rPr>
            </w:pPr>
            <w:r w:rsidRPr="00562149">
              <w:rPr>
                <w:rFonts w:asciiTheme="minorHAnsi" w:eastAsiaTheme="minorHAnsi" w:hAnsiTheme="minorHAnsi" w:cstheme="minorHAnsi"/>
                <w:color w:val="auto"/>
                <w:sz w:val="22"/>
              </w:rPr>
              <w:t>3.67</w:t>
            </w:r>
          </w:p>
        </w:tc>
        <w:tc>
          <w:tcPr>
            <w:tcW w:w="697" w:type="dxa"/>
          </w:tcPr>
          <w:p w14:paraId="6F164E2D" w14:textId="77777777" w:rsidR="005B4819" w:rsidRPr="00562149" w:rsidRDefault="005B4819" w:rsidP="005B4819">
            <w:pPr>
              <w:spacing w:after="0" w:line="240" w:lineRule="auto"/>
              <w:ind w:left="0" w:firstLine="0"/>
              <w:jc w:val="center"/>
              <w:rPr>
                <w:rFonts w:asciiTheme="minorHAnsi" w:eastAsiaTheme="minorHAnsi" w:hAnsiTheme="minorHAnsi" w:cstheme="minorHAnsi"/>
                <w:color w:val="auto"/>
                <w:sz w:val="22"/>
              </w:rPr>
            </w:pPr>
            <w:r w:rsidRPr="00562149">
              <w:rPr>
                <w:rFonts w:asciiTheme="minorHAnsi" w:eastAsiaTheme="minorHAnsi" w:hAnsiTheme="minorHAnsi" w:cstheme="minorHAnsi"/>
                <w:color w:val="auto"/>
                <w:sz w:val="22"/>
              </w:rPr>
              <w:t>3.33</w:t>
            </w:r>
          </w:p>
        </w:tc>
        <w:tc>
          <w:tcPr>
            <w:tcW w:w="687" w:type="dxa"/>
          </w:tcPr>
          <w:p w14:paraId="45C21646" w14:textId="77777777" w:rsidR="005B4819" w:rsidRPr="00562149" w:rsidRDefault="005B4819" w:rsidP="005B4819">
            <w:pPr>
              <w:spacing w:after="0" w:line="240" w:lineRule="auto"/>
              <w:ind w:left="0" w:firstLine="0"/>
              <w:jc w:val="center"/>
              <w:rPr>
                <w:rFonts w:asciiTheme="minorHAnsi" w:eastAsiaTheme="minorHAnsi" w:hAnsiTheme="minorHAnsi" w:cstheme="minorHAnsi"/>
                <w:color w:val="auto"/>
                <w:sz w:val="22"/>
              </w:rPr>
            </w:pPr>
            <w:r w:rsidRPr="00562149">
              <w:rPr>
                <w:rFonts w:asciiTheme="minorHAnsi" w:eastAsiaTheme="minorHAnsi" w:hAnsiTheme="minorHAnsi" w:cstheme="minorHAnsi"/>
                <w:color w:val="auto"/>
                <w:sz w:val="22"/>
              </w:rPr>
              <w:t>3.0</w:t>
            </w:r>
          </w:p>
        </w:tc>
        <w:tc>
          <w:tcPr>
            <w:tcW w:w="693" w:type="dxa"/>
          </w:tcPr>
          <w:p w14:paraId="41DD5412" w14:textId="77777777" w:rsidR="005B4819" w:rsidRPr="00562149" w:rsidRDefault="005B4819" w:rsidP="005B4819">
            <w:pPr>
              <w:spacing w:after="0" w:line="240" w:lineRule="auto"/>
              <w:ind w:left="0" w:firstLine="0"/>
              <w:jc w:val="center"/>
              <w:rPr>
                <w:rFonts w:asciiTheme="minorHAnsi" w:eastAsiaTheme="minorHAnsi" w:hAnsiTheme="minorHAnsi" w:cstheme="minorHAnsi"/>
                <w:color w:val="auto"/>
                <w:sz w:val="22"/>
              </w:rPr>
            </w:pPr>
            <w:r w:rsidRPr="00562149">
              <w:rPr>
                <w:rFonts w:asciiTheme="minorHAnsi" w:eastAsiaTheme="minorHAnsi" w:hAnsiTheme="minorHAnsi" w:cstheme="minorHAnsi"/>
                <w:color w:val="auto"/>
                <w:sz w:val="22"/>
              </w:rPr>
              <w:t>2.67</w:t>
            </w:r>
          </w:p>
        </w:tc>
        <w:tc>
          <w:tcPr>
            <w:tcW w:w="697" w:type="dxa"/>
          </w:tcPr>
          <w:p w14:paraId="62EF0BCE" w14:textId="77777777" w:rsidR="005B4819" w:rsidRPr="00562149" w:rsidRDefault="005B4819" w:rsidP="005B4819">
            <w:pPr>
              <w:spacing w:after="0" w:line="240" w:lineRule="auto"/>
              <w:ind w:left="0" w:firstLine="0"/>
              <w:jc w:val="center"/>
              <w:rPr>
                <w:rFonts w:asciiTheme="minorHAnsi" w:eastAsiaTheme="minorHAnsi" w:hAnsiTheme="minorHAnsi" w:cstheme="minorHAnsi"/>
                <w:color w:val="auto"/>
                <w:sz w:val="22"/>
              </w:rPr>
            </w:pPr>
            <w:r w:rsidRPr="00562149">
              <w:rPr>
                <w:rFonts w:asciiTheme="minorHAnsi" w:eastAsiaTheme="minorHAnsi" w:hAnsiTheme="minorHAnsi" w:cstheme="minorHAnsi"/>
                <w:color w:val="auto"/>
                <w:sz w:val="22"/>
              </w:rPr>
              <w:t>2.33</w:t>
            </w:r>
          </w:p>
        </w:tc>
        <w:tc>
          <w:tcPr>
            <w:tcW w:w="686" w:type="dxa"/>
          </w:tcPr>
          <w:p w14:paraId="07A4D2CE" w14:textId="77777777" w:rsidR="005B4819" w:rsidRPr="00562149" w:rsidRDefault="005B4819" w:rsidP="005B4819">
            <w:pPr>
              <w:spacing w:after="0" w:line="240" w:lineRule="auto"/>
              <w:ind w:left="0" w:firstLine="0"/>
              <w:jc w:val="center"/>
              <w:rPr>
                <w:rFonts w:asciiTheme="minorHAnsi" w:eastAsiaTheme="minorHAnsi" w:hAnsiTheme="minorHAnsi" w:cstheme="minorHAnsi"/>
                <w:color w:val="auto"/>
                <w:sz w:val="22"/>
              </w:rPr>
            </w:pPr>
            <w:r w:rsidRPr="00562149">
              <w:rPr>
                <w:rFonts w:asciiTheme="minorHAnsi" w:eastAsiaTheme="minorHAnsi" w:hAnsiTheme="minorHAnsi" w:cstheme="minorHAnsi"/>
                <w:color w:val="auto"/>
                <w:sz w:val="22"/>
              </w:rPr>
              <w:t>2.0</w:t>
            </w:r>
          </w:p>
        </w:tc>
        <w:tc>
          <w:tcPr>
            <w:tcW w:w="693" w:type="dxa"/>
          </w:tcPr>
          <w:p w14:paraId="5937CAB4" w14:textId="77777777" w:rsidR="005B4819" w:rsidRPr="00562149" w:rsidRDefault="005B4819" w:rsidP="005B4819">
            <w:pPr>
              <w:spacing w:after="0" w:line="240" w:lineRule="auto"/>
              <w:ind w:left="0" w:firstLine="0"/>
              <w:jc w:val="center"/>
              <w:rPr>
                <w:rFonts w:asciiTheme="minorHAnsi" w:eastAsiaTheme="minorHAnsi" w:hAnsiTheme="minorHAnsi" w:cstheme="minorHAnsi"/>
                <w:color w:val="auto"/>
                <w:sz w:val="22"/>
              </w:rPr>
            </w:pPr>
            <w:r w:rsidRPr="00562149">
              <w:rPr>
                <w:rFonts w:asciiTheme="minorHAnsi" w:eastAsiaTheme="minorHAnsi" w:hAnsiTheme="minorHAnsi" w:cstheme="minorHAnsi"/>
                <w:color w:val="auto"/>
                <w:sz w:val="22"/>
              </w:rPr>
              <w:t>1.67</w:t>
            </w:r>
          </w:p>
        </w:tc>
        <w:tc>
          <w:tcPr>
            <w:tcW w:w="699" w:type="dxa"/>
          </w:tcPr>
          <w:p w14:paraId="4C683920" w14:textId="77777777" w:rsidR="005B4819" w:rsidRPr="00562149" w:rsidRDefault="005B4819" w:rsidP="005B4819">
            <w:pPr>
              <w:spacing w:after="0" w:line="240" w:lineRule="auto"/>
              <w:ind w:left="0" w:firstLine="0"/>
              <w:jc w:val="center"/>
              <w:rPr>
                <w:rFonts w:asciiTheme="minorHAnsi" w:eastAsiaTheme="minorHAnsi" w:hAnsiTheme="minorHAnsi" w:cstheme="minorHAnsi"/>
                <w:color w:val="auto"/>
                <w:sz w:val="22"/>
              </w:rPr>
            </w:pPr>
            <w:r w:rsidRPr="00562149">
              <w:rPr>
                <w:rFonts w:asciiTheme="minorHAnsi" w:eastAsiaTheme="minorHAnsi" w:hAnsiTheme="minorHAnsi" w:cstheme="minorHAnsi"/>
                <w:color w:val="auto"/>
                <w:sz w:val="22"/>
              </w:rPr>
              <w:t>1.33</w:t>
            </w:r>
          </w:p>
        </w:tc>
        <w:tc>
          <w:tcPr>
            <w:tcW w:w="688" w:type="dxa"/>
          </w:tcPr>
          <w:p w14:paraId="55646361" w14:textId="77777777" w:rsidR="005B4819" w:rsidRPr="00562149" w:rsidRDefault="005B4819" w:rsidP="005B4819">
            <w:pPr>
              <w:spacing w:after="0" w:line="240" w:lineRule="auto"/>
              <w:ind w:left="0" w:firstLine="0"/>
              <w:jc w:val="center"/>
              <w:rPr>
                <w:rFonts w:asciiTheme="minorHAnsi" w:eastAsiaTheme="minorHAnsi" w:hAnsiTheme="minorHAnsi" w:cstheme="minorHAnsi"/>
                <w:color w:val="auto"/>
                <w:sz w:val="22"/>
              </w:rPr>
            </w:pPr>
            <w:r w:rsidRPr="00562149">
              <w:rPr>
                <w:rFonts w:asciiTheme="minorHAnsi" w:eastAsiaTheme="minorHAnsi" w:hAnsiTheme="minorHAnsi" w:cstheme="minorHAnsi"/>
                <w:color w:val="auto"/>
                <w:sz w:val="22"/>
              </w:rPr>
              <w:t>1.0</w:t>
            </w:r>
          </w:p>
        </w:tc>
        <w:tc>
          <w:tcPr>
            <w:tcW w:w="695" w:type="dxa"/>
          </w:tcPr>
          <w:p w14:paraId="07456984" w14:textId="77777777" w:rsidR="005B4819" w:rsidRPr="00562149" w:rsidRDefault="005B4819" w:rsidP="005B4819">
            <w:pPr>
              <w:spacing w:after="0" w:line="240" w:lineRule="auto"/>
              <w:ind w:left="0" w:firstLine="0"/>
              <w:jc w:val="center"/>
              <w:rPr>
                <w:rFonts w:asciiTheme="minorHAnsi" w:eastAsiaTheme="minorHAnsi" w:hAnsiTheme="minorHAnsi" w:cstheme="minorHAnsi"/>
                <w:color w:val="auto"/>
                <w:sz w:val="22"/>
              </w:rPr>
            </w:pPr>
            <w:r w:rsidRPr="00562149">
              <w:rPr>
                <w:rFonts w:asciiTheme="minorHAnsi" w:eastAsiaTheme="minorHAnsi" w:hAnsiTheme="minorHAnsi" w:cstheme="minorHAnsi"/>
                <w:color w:val="auto"/>
                <w:sz w:val="22"/>
              </w:rPr>
              <w:t>0.67</w:t>
            </w:r>
          </w:p>
        </w:tc>
        <w:tc>
          <w:tcPr>
            <w:tcW w:w="685" w:type="dxa"/>
          </w:tcPr>
          <w:p w14:paraId="0CEDA84D" w14:textId="77777777" w:rsidR="005B4819" w:rsidRPr="00562149" w:rsidRDefault="005B4819" w:rsidP="005B4819">
            <w:pPr>
              <w:spacing w:after="0" w:line="240" w:lineRule="auto"/>
              <w:ind w:left="0" w:firstLine="0"/>
              <w:jc w:val="center"/>
              <w:rPr>
                <w:rFonts w:asciiTheme="minorHAnsi" w:eastAsiaTheme="minorHAnsi" w:hAnsiTheme="minorHAnsi" w:cstheme="minorHAnsi"/>
                <w:color w:val="auto"/>
                <w:sz w:val="22"/>
              </w:rPr>
            </w:pPr>
            <w:r w:rsidRPr="00562149">
              <w:rPr>
                <w:rFonts w:asciiTheme="minorHAnsi" w:eastAsiaTheme="minorHAnsi" w:hAnsiTheme="minorHAnsi" w:cstheme="minorHAnsi"/>
                <w:color w:val="auto"/>
                <w:sz w:val="22"/>
              </w:rPr>
              <w:t>0.0</w:t>
            </w:r>
          </w:p>
        </w:tc>
      </w:tr>
    </w:tbl>
    <w:p w14:paraId="57322663" w14:textId="77777777" w:rsidR="00F716D9" w:rsidRPr="00562149" w:rsidRDefault="00F716D9" w:rsidP="0020645B">
      <w:pPr>
        <w:pStyle w:val="NoSpacing"/>
        <w:rPr>
          <w:rFonts w:cstheme="minorHAnsi"/>
          <w:b/>
        </w:rPr>
      </w:pPr>
    </w:p>
    <w:p w14:paraId="0AF1EE33" w14:textId="77777777" w:rsidR="009C6911" w:rsidRPr="00562149" w:rsidRDefault="00F716D9" w:rsidP="0020645B">
      <w:pPr>
        <w:pStyle w:val="NoSpacing"/>
        <w:rPr>
          <w:rFonts w:cstheme="minorHAnsi"/>
        </w:rPr>
      </w:pPr>
      <w:hyperlink r:id="rId8" w:history="1">
        <w:r w:rsidRPr="00562149">
          <w:rPr>
            <w:rStyle w:val="Hyperlink"/>
            <w:rFonts w:cstheme="minorHAnsi"/>
          </w:rPr>
          <w:t>https://catalog.ufl.edu/ugrad/current/regulations/info/grades.aspx</w:t>
        </w:r>
      </w:hyperlink>
    </w:p>
    <w:p w14:paraId="7E4BCB61" w14:textId="77777777" w:rsidR="00F716D9" w:rsidRPr="00562149" w:rsidRDefault="00F716D9" w:rsidP="0020645B">
      <w:pPr>
        <w:pStyle w:val="NoSpacing"/>
        <w:rPr>
          <w:rFonts w:cstheme="minorHAnsi"/>
        </w:rPr>
      </w:pPr>
    </w:p>
    <w:p w14:paraId="3CC63290" w14:textId="77777777" w:rsidR="00F716D9" w:rsidRPr="00562149" w:rsidRDefault="31232A10" w:rsidP="0020645B">
      <w:pPr>
        <w:pStyle w:val="NoSpacing"/>
        <w:rPr>
          <w:rFonts w:cstheme="minorHAnsi"/>
        </w:rPr>
      </w:pPr>
      <w:r w:rsidRPr="00562149">
        <w:rPr>
          <w:rFonts w:cstheme="minorHAnsi"/>
        </w:rPr>
        <w:t>There is no rounding up of grades</w:t>
      </w:r>
    </w:p>
    <w:p w14:paraId="69FFF264" w14:textId="77777777" w:rsidR="001449EA" w:rsidRPr="00562149" w:rsidRDefault="001449EA" w:rsidP="0020645B">
      <w:pPr>
        <w:pStyle w:val="NoSpacing"/>
        <w:rPr>
          <w:rFonts w:cstheme="minorHAnsi"/>
        </w:rPr>
      </w:pPr>
    </w:p>
    <w:p w14:paraId="1B02DC7E" w14:textId="77777777" w:rsidR="001449EA" w:rsidRPr="00562149" w:rsidRDefault="001449EA" w:rsidP="0020645B">
      <w:pPr>
        <w:pStyle w:val="NoSpacing"/>
        <w:rPr>
          <w:rFonts w:cstheme="minorHAnsi"/>
          <w:b/>
        </w:rPr>
      </w:pPr>
      <w:r w:rsidRPr="00562149">
        <w:rPr>
          <w:rFonts w:cstheme="minorHAnsi"/>
          <w:b/>
        </w:rPr>
        <w:t>LATE WORK:</w:t>
      </w:r>
    </w:p>
    <w:p w14:paraId="57D19268" w14:textId="40CE87F2" w:rsidR="00F716D9" w:rsidRPr="00562149" w:rsidRDefault="00F716D9" w:rsidP="0020645B">
      <w:pPr>
        <w:pStyle w:val="NoSpacing"/>
        <w:rPr>
          <w:rFonts w:cstheme="minorHAnsi"/>
        </w:rPr>
      </w:pPr>
      <w:r w:rsidRPr="00562149">
        <w:rPr>
          <w:rFonts w:cstheme="minorHAnsi"/>
        </w:rPr>
        <w:t xml:space="preserve">Allowing some </w:t>
      </w:r>
      <w:proofErr w:type="gramStart"/>
      <w:r w:rsidRPr="00562149">
        <w:rPr>
          <w:rFonts w:cstheme="minorHAnsi"/>
        </w:rPr>
        <w:t>persons</w:t>
      </w:r>
      <w:proofErr w:type="gramEnd"/>
      <w:r w:rsidRPr="00562149">
        <w:rPr>
          <w:rFonts w:cstheme="minorHAnsi"/>
        </w:rPr>
        <w:t xml:space="preserve"> extra ti</w:t>
      </w:r>
      <w:r w:rsidR="009A3510" w:rsidRPr="00562149">
        <w:rPr>
          <w:rFonts w:cstheme="minorHAnsi"/>
        </w:rPr>
        <w:t>m</w:t>
      </w:r>
      <w:r w:rsidRPr="00562149">
        <w:rPr>
          <w:rFonts w:cstheme="minorHAnsi"/>
        </w:rPr>
        <w:t xml:space="preserve">e to complete assignments while others are on time is inherently unfair.  Therefore: </w:t>
      </w:r>
      <w:r w:rsidR="009A3510" w:rsidRPr="00562149">
        <w:rPr>
          <w:rFonts w:cstheme="minorHAnsi"/>
        </w:rPr>
        <w:t>Late work may be penalized.</w:t>
      </w:r>
    </w:p>
    <w:p w14:paraId="1DEA884F" w14:textId="0D724C23" w:rsidR="00F716D9" w:rsidRPr="00562149" w:rsidRDefault="00F716D9" w:rsidP="00F716D9">
      <w:pPr>
        <w:pStyle w:val="NoSpacing"/>
        <w:numPr>
          <w:ilvl w:val="0"/>
          <w:numId w:val="3"/>
        </w:numPr>
        <w:rPr>
          <w:rFonts w:cstheme="minorHAnsi"/>
        </w:rPr>
      </w:pPr>
      <w:r w:rsidRPr="00562149">
        <w:rPr>
          <w:rFonts w:cstheme="minorHAnsi"/>
        </w:rPr>
        <w:t>-10% for each cla</w:t>
      </w:r>
      <w:r w:rsidR="0035528D" w:rsidRPr="00562149">
        <w:rPr>
          <w:rFonts w:cstheme="minorHAnsi"/>
        </w:rPr>
        <w:t>ss period late.  For example, if</w:t>
      </w:r>
      <w:r w:rsidRPr="00562149">
        <w:rPr>
          <w:rFonts w:cstheme="minorHAnsi"/>
        </w:rPr>
        <w:t xml:space="preserve"> </w:t>
      </w:r>
      <w:r w:rsidR="0035528D" w:rsidRPr="00562149">
        <w:rPr>
          <w:rFonts w:cstheme="minorHAnsi"/>
        </w:rPr>
        <w:t>a</w:t>
      </w:r>
      <w:r w:rsidRPr="00562149">
        <w:rPr>
          <w:rFonts w:cstheme="minorHAnsi"/>
        </w:rPr>
        <w:t>n assignment is due on Wednesday, and you do not turn it in, you have until the beginning of the next class (</w:t>
      </w:r>
      <w:r w:rsidR="009160E3" w:rsidRPr="00562149">
        <w:rPr>
          <w:rFonts w:cstheme="minorHAnsi"/>
        </w:rPr>
        <w:t>Monday</w:t>
      </w:r>
      <w:r w:rsidRPr="00562149">
        <w:rPr>
          <w:rFonts w:cstheme="minorHAnsi"/>
        </w:rPr>
        <w:t xml:space="preserve">) to turn it in for a -10% reduction.  </w:t>
      </w:r>
      <w:r w:rsidR="00356B44" w:rsidRPr="00562149">
        <w:rPr>
          <w:rFonts w:cstheme="minorHAnsi"/>
        </w:rPr>
        <w:t>However, it is always better to turn in work late than not at all.</w:t>
      </w:r>
    </w:p>
    <w:p w14:paraId="5D8F29D9" w14:textId="3242130A" w:rsidR="009A3510" w:rsidRPr="00562149" w:rsidRDefault="009A3510" w:rsidP="00F716D9">
      <w:pPr>
        <w:pStyle w:val="NoSpacing"/>
        <w:numPr>
          <w:ilvl w:val="0"/>
          <w:numId w:val="3"/>
        </w:numPr>
        <w:rPr>
          <w:rFonts w:cstheme="minorHAnsi"/>
        </w:rPr>
      </w:pPr>
      <w:r w:rsidRPr="00562149">
        <w:rPr>
          <w:rFonts w:cstheme="minorHAnsi"/>
        </w:rPr>
        <w:t>Extenuating circumstances will be evalu</w:t>
      </w:r>
      <w:r w:rsidR="00844CB2" w:rsidRPr="00562149">
        <w:rPr>
          <w:rFonts w:cstheme="minorHAnsi"/>
        </w:rPr>
        <w:t>ated by the instructor</w:t>
      </w:r>
      <w:r w:rsidR="00356B44" w:rsidRPr="00562149">
        <w:rPr>
          <w:rFonts w:cstheme="minorHAnsi"/>
        </w:rPr>
        <w:t xml:space="preserve"> on a </w:t>
      </w:r>
      <w:proofErr w:type="gramStart"/>
      <w:r w:rsidR="00356B44" w:rsidRPr="00562149">
        <w:rPr>
          <w:rFonts w:cstheme="minorHAnsi"/>
        </w:rPr>
        <w:t>case by case</w:t>
      </w:r>
      <w:proofErr w:type="gramEnd"/>
      <w:r w:rsidR="00356B44" w:rsidRPr="00562149">
        <w:rPr>
          <w:rFonts w:cstheme="minorHAnsi"/>
        </w:rPr>
        <w:t xml:space="preserve"> basis</w:t>
      </w:r>
      <w:r w:rsidR="00844CB2" w:rsidRPr="00562149">
        <w:rPr>
          <w:rFonts w:cstheme="minorHAnsi"/>
        </w:rPr>
        <w:t>.  Please contact the course professor as soon as you realize you have a concern.</w:t>
      </w:r>
    </w:p>
    <w:p w14:paraId="16E3E7DA" w14:textId="77777777" w:rsidR="00C36077" w:rsidRPr="00562149" w:rsidRDefault="00C36077" w:rsidP="00C36077">
      <w:pPr>
        <w:ind w:left="0" w:firstLine="0"/>
        <w:rPr>
          <w:rFonts w:asciiTheme="minorHAnsi" w:hAnsiTheme="minorHAnsi" w:cstheme="minorHAnsi"/>
          <w:b/>
          <w:bCs/>
          <w:sz w:val="22"/>
        </w:rPr>
      </w:pPr>
    </w:p>
    <w:p w14:paraId="48B2F845" w14:textId="7629832B" w:rsidR="008C7575" w:rsidRPr="00CE35BA" w:rsidRDefault="008C7575" w:rsidP="00CE35BA">
      <w:pPr>
        <w:spacing w:after="0" w:line="240" w:lineRule="auto"/>
        <w:ind w:left="0" w:firstLine="0"/>
        <w:jc w:val="left"/>
        <w:rPr>
          <w:rFonts w:asciiTheme="minorHAnsi" w:hAnsiTheme="minorHAnsi" w:cstheme="minorHAnsi"/>
          <w:b/>
          <w:bCs/>
          <w:caps/>
          <w:sz w:val="22"/>
        </w:rPr>
      </w:pPr>
      <w:r w:rsidRPr="00CE35BA">
        <w:rPr>
          <w:rFonts w:asciiTheme="minorHAnsi" w:hAnsiTheme="minorHAnsi" w:cstheme="minorHAnsi"/>
          <w:b/>
          <w:bCs/>
          <w:caps/>
          <w:sz w:val="22"/>
        </w:rPr>
        <w:t>National Association of Home Builders (NAHB)</w:t>
      </w:r>
      <w:r w:rsidR="00CE35BA" w:rsidRPr="00CE35BA">
        <w:rPr>
          <w:rFonts w:asciiTheme="minorHAnsi" w:hAnsiTheme="minorHAnsi" w:cstheme="minorHAnsi"/>
          <w:b/>
          <w:bCs/>
          <w:caps/>
          <w:sz w:val="22"/>
        </w:rPr>
        <w:t>:</w:t>
      </w:r>
    </w:p>
    <w:p w14:paraId="2CF9B39D" w14:textId="17C8E34A" w:rsidR="008C7575" w:rsidRDefault="008C7575" w:rsidP="00502463">
      <w:pPr>
        <w:spacing w:after="160" w:line="259" w:lineRule="auto"/>
        <w:ind w:left="0" w:firstLine="0"/>
        <w:jc w:val="left"/>
        <w:rPr>
          <w:rFonts w:asciiTheme="minorHAnsi" w:hAnsiTheme="minorHAnsi" w:cstheme="minorHAnsi"/>
          <w:bCs/>
          <w:sz w:val="22"/>
        </w:rPr>
      </w:pPr>
      <w:r w:rsidRPr="00562149">
        <w:rPr>
          <w:rFonts w:asciiTheme="minorHAnsi" w:hAnsiTheme="minorHAnsi" w:cstheme="minorHAnsi"/>
          <w:bCs/>
          <w:sz w:val="22"/>
        </w:rPr>
        <w:t xml:space="preserve">Students in this class are </w:t>
      </w:r>
      <w:r w:rsidR="002F659B" w:rsidRPr="00562149">
        <w:rPr>
          <w:rFonts w:asciiTheme="minorHAnsi" w:hAnsiTheme="minorHAnsi" w:cstheme="minorHAnsi"/>
          <w:bCs/>
          <w:sz w:val="22"/>
        </w:rPr>
        <w:t>encouraged</w:t>
      </w:r>
      <w:r w:rsidRPr="00562149">
        <w:rPr>
          <w:rFonts w:asciiTheme="minorHAnsi" w:hAnsiTheme="minorHAnsi" w:cstheme="minorHAnsi"/>
          <w:bCs/>
          <w:sz w:val="22"/>
        </w:rPr>
        <w:t xml:space="preserve"> t</w:t>
      </w:r>
      <w:r w:rsidR="002F659B" w:rsidRPr="00562149">
        <w:rPr>
          <w:rFonts w:asciiTheme="minorHAnsi" w:hAnsiTheme="minorHAnsi" w:cstheme="minorHAnsi"/>
          <w:bCs/>
          <w:sz w:val="22"/>
        </w:rPr>
        <w:t>o join the NAHB Student Chapter</w:t>
      </w:r>
      <w:r w:rsidRPr="00562149">
        <w:rPr>
          <w:rFonts w:asciiTheme="minorHAnsi" w:hAnsiTheme="minorHAnsi" w:cstheme="minorHAnsi"/>
          <w:bCs/>
          <w:sz w:val="22"/>
        </w:rPr>
        <w:t>.</w:t>
      </w:r>
    </w:p>
    <w:p w14:paraId="59F59E3E" w14:textId="42E99B6A" w:rsidR="00891853" w:rsidRPr="00562149" w:rsidRDefault="00891853" w:rsidP="00502463">
      <w:pPr>
        <w:spacing w:after="160" w:line="259" w:lineRule="auto"/>
        <w:ind w:left="0" w:firstLine="0"/>
        <w:jc w:val="left"/>
        <w:rPr>
          <w:rFonts w:asciiTheme="minorHAnsi" w:hAnsiTheme="minorHAnsi" w:cstheme="minorHAnsi"/>
          <w:bCs/>
          <w:sz w:val="22"/>
        </w:rPr>
      </w:pPr>
      <w:r>
        <w:rPr>
          <w:rFonts w:asciiTheme="minorHAnsi" w:hAnsiTheme="minorHAnsi" w:cstheme="minorHAnsi"/>
          <w:bCs/>
          <w:sz w:val="22"/>
        </w:rPr>
        <w:t>There are numerous training courses and resources available from the NAHB website in which the students are encouraged to use.</w:t>
      </w:r>
    </w:p>
    <w:p w14:paraId="224D12F6" w14:textId="77777777" w:rsidR="008C7575" w:rsidRPr="00562149" w:rsidRDefault="008C7575" w:rsidP="00502463">
      <w:pPr>
        <w:spacing w:after="160" w:line="259" w:lineRule="auto"/>
        <w:ind w:left="0" w:firstLine="0"/>
        <w:jc w:val="left"/>
        <w:rPr>
          <w:rFonts w:asciiTheme="minorHAnsi" w:hAnsiTheme="minorHAnsi" w:cstheme="minorHAnsi"/>
          <w:b/>
          <w:bCs/>
          <w:sz w:val="22"/>
        </w:rPr>
      </w:pPr>
    </w:p>
    <w:p w14:paraId="0C7EFCD0" w14:textId="14EB4F47" w:rsidR="00C36077" w:rsidRPr="00CE35BA" w:rsidRDefault="00C36077" w:rsidP="00502463">
      <w:pPr>
        <w:spacing w:after="160" w:line="259" w:lineRule="auto"/>
        <w:ind w:left="0" w:firstLine="0"/>
        <w:jc w:val="left"/>
        <w:rPr>
          <w:rFonts w:asciiTheme="minorHAnsi" w:hAnsiTheme="minorHAnsi" w:cstheme="minorHAnsi"/>
          <w:b/>
          <w:bCs/>
          <w:caps/>
          <w:color w:val="000000" w:themeColor="text1"/>
          <w:sz w:val="28"/>
          <w:szCs w:val="28"/>
        </w:rPr>
      </w:pPr>
      <w:r w:rsidRPr="00CE35BA">
        <w:rPr>
          <w:rFonts w:asciiTheme="minorHAnsi" w:hAnsiTheme="minorHAnsi" w:cstheme="minorHAnsi"/>
          <w:b/>
          <w:bCs/>
          <w:sz w:val="28"/>
          <w:szCs w:val="28"/>
        </w:rPr>
        <w:lastRenderedPageBreak/>
        <w:t>UF Policies:</w:t>
      </w:r>
    </w:p>
    <w:p w14:paraId="34EED453" w14:textId="77777777" w:rsidR="00CE35BA" w:rsidRDefault="00562149" w:rsidP="00CE35BA">
      <w:pPr>
        <w:spacing w:before="200" w:after="0" w:line="240" w:lineRule="auto"/>
        <w:ind w:left="0" w:firstLine="0"/>
        <w:jc w:val="left"/>
        <w:rPr>
          <w:rFonts w:asciiTheme="minorHAnsi" w:eastAsia="Calibri" w:hAnsiTheme="minorHAnsi" w:cstheme="minorHAnsi"/>
          <w:color w:val="auto"/>
          <w:sz w:val="22"/>
        </w:rPr>
      </w:pPr>
      <w:r w:rsidRPr="00562149">
        <w:rPr>
          <w:rFonts w:asciiTheme="minorHAnsi" w:hAnsiTheme="minorHAnsi" w:cstheme="minorHAnsi"/>
          <w:b/>
          <w:bCs/>
          <w:caps/>
          <w:color w:val="auto"/>
          <w:sz w:val="22"/>
        </w:rPr>
        <w:t>University Policy on Accommodating Students with Disabilities (Required):</w:t>
      </w:r>
      <w:r w:rsidRPr="00562149">
        <w:rPr>
          <w:rFonts w:asciiTheme="minorHAnsi" w:eastAsia="Calibri" w:hAnsiTheme="minorHAnsi" w:cstheme="minorHAnsi"/>
          <w:color w:val="auto"/>
          <w:sz w:val="22"/>
        </w:rPr>
        <w:t xml:space="preserve"> </w:t>
      </w:r>
    </w:p>
    <w:p w14:paraId="70594987" w14:textId="5B5DB4D2" w:rsidR="00562149" w:rsidRPr="00562149" w:rsidRDefault="00562149" w:rsidP="00562149">
      <w:pPr>
        <w:spacing w:before="200" w:after="200" w:line="276" w:lineRule="auto"/>
        <w:ind w:left="0" w:firstLine="0"/>
        <w:jc w:val="left"/>
        <w:rPr>
          <w:rFonts w:asciiTheme="minorHAnsi" w:hAnsiTheme="minorHAnsi" w:cstheme="minorHAnsi"/>
          <w:color w:val="auto"/>
          <w:sz w:val="22"/>
        </w:rPr>
      </w:pPr>
      <w:r w:rsidRPr="00562149">
        <w:rPr>
          <w:rFonts w:asciiTheme="minorHAnsi" w:hAnsiTheme="minorHAnsi" w:cstheme="minorHAnsi"/>
          <w:color w:val="auto"/>
          <w:sz w:val="22"/>
        </w:rPr>
        <w:t xml:space="preserve">“Students with disabilities requesting accommodations should first register with the Disability Resource Center (352-392-8565, </w:t>
      </w:r>
      <w:hyperlink r:id="rId9">
        <w:r w:rsidRPr="00562149">
          <w:rPr>
            <w:rFonts w:asciiTheme="minorHAnsi" w:hAnsiTheme="minorHAnsi" w:cstheme="minorHAnsi"/>
            <w:color w:val="auto"/>
            <w:sz w:val="22"/>
            <w:u w:val="single"/>
          </w:rPr>
          <w:t>www.dso.ufl.edu/drc</w:t>
        </w:r>
      </w:hyperlink>
      <w:r w:rsidRPr="00562149">
        <w:rPr>
          <w:rFonts w:asciiTheme="minorHAnsi" w:hAnsiTheme="minorHAnsi" w:cstheme="minorHAnsi"/>
          <w:color w:val="auto"/>
          <w:sz w:val="22"/>
        </w:rPr>
        <w:t xml:space="preserve"> ) by providing appropriate documentation.  Once registered, students will receive an accommodation letter which must be presented to the instructor when requesting accommodation.  Students with disabilities should follow this procedure as early as possible in the semester.”</w:t>
      </w:r>
    </w:p>
    <w:p w14:paraId="31E48FA2" w14:textId="77777777" w:rsidR="00CE35BA" w:rsidRDefault="00562149" w:rsidP="00CE35BA">
      <w:pPr>
        <w:spacing w:before="120" w:after="0" w:line="240" w:lineRule="auto"/>
        <w:ind w:left="0" w:firstLine="0"/>
        <w:jc w:val="left"/>
        <w:rPr>
          <w:rFonts w:asciiTheme="minorHAnsi" w:hAnsiTheme="minorHAnsi" w:cstheme="minorHAnsi"/>
          <w:b/>
          <w:bCs/>
          <w:caps/>
          <w:color w:val="auto"/>
          <w:sz w:val="22"/>
        </w:rPr>
      </w:pPr>
      <w:r w:rsidRPr="00562149">
        <w:rPr>
          <w:rFonts w:asciiTheme="minorHAnsi" w:hAnsiTheme="minorHAnsi" w:cstheme="minorHAnsi"/>
          <w:b/>
          <w:bCs/>
          <w:caps/>
          <w:color w:val="auto"/>
          <w:sz w:val="22"/>
        </w:rPr>
        <w:t xml:space="preserve">University Policy on Academic Conduct:  </w:t>
      </w:r>
    </w:p>
    <w:p w14:paraId="2C66A0C7" w14:textId="1A89C202" w:rsidR="00562149" w:rsidRPr="00562149" w:rsidRDefault="00562149" w:rsidP="00562149">
      <w:pPr>
        <w:spacing w:before="120" w:after="200" w:line="276" w:lineRule="auto"/>
        <w:ind w:left="0" w:firstLine="0"/>
        <w:jc w:val="left"/>
        <w:rPr>
          <w:rFonts w:asciiTheme="minorHAnsi" w:hAnsiTheme="minorHAnsi" w:cstheme="minorHAnsi"/>
          <w:color w:val="auto"/>
          <w:sz w:val="22"/>
        </w:rPr>
      </w:pPr>
      <w:r w:rsidRPr="00562149">
        <w:rPr>
          <w:rFonts w:asciiTheme="minorHAnsi" w:hAnsiTheme="minorHAnsi" w:cstheme="minorHAnsi"/>
          <w:color w:val="auto"/>
          <w:sz w:val="22"/>
        </w:rPr>
        <w:t>UF students are bound by The Honor Pledge which states, “We, the members of the University of Florida community, pledge to hold ourselves and our peers to the highest standards of honesty and integrity by abiding by the Honor Code.  On all work submitted for credit by students at the University of Florida, the following pledge is either required or implied: "On my honor, I have neither given nor received unauthorized aid in doing this assignment."  The Honor Code (</w:t>
      </w:r>
      <w:hyperlink r:id="rId10">
        <w:r w:rsidRPr="00562149">
          <w:rPr>
            <w:rFonts w:asciiTheme="minorHAnsi" w:hAnsiTheme="minorHAnsi" w:cstheme="minorHAnsi"/>
            <w:color w:val="auto"/>
            <w:sz w:val="22"/>
            <w:u w:val="single"/>
          </w:rPr>
          <w:t>http://www.dso.ufl.edu/sccr/process/student-conduct-honor-code/</w:t>
        </w:r>
      </w:hyperlink>
      <w:r w:rsidRPr="00562149">
        <w:rPr>
          <w:rFonts w:asciiTheme="minorHAnsi" w:hAnsiTheme="minorHAnsi" w:cstheme="minorHAnsi"/>
          <w:color w:val="auto"/>
          <w:sz w:val="22"/>
        </w:rPr>
        <w:t>) specifies a number of behaviors that are in violation of this code and the possible sanctions.  Furthermore, you are obligated to report any condition that facilitates academic misconduct to appropriate personnel.  If you have any questions or concerns, please consult with the instructor or TAs in this class.</w:t>
      </w:r>
    </w:p>
    <w:p w14:paraId="506D1681" w14:textId="77777777" w:rsidR="00CE35BA" w:rsidRDefault="00562149" w:rsidP="00CE35BA">
      <w:pPr>
        <w:spacing w:before="120" w:after="0" w:line="240" w:lineRule="auto"/>
        <w:ind w:left="0" w:firstLine="0"/>
        <w:jc w:val="left"/>
        <w:rPr>
          <w:rFonts w:asciiTheme="minorHAnsi" w:hAnsiTheme="minorHAnsi" w:cstheme="minorHAnsi"/>
          <w:b/>
          <w:bCs/>
          <w:caps/>
          <w:color w:val="auto"/>
          <w:sz w:val="22"/>
        </w:rPr>
      </w:pPr>
      <w:r w:rsidRPr="00562149">
        <w:rPr>
          <w:rFonts w:asciiTheme="minorHAnsi" w:hAnsiTheme="minorHAnsi" w:cstheme="minorHAnsi"/>
          <w:b/>
          <w:bCs/>
          <w:caps/>
          <w:color w:val="auto"/>
          <w:sz w:val="22"/>
        </w:rPr>
        <w:t xml:space="preserve">Class Demeanor or Netiquette: </w:t>
      </w:r>
    </w:p>
    <w:p w14:paraId="7832B8F2" w14:textId="3EAB65CC" w:rsidR="00562149" w:rsidRPr="00562149" w:rsidRDefault="00562149" w:rsidP="00CE35BA">
      <w:pPr>
        <w:spacing w:before="120" w:after="200" w:line="276" w:lineRule="auto"/>
        <w:ind w:left="0" w:firstLine="0"/>
        <w:jc w:val="left"/>
        <w:rPr>
          <w:rFonts w:asciiTheme="minorHAnsi" w:eastAsia="Calibri" w:hAnsiTheme="minorHAnsi" w:cstheme="minorHAnsi"/>
          <w:color w:val="auto"/>
          <w:sz w:val="22"/>
        </w:rPr>
      </w:pPr>
      <w:r w:rsidRPr="00562149">
        <w:rPr>
          <w:rFonts w:asciiTheme="minorHAnsi" w:hAnsiTheme="minorHAnsi" w:cstheme="minorHAnsi"/>
          <w:color w:val="auto"/>
          <w:sz w:val="22"/>
        </w:rPr>
        <w:t xml:space="preserve">All members of the class are expected to follow rules of common courtesy in all email messages, threaded discussions and chats.  [Describe what is expected and what will occur as a result of improper behavior </w:t>
      </w:r>
      <w:hyperlink r:id="rId11">
        <w:r w:rsidRPr="00562149">
          <w:rPr>
            <w:rFonts w:asciiTheme="minorHAnsi" w:eastAsia="Calibri" w:hAnsiTheme="minorHAnsi" w:cstheme="minorHAnsi"/>
            <w:color w:val="auto"/>
            <w:sz w:val="22"/>
            <w:u w:val="single"/>
          </w:rPr>
          <w:t>See Sample Netiquette Document</w:t>
        </w:r>
      </w:hyperlink>
      <w:r w:rsidRPr="00562149">
        <w:rPr>
          <w:rFonts w:asciiTheme="minorHAnsi" w:eastAsia="Calibri" w:hAnsiTheme="minorHAnsi" w:cstheme="minorHAnsi"/>
          <w:color w:val="auto"/>
          <w:sz w:val="22"/>
        </w:rPr>
        <w:t>]</w:t>
      </w:r>
    </w:p>
    <w:p w14:paraId="4CEE2721" w14:textId="77777777" w:rsidR="00562149" w:rsidRPr="00CE35BA" w:rsidRDefault="00562149" w:rsidP="00562149">
      <w:pPr>
        <w:ind w:left="0" w:firstLine="0"/>
        <w:rPr>
          <w:rFonts w:asciiTheme="minorHAnsi" w:hAnsiTheme="minorHAnsi" w:cstheme="minorHAnsi"/>
          <w:b/>
          <w:bCs/>
          <w:caps/>
          <w:color w:val="000000" w:themeColor="text1"/>
          <w:sz w:val="22"/>
        </w:rPr>
      </w:pPr>
      <w:r w:rsidRPr="00CE35BA">
        <w:rPr>
          <w:rFonts w:asciiTheme="minorHAnsi" w:hAnsiTheme="minorHAnsi" w:cstheme="minorHAnsi"/>
          <w:b/>
          <w:bCs/>
          <w:caps/>
          <w:sz w:val="22"/>
        </w:rPr>
        <w:t>Getting Help:</w:t>
      </w:r>
    </w:p>
    <w:p w14:paraId="676009B5" w14:textId="77777777" w:rsidR="00562149" w:rsidRPr="00562149" w:rsidRDefault="00562149" w:rsidP="00CE35BA">
      <w:pPr>
        <w:spacing w:after="200" w:line="276" w:lineRule="auto"/>
        <w:ind w:left="0" w:firstLine="0"/>
        <w:jc w:val="left"/>
        <w:rPr>
          <w:rFonts w:asciiTheme="minorHAnsi" w:eastAsia="Calibri" w:hAnsiTheme="minorHAnsi" w:cstheme="minorHAnsi"/>
          <w:color w:val="auto"/>
          <w:sz w:val="22"/>
        </w:rPr>
      </w:pPr>
      <w:r w:rsidRPr="00562149">
        <w:rPr>
          <w:rFonts w:asciiTheme="minorHAnsi" w:eastAsia="Calibri" w:hAnsiTheme="minorHAnsi" w:cstheme="minorHAnsi"/>
          <w:color w:val="auto"/>
          <w:sz w:val="22"/>
        </w:rPr>
        <w:t>For issues with technical difficulties for Canvas, please contact the UF Help Desk at:</w:t>
      </w:r>
    </w:p>
    <w:p w14:paraId="6A615418" w14:textId="77777777" w:rsidR="00562149" w:rsidRPr="00562149" w:rsidRDefault="00562149" w:rsidP="00562149">
      <w:pPr>
        <w:numPr>
          <w:ilvl w:val="0"/>
          <w:numId w:val="11"/>
        </w:numPr>
        <w:tabs>
          <w:tab w:val="num" w:pos="720"/>
        </w:tabs>
        <w:spacing w:before="200" w:after="200" w:line="276" w:lineRule="auto"/>
        <w:jc w:val="left"/>
        <w:rPr>
          <w:rFonts w:asciiTheme="minorHAnsi" w:eastAsia="Calibri" w:hAnsiTheme="minorHAnsi" w:cstheme="minorHAnsi"/>
          <w:color w:val="000000" w:themeColor="text1"/>
          <w:sz w:val="22"/>
          <w:u w:val="single"/>
        </w:rPr>
      </w:pPr>
      <w:r w:rsidRPr="00562149">
        <w:rPr>
          <w:rFonts w:asciiTheme="minorHAnsi" w:hAnsiTheme="minorHAnsi" w:cstheme="minorHAnsi"/>
          <w:color w:val="auto"/>
          <w:sz w:val="22"/>
        </w:rPr>
        <w:t>http://helpdesk.ufl.edu</w:t>
      </w:r>
    </w:p>
    <w:p w14:paraId="32E419C6" w14:textId="77777777" w:rsidR="00562149" w:rsidRPr="00562149" w:rsidRDefault="00562149" w:rsidP="00562149">
      <w:pPr>
        <w:numPr>
          <w:ilvl w:val="0"/>
          <w:numId w:val="11"/>
        </w:numPr>
        <w:tabs>
          <w:tab w:val="num" w:pos="720"/>
        </w:tabs>
        <w:spacing w:before="200" w:after="200" w:line="276" w:lineRule="auto"/>
        <w:jc w:val="left"/>
        <w:rPr>
          <w:rFonts w:asciiTheme="minorHAnsi" w:eastAsia="Calibri" w:hAnsiTheme="minorHAnsi" w:cstheme="minorHAnsi"/>
          <w:color w:val="000000" w:themeColor="text1"/>
          <w:sz w:val="22"/>
        </w:rPr>
      </w:pPr>
      <w:r w:rsidRPr="00562149">
        <w:rPr>
          <w:rFonts w:asciiTheme="minorHAnsi" w:eastAsia="Calibri" w:hAnsiTheme="minorHAnsi" w:cstheme="minorHAnsi"/>
          <w:color w:val="auto"/>
          <w:sz w:val="22"/>
        </w:rPr>
        <w:t>(352) 392-HELP (4357)</w:t>
      </w:r>
    </w:p>
    <w:p w14:paraId="73BDA0D6" w14:textId="77777777" w:rsidR="00562149" w:rsidRPr="00562149" w:rsidRDefault="00562149" w:rsidP="00562149">
      <w:pPr>
        <w:numPr>
          <w:ilvl w:val="0"/>
          <w:numId w:val="11"/>
        </w:numPr>
        <w:tabs>
          <w:tab w:val="num" w:pos="720"/>
        </w:tabs>
        <w:spacing w:before="200" w:after="200" w:line="276" w:lineRule="auto"/>
        <w:jc w:val="left"/>
        <w:rPr>
          <w:rFonts w:asciiTheme="minorHAnsi" w:eastAsia="Calibri" w:hAnsiTheme="minorHAnsi" w:cstheme="minorHAnsi"/>
          <w:color w:val="000000" w:themeColor="text1"/>
          <w:sz w:val="22"/>
        </w:rPr>
      </w:pPr>
      <w:r w:rsidRPr="00562149">
        <w:rPr>
          <w:rFonts w:asciiTheme="minorHAnsi" w:eastAsia="Calibri" w:hAnsiTheme="minorHAnsi" w:cstheme="minorHAnsi"/>
          <w:color w:val="auto"/>
          <w:sz w:val="22"/>
        </w:rPr>
        <w:t>Walk-in</w:t>
      </w:r>
      <w:proofErr w:type="gramStart"/>
      <w:r w:rsidRPr="00562149">
        <w:rPr>
          <w:rFonts w:asciiTheme="minorHAnsi" w:eastAsia="Calibri" w:hAnsiTheme="minorHAnsi" w:cstheme="minorHAnsi"/>
          <w:color w:val="auto"/>
          <w:sz w:val="22"/>
        </w:rPr>
        <w:t>:  HUB</w:t>
      </w:r>
      <w:proofErr w:type="gramEnd"/>
      <w:r w:rsidRPr="00562149">
        <w:rPr>
          <w:rFonts w:asciiTheme="minorHAnsi" w:eastAsia="Calibri" w:hAnsiTheme="minorHAnsi" w:cstheme="minorHAnsi"/>
          <w:color w:val="auto"/>
          <w:sz w:val="22"/>
        </w:rPr>
        <w:t xml:space="preserve"> 132</w:t>
      </w:r>
    </w:p>
    <w:p w14:paraId="4CD01EC3" w14:textId="77777777" w:rsidR="00562149" w:rsidRPr="00562149" w:rsidRDefault="00562149" w:rsidP="00562149">
      <w:pPr>
        <w:spacing w:after="0" w:line="240" w:lineRule="auto"/>
        <w:ind w:left="0" w:firstLine="0"/>
        <w:jc w:val="left"/>
        <w:rPr>
          <w:rFonts w:asciiTheme="minorHAnsi" w:eastAsia="Calibri" w:hAnsiTheme="minorHAnsi" w:cstheme="minorHAnsi"/>
          <w:color w:val="auto"/>
          <w:sz w:val="22"/>
          <w:u w:val="single"/>
        </w:rPr>
      </w:pPr>
      <w:r w:rsidRPr="00562149">
        <w:rPr>
          <w:rFonts w:asciiTheme="minorHAnsi" w:eastAsia="Calibri" w:hAnsiTheme="minorHAnsi" w:cstheme="minorHAnsi"/>
          <w:color w:val="auto"/>
          <w:sz w:val="22"/>
        </w:rPr>
        <w:t>Any requests for make-</w:t>
      </w:r>
      <w:proofErr w:type="gramStart"/>
      <w:r w:rsidRPr="00562149">
        <w:rPr>
          <w:rFonts w:asciiTheme="minorHAnsi" w:eastAsia="Calibri" w:hAnsiTheme="minorHAnsi" w:cstheme="minorHAnsi"/>
          <w:color w:val="auto"/>
          <w:sz w:val="22"/>
        </w:rPr>
        <w:t>ups</w:t>
      </w:r>
      <w:proofErr w:type="gramEnd"/>
      <w:r w:rsidRPr="00562149">
        <w:rPr>
          <w:rFonts w:asciiTheme="minorHAnsi" w:eastAsia="Calibri" w:hAnsiTheme="minorHAnsi" w:cstheme="minorHAnsi"/>
          <w:color w:val="auto"/>
          <w:sz w:val="22"/>
        </w:rPr>
        <w:t xml:space="preserve"> due to technical issues MUST be accompanied by the ticket number received from the Help Desk when the problem was reported to them. The ticket number will document the time and date of the problem. You MUST e-mail your instructor within 24 hours of the technical difficulty if you wish to request </w:t>
      </w:r>
      <w:proofErr w:type="gramStart"/>
      <w:r w:rsidRPr="00562149">
        <w:rPr>
          <w:rFonts w:asciiTheme="minorHAnsi" w:eastAsia="Calibri" w:hAnsiTheme="minorHAnsi" w:cstheme="minorHAnsi"/>
          <w:color w:val="auto"/>
          <w:sz w:val="22"/>
        </w:rPr>
        <w:t>a make</w:t>
      </w:r>
      <w:proofErr w:type="gramEnd"/>
      <w:r w:rsidRPr="00562149">
        <w:rPr>
          <w:rFonts w:asciiTheme="minorHAnsi" w:eastAsia="Calibri" w:hAnsiTheme="minorHAnsi" w:cstheme="minorHAnsi"/>
          <w:color w:val="auto"/>
          <w:sz w:val="22"/>
        </w:rPr>
        <w:t xml:space="preserve">-up. </w:t>
      </w:r>
    </w:p>
    <w:p w14:paraId="673903C4" w14:textId="77777777" w:rsidR="00562149" w:rsidRPr="00562149" w:rsidRDefault="00562149" w:rsidP="00562149">
      <w:pPr>
        <w:spacing w:after="0" w:line="240" w:lineRule="auto"/>
        <w:ind w:left="0" w:firstLine="0"/>
        <w:jc w:val="left"/>
        <w:rPr>
          <w:rFonts w:asciiTheme="minorHAnsi" w:eastAsia="Calibri" w:hAnsiTheme="minorHAnsi" w:cstheme="minorHAnsi"/>
          <w:color w:val="auto"/>
          <w:sz w:val="22"/>
        </w:rPr>
      </w:pPr>
      <w:r w:rsidRPr="00562149">
        <w:rPr>
          <w:rFonts w:asciiTheme="minorHAnsi" w:eastAsia="Calibri" w:hAnsiTheme="minorHAnsi" w:cstheme="minorHAnsi"/>
          <w:color w:val="auto"/>
          <w:sz w:val="22"/>
        </w:rPr>
        <w:t xml:space="preserve">Other resources are available at </w:t>
      </w:r>
      <w:hyperlink r:id="rId12">
        <w:r w:rsidRPr="00562149">
          <w:rPr>
            <w:rFonts w:asciiTheme="minorHAnsi" w:eastAsia="Calibri" w:hAnsiTheme="minorHAnsi" w:cstheme="minorHAnsi"/>
            <w:color w:val="auto"/>
            <w:sz w:val="22"/>
            <w:u w:val="single"/>
          </w:rPr>
          <w:t>http</w:t>
        </w:r>
      </w:hyperlink>
      <w:hyperlink r:id="rId13">
        <w:r w:rsidRPr="00562149">
          <w:rPr>
            <w:rFonts w:asciiTheme="minorHAnsi" w:eastAsia="Calibri" w:hAnsiTheme="minorHAnsi" w:cstheme="minorHAnsi"/>
            <w:color w:val="auto"/>
            <w:sz w:val="22"/>
            <w:u w:val="single"/>
          </w:rPr>
          <w:t>://</w:t>
        </w:r>
      </w:hyperlink>
      <w:hyperlink r:id="rId14">
        <w:r w:rsidRPr="00562149">
          <w:rPr>
            <w:rFonts w:asciiTheme="minorHAnsi" w:eastAsia="Calibri" w:hAnsiTheme="minorHAnsi" w:cstheme="minorHAnsi"/>
            <w:color w:val="auto"/>
            <w:sz w:val="22"/>
            <w:u w:val="single"/>
          </w:rPr>
          <w:t>www</w:t>
        </w:r>
      </w:hyperlink>
      <w:hyperlink r:id="rId15">
        <w:r w:rsidRPr="00562149">
          <w:rPr>
            <w:rFonts w:asciiTheme="minorHAnsi" w:eastAsia="Calibri" w:hAnsiTheme="minorHAnsi" w:cstheme="minorHAnsi"/>
            <w:color w:val="auto"/>
            <w:sz w:val="22"/>
            <w:u w:val="single"/>
          </w:rPr>
          <w:t>.</w:t>
        </w:r>
      </w:hyperlink>
      <w:hyperlink r:id="rId16">
        <w:r w:rsidRPr="00562149">
          <w:rPr>
            <w:rFonts w:asciiTheme="minorHAnsi" w:eastAsia="Calibri" w:hAnsiTheme="minorHAnsi" w:cstheme="minorHAnsi"/>
            <w:color w:val="auto"/>
            <w:sz w:val="22"/>
            <w:u w:val="single"/>
          </w:rPr>
          <w:t>distance</w:t>
        </w:r>
      </w:hyperlink>
      <w:hyperlink r:id="rId17">
        <w:r w:rsidRPr="00562149">
          <w:rPr>
            <w:rFonts w:asciiTheme="minorHAnsi" w:eastAsia="Calibri" w:hAnsiTheme="minorHAnsi" w:cstheme="minorHAnsi"/>
            <w:color w:val="auto"/>
            <w:sz w:val="22"/>
            <w:u w:val="single"/>
          </w:rPr>
          <w:t>.</w:t>
        </w:r>
      </w:hyperlink>
      <w:hyperlink r:id="rId18">
        <w:r w:rsidRPr="00562149">
          <w:rPr>
            <w:rFonts w:asciiTheme="minorHAnsi" w:eastAsia="Calibri" w:hAnsiTheme="minorHAnsi" w:cstheme="minorHAnsi"/>
            <w:color w:val="auto"/>
            <w:sz w:val="22"/>
            <w:u w:val="single"/>
          </w:rPr>
          <w:t>ufl</w:t>
        </w:r>
      </w:hyperlink>
      <w:hyperlink r:id="rId19">
        <w:r w:rsidRPr="00562149">
          <w:rPr>
            <w:rFonts w:asciiTheme="minorHAnsi" w:eastAsia="Calibri" w:hAnsiTheme="minorHAnsi" w:cstheme="minorHAnsi"/>
            <w:color w:val="auto"/>
            <w:sz w:val="22"/>
            <w:u w:val="single"/>
          </w:rPr>
          <w:t>.</w:t>
        </w:r>
      </w:hyperlink>
      <w:hyperlink r:id="rId20">
        <w:r w:rsidRPr="00562149">
          <w:rPr>
            <w:rFonts w:asciiTheme="minorHAnsi" w:eastAsia="Calibri" w:hAnsiTheme="minorHAnsi" w:cstheme="minorHAnsi"/>
            <w:color w:val="auto"/>
            <w:sz w:val="22"/>
            <w:u w:val="single"/>
          </w:rPr>
          <w:t>edu</w:t>
        </w:r>
      </w:hyperlink>
      <w:hyperlink r:id="rId21">
        <w:r w:rsidRPr="00562149">
          <w:rPr>
            <w:rFonts w:asciiTheme="minorHAnsi" w:eastAsia="Calibri" w:hAnsiTheme="minorHAnsi" w:cstheme="minorHAnsi"/>
            <w:color w:val="auto"/>
            <w:sz w:val="22"/>
            <w:u w:val="single"/>
          </w:rPr>
          <w:t>/</w:t>
        </w:r>
      </w:hyperlink>
      <w:hyperlink r:id="rId22">
        <w:r w:rsidRPr="00562149">
          <w:rPr>
            <w:rFonts w:asciiTheme="minorHAnsi" w:eastAsia="Calibri" w:hAnsiTheme="minorHAnsi" w:cstheme="minorHAnsi"/>
            <w:color w:val="auto"/>
            <w:sz w:val="22"/>
            <w:u w:val="single"/>
          </w:rPr>
          <w:t>getting</w:t>
        </w:r>
      </w:hyperlink>
      <w:hyperlink r:id="rId23">
        <w:r w:rsidRPr="00562149">
          <w:rPr>
            <w:rFonts w:asciiTheme="minorHAnsi" w:eastAsia="Calibri" w:hAnsiTheme="minorHAnsi" w:cstheme="minorHAnsi"/>
            <w:color w:val="auto"/>
            <w:sz w:val="22"/>
            <w:u w:val="single"/>
          </w:rPr>
          <w:t>-</w:t>
        </w:r>
      </w:hyperlink>
      <w:hyperlink r:id="rId24">
        <w:r w:rsidRPr="00562149">
          <w:rPr>
            <w:rFonts w:asciiTheme="minorHAnsi" w:eastAsia="Calibri" w:hAnsiTheme="minorHAnsi" w:cstheme="minorHAnsi"/>
            <w:color w:val="auto"/>
            <w:sz w:val="22"/>
            <w:u w:val="single"/>
          </w:rPr>
          <w:t>help</w:t>
        </w:r>
      </w:hyperlink>
      <w:r w:rsidRPr="00562149">
        <w:rPr>
          <w:rFonts w:asciiTheme="minorHAnsi" w:eastAsia="Calibri" w:hAnsiTheme="minorHAnsi" w:cstheme="minorHAnsi"/>
          <w:color w:val="auto"/>
          <w:sz w:val="22"/>
        </w:rPr>
        <w:t xml:space="preserve"> for:</w:t>
      </w:r>
    </w:p>
    <w:p w14:paraId="115269BF" w14:textId="77777777" w:rsidR="00562149" w:rsidRPr="00562149" w:rsidRDefault="00562149" w:rsidP="00562149">
      <w:pPr>
        <w:numPr>
          <w:ilvl w:val="0"/>
          <w:numId w:val="12"/>
        </w:numPr>
        <w:spacing w:after="0" w:line="240" w:lineRule="auto"/>
        <w:jc w:val="left"/>
        <w:rPr>
          <w:rFonts w:asciiTheme="minorHAnsi" w:eastAsia="Calibri" w:hAnsiTheme="minorHAnsi" w:cstheme="minorHAnsi"/>
          <w:color w:val="000000" w:themeColor="text1"/>
          <w:sz w:val="22"/>
        </w:rPr>
      </w:pPr>
      <w:r w:rsidRPr="00562149">
        <w:rPr>
          <w:rFonts w:asciiTheme="minorHAnsi" w:eastAsia="Calibri" w:hAnsiTheme="minorHAnsi" w:cstheme="minorHAnsi"/>
          <w:color w:val="auto"/>
          <w:sz w:val="22"/>
        </w:rPr>
        <w:t>Counseling and Wellness resources</w:t>
      </w:r>
    </w:p>
    <w:p w14:paraId="21AF7B50" w14:textId="77777777" w:rsidR="00562149" w:rsidRPr="00562149" w:rsidRDefault="00562149" w:rsidP="00562149">
      <w:pPr>
        <w:numPr>
          <w:ilvl w:val="0"/>
          <w:numId w:val="12"/>
        </w:numPr>
        <w:spacing w:after="0" w:line="240" w:lineRule="auto"/>
        <w:jc w:val="left"/>
        <w:rPr>
          <w:rFonts w:asciiTheme="minorHAnsi" w:eastAsia="Calibri" w:hAnsiTheme="minorHAnsi" w:cstheme="minorHAnsi"/>
          <w:color w:val="000000" w:themeColor="text1"/>
          <w:sz w:val="22"/>
        </w:rPr>
      </w:pPr>
      <w:r w:rsidRPr="00562149">
        <w:rPr>
          <w:rFonts w:asciiTheme="minorHAnsi" w:eastAsia="Calibri" w:hAnsiTheme="minorHAnsi" w:cstheme="minorHAnsi"/>
          <w:color w:val="auto"/>
          <w:sz w:val="22"/>
        </w:rPr>
        <w:t>Disability resources</w:t>
      </w:r>
    </w:p>
    <w:p w14:paraId="641A6502" w14:textId="77777777" w:rsidR="00562149" w:rsidRPr="00562149" w:rsidRDefault="00562149" w:rsidP="00562149">
      <w:pPr>
        <w:numPr>
          <w:ilvl w:val="0"/>
          <w:numId w:val="12"/>
        </w:numPr>
        <w:spacing w:after="0" w:line="240" w:lineRule="auto"/>
        <w:jc w:val="left"/>
        <w:rPr>
          <w:rFonts w:asciiTheme="minorHAnsi" w:eastAsia="Calibri" w:hAnsiTheme="minorHAnsi" w:cstheme="minorHAnsi"/>
          <w:color w:val="000000" w:themeColor="text1"/>
          <w:sz w:val="22"/>
        </w:rPr>
      </w:pPr>
      <w:r w:rsidRPr="00562149">
        <w:rPr>
          <w:rFonts w:asciiTheme="minorHAnsi" w:eastAsia="Calibri" w:hAnsiTheme="minorHAnsi" w:cstheme="minorHAnsi"/>
          <w:color w:val="auto"/>
          <w:sz w:val="22"/>
        </w:rPr>
        <w:t>Resources for handling student concerns and complaints</w:t>
      </w:r>
    </w:p>
    <w:p w14:paraId="63A1D95D" w14:textId="77777777" w:rsidR="00562149" w:rsidRPr="00562149" w:rsidRDefault="00562149" w:rsidP="00562149">
      <w:pPr>
        <w:numPr>
          <w:ilvl w:val="0"/>
          <w:numId w:val="12"/>
        </w:numPr>
        <w:spacing w:after="0" w:line="240" w:lineRule="auto"/>
        <w:jc w:val="left"/>
        <w:rPr>
          <w:rFonts w:asciiTheme="minorHAnsi" w:eastAsia="Calibri" w:hAnsiTheme="minorHAnsi" w:cstheme="minorHAnsi"/>
          <w:color w:val="000000" w:themeColor="text1"/>
          <w:sz w:val="22"/>
        </w:rPr>
      </w:pPr>
      <w:r w:rsidRPr="00562149">
        <w:rPr>
          <w:rFonts w:asciiTheme="minorHAnsi" w:eastAsia="Calibri" w:hAnsiTheme="minorHAnsi" w:cstheme="minorHAnsi"/>
          <w:color w:val="auto"/>
          <w:sz w:val="22"/>
        </w:rPr>
        <w:t>Library Help Desk support</w:t>
      </w:r>
    </w:p>
    <w:p w14:paraId="531CA43E" w14:textId="77777777" w:rsidR="00562149" w:rsidRPr="00562149" w:rsidRDefault="00562149" w:rsidP="00562149">
      <w:pPr>
        <w:spacing w:after="0" w:line="240" w:lineRule="auto"/>
        <w:ind w:left="0" w:firstLine="0"/>
        <w:jc w:val="left"/>
        <w:rPr>
          <w:rFonts w:asciiTheme="minorHAnsi" w:hAnsiTheme="minorHAnsi" w:cstheme="minorHAnsi"/>
          <w:color w:val="auto"/>
          <w:sz w:val="22"/>
        </w:rPr>
      </w:pPr>
    </w:p>
    <w:p w14:paraId="0CD5C81A" w14:textId="77777777" w:rsidR="00562149" w:rsidRPr="00562149" w:rsidRDefault="00562149" w:rsidP="00562149">
      <w:pPr>
        <w:spacing w:after="0" w:line="240" w:lineRule="auto"/>
        <w:ind w:left="0" w:firstLine="0"/>
        <w:jc w:val="left"/>
        <w:rPr>
          <w:rFonts w:asciiTheme="minorHAnsi" w:hAnsiTheme="minorHAnsi" w:cstheme="minorHAnsi"/>
          <w:color w:val="auto"/>
          <w:sz w:val="22"/>
        </w:rPr>
      </w:pPr>
      <w:r w:rsidRPr="00562149">
        <w:rPr>
          <w:rFonts w:asciiTheme="minorHAnsi" w:hAnsiTheme="minorHAnsi" w:cstheme="minorHAnsi"/>
          <w:color w:val="auto"/>
          <w:sz w:val="22"/>
        </w:rPr>
        <w:lastRenderedPageBreak/>
        <w:t xml:space="preserve">(Required) Should you have any complaints with your experience in this course please visit </w:t>
      </w:r>
      <w:hyperlink r:id="rId25">
        <w:r w:rsidRPr="00562149">
          <w:rPr>
            <w:rFonts w:asciiTheme="minorHAnsi" w:hAnsiTheme="minorHAnsi" w:cstheme="minorHAnsi"/>
            <w:color w:val="auto"/>
            <w:sz w:val="22"/>
            <w:u w:val="single"/>
          </w:rPr>
          <w:t>http://www.distance.ufl.edu/student-complaints</w:t>
        </w:r>
      </w:hyperlink>
      <w:r w:rsidRPr="00562149">
        <w:rPr>
          <w:rFonts w:asciiTheme="minorHAnsi" w:hAnsiTheme="minorHAnsi" w:cstheme="minorHAnsi"/>
          <w:color w:val="auto"/>
          <w:sz w:val="22"/>
        </w:rPr>
        <w:t xml:space="preserve"> to submit a complaint. </w:t>
      </w:r>
    </w:p>
    <w:p w14:paraId="006A3E4E" w14:textId="77777777" w:rsidR="00562149" w:rsidRPr="00562149" w:rsidRDefault="00562149" w:rsidP="00562149">
      <w:pPr>
        <w:spacing w:after="14" w:line="248" w:lineRule="auto"/>
        <w:ind w:left="10"/>
        <w:jc w:val="left"/>
        <w:rPr>
          <w:rFonts w:asciiTheme="minorHAnsi" w:eastAsia="Arial" w:hAnsiTheme="minorHAnsi" w:cstheme="minorHAnsi"/>
          <w:color w:val="auto"/>
          <w:sz w:val="22"/>
        </w:rPr>
      </w:pPr>
    </w:p>
    <w:p w14:paraId="06E4D3F0" w14:textId="3A5E324A" w:rsidR="00562149" w:rsidRPr="00CE35BA" w:rsidRDefault="00562149" w:rsidP="00562149">
      <w:pPr>
        <w:tabs>
          <w:tab w:val="center" w:pos="558"/>
          <w:tab w:val="center" w:pos="3976"/>
          <w:tab w:val="right" w:pos="9625"/>
        </w:tabs>
        <w:spacing w:after="4" w:line="259" w:lineRule="auto"/>
        <w:ind w:left="0" w:firstLine="0"/>
        <w:jc w:val="left"/>
        <w:rPr>
          <w:rFonts w:asciiTheme="minorHAnsi" w:eastAsia="Arial" w:hAnsiTheme="minorHAnsi" w:cstheme="minorHAnsi"/>
          <w:b/>
          <w:bCs/>
          <w:caps/>
          <w:color w:val="auto"/>
          <w:sz w:val="22"/>
        </w:rPr>
      </w:pPr>
      <w:r w:rsidRPr="00CE35BA">
        <w:rPr>
          <w:rFonts w:asciiTheme="minorHAnsi" w:eastAsia="Arial" w:hAnsiTheme="minorHAnsi" w:cstheme="minorHAnsi"/>
          <w:b/>
          <w:bCs/>
          <w:caps/>
          <w:color w:val="auto"/>
          <w:sz w:val="22"/>
        </w:rPr>
        <w:t>Student Evaluations</w:t>
      </w:r>
      <w:r w:rsidR="00CE35BA" w:rsidRPr="00CE35BA">
        <w:rPr>
          <w:rFonts w:asciiTheme="minorHAnsi" w:eastAsia="Arial" w:hAnsiTheme="minorHAnsi" w:cstheme="minorHAnsi"/>
          <w:b/>
          <w:bCs/>
          <w:caps/>
          <w:color w:val="auto"/>
          <w:sz w:val="22"/>
        </w:rPr>
        <w:t>:</w:t>
      </w:r>
    </w:p>
    <w:p w14:paraId="13A34800" w14:textId="77777777" w:rsidR="00562149" w:rsidRPr="00562149" w:rsidRDefault="00562149" w:rsidP="00562149">
      <w:pPr>
        <w:tabs>
          <w:tab w:val="center" w:pos="558"/>
          <w:tab w:val="center" w:pos="3976"/>
          <w:tab w:val="right" w:pos="9625"/>
        </w:tabs>
        <w:spacing w:after="4" w:line="259" w:lineRule="auto"/>
        <w:ind w:left="0" w:firstLine="0"/>
        <w:jc w:val="left"/>
        <w:rPr>
          <w:rFonts w:asciiTheme="minorHAnsi" w:eastAsia="Arial" w:hAnsiTheme="minorHAnsi" w:cstheme="minorHAnsi"/>
          <w:color w:val="auto"/>
          <w:sz w:val="22"/>
        </w:rPr>
      </w:pPr>
      <w:r w:rsidRPr="00562149">
        <w:rPr>
          <w:rFonts w:asciiTheme="minorHAnsi" w:eastAsia="Arial" w:hAnsiTheme="minorHAnsi" w:cstheme="minorHAnsi"/>
          <w:color w:val="auto"/>
          <w:sz w:val="22"/>
        </w:rPr>
        <w:t xml:space="preserve">Students are expected to provide professional and respectful feedback on the quality of instruction in this course by completing course evaluations online via </w:t>
      </w:r>
      <w:proofErr w:type="spellStart"/>
      <w:r w:rsidRPr="00562149">
        <w:rPr>
          <w:rFonts w:asciiTheme="minorHAnsi" w:eastAsia="Arial" w:hAnsiTheme="minorHAnsi" w:cstheme="minorHAnsi"/>
          <w:color w:val="auto"/>
          <w:sz w:val="22"/>
        </w:rPr>
        <w:t>GatorEvals</w:t>
      </w:r>
      <w:proofErr w:type="spellEnd"/>
      <w:r w:rsidRPr="00562149">
        <w:rPr>
          <w:rFonts w:asciiTheme="minorHAnsi" w:eastAsia="Arial" w:hAnsiTheme="minorHAnsi" w:cstheme="minorHAnsi"/>
          <w:color w:val="auto"/>
          <w:sz w:val="22"/>
        </w:rPr>
        <w:t xml:space="preserve">. Guidance on how to give feedback in a professional and respectful manner is available at </w:t>
      </w:r>
      <w:hyperlink r:id="rId26">
        <w:r w:rsidRPr="00562149">
          <w:rPr>
            <w:rStyle w:val="Hyperlink"/>
            <w:rFonts w:asciiTheme="minorHAnsi" w:eastAsia="Arial" w:hAnsiTheme="minorHAnsi" w:cstheme="minorHAnsi"/>
            <w:color w:val="auto"/>
            <w:sz w:val="22"/>
          </w:rPr>
          <w:t>https://gatorevals.aa.ufl.edu/students/</w:t>
        </w:r>
      </w:hyperlink>
      <w:r w:rsidRPr="00562149">
        <w:rPr>
          <w:rFonts w:asciiTheme="minorHAnsi" w:eastAsia="Arial" w:hAnsiTheme="minorHAnsi" w:cstheme="minorHAnsi"/>
          <w:color w:val="auto"/>
          <w:sz w:val="22"/>
        </w:rPr>
        <w:t xml:space="preserve">. Students will be notified when the evaluation period </w:t>
      </w:r>
      <w:proofErr w:type="gramStart"/>
      <w:r w:rsidRPr="00562149">
        <w:rPr>
          <w:rFonts w:asciiTheme="minorHAnsi" w:eastAsia="Arial" w:hAnsiTheme="minorHAnsi" w:cstheme="minorHAnsi"/>
          <w:color w:val="auto"/>
          <w:sz w:val="22"/>
        </w:rPr>
        <w:t>opens, and</w:t>
      </w:r>
      <w:proofErr w:type="gramEnd"/>
      <w:r w:rsidRPr="00562149">
        <w:rPr>
          <w:rFonts w:asciiTheme="minorHAnsi" w:eastAsia="Arial" w:hAnsiTheme="minorHAnsi" w:cstheme="minorHAnsi"/>
          <w:color w:val="auto"/>
          <w:sz w:val="22"/>
        </w:rPr>
        <w:t xml:space="preserve"> can complete evaluations through the email they receive from </w:t>
      </w:r>
      <w:proofErr w:type="spellStart"/>
      <w:r w:rsidRPr="00562149">
        <w:rPr>
          <w:rFonts w:asciiTheme="minorHAnsi" w:eastAsia="Arial" w:hAnsiTheme="minorHAnsi" w:cstheme="minorHAnsi"/>
          <w:color w:val="auto"/>
          <w:sz w:val="22"/>
        </w:rPr>
        <w:t>GatorEvals</w:t>
      </w:r>
      <w:proofErr w:type="spellEnd"/>
      <w:r w:rsidRPr="00562149">
        <w:rPr>
          <w:rFonts w:asciiTheme="minorHAnsi" w:eastAsia="Arial" w:hAnsiTheme="minorHAnsi" w:cstheme="minorHAnsi"/>
          <w:color w:val="auto"/>
          <w:sz w:val="22"/>
        </w:rPr>
        <w:t xml:space="preserve">, in their Canvas course menu under </w:t>
      </w:r>
      <w:proofErr w:type="spellStart"/>
      <w:r w:rsidRPr="00562149">
        <w:rPr>
          <w:rFonts w:asciiTheme="minorHAnsi" w:eastAsia="Arial" w:hAnsiTheme="minorHAnsi" w:cstheme="minorHAnsi"/>
          <w:color w:val="auto"/>
          <w:sz w:val="22"/>
        </w:rPr>
        <w:t>GatorEvals</w:t>
      </w:r>
      <w:proofErr w:type="spellEnd"/>
      <w:r w:rsidRPr="00562149">
        <w:rPr>
          <w:rFonts w:asciiTheme="minorHAnsi" w:eastAsia="Arial" w:hAnsiTheme="minorHAnsi" w:cstheme="minorHAnsi"/>
          <w:color w:val="auto"/>
          <w:sz w:val="22"/>
        </w:rPr>
        <w:t xml:space="preserve">. Summaries of course evaluation results are available to students at </w:t>
      </w:r>
      <w:hyperlink r:id="rId27">
        <w:r w:rsidRPr="00562149">
          <w:rPr>
            <w:rStyle w:val="Hyperlink"/>
            <w:rFonts w:asciiTheme="minorHAnsi" w:eastAsia="Arial" w:hAnsiTheme="minorHAnsi" w:cstheme="minorHAnsi"/>
            <w:color w:val="auto"/>
            <w:sz w:val="22"/>
          </w:rPr>
          <w:t>https://gatorevals.aa.ufl.edu/public-results/</w:t>
        </w:r>
      </w:hyperlink>
      <w:r w:rsidRPr="00562149">
        <w:rPr>
          <w:rFonts w:asciiTheme="minorHAnsi" w:eastAsia="Arial" w:hAnsiTheme="minorHAnsi" w:cstheme="minorHAnsi"/>
          <w:color w:val="auto"/>
          <w:sz w:val="22"/>
        </w:rPr>
        <w:t>.</w:t>
      </w:r>
    </w:p>
    <w:p w14:paraId="7A0DF49C" w14:textId="77777777" w:rsidR="00562149" w:rsidRPr="00562149" w:rsidRDefault="00562149" w:rsidP="00562149">
      <w:pPr>
        <w:tabs>
          <w:tab w:val="center" w:pos="558"/>
          <w:tab w:val="center" w:pos="3976"/>
          <w:tab w:val="right" w:pos="9625"/>
        </w:tabs>
        <w:spacing w:after="4" w:line="259" w:lineRule="auto"/>
        <w:ind w:left="0" w:firstLine="558"/>
        <w:jc w:val="left"/>
        <w:rPr>
          <w:rFonts w:asciiTheme="minorHAnsi" w:hAnsiTheme="minorHAnsi" w:cstheme="minorHAnsi"/>
          <w:b/>
          <w:bCs/>
          <w:color w:val="auto"/>
          <w:sz w:val="22"/>
        </w:rPr>
      </w:pPr>
    </w:p>
    <w:p w14:paraId="046E0D9B" w14:textId="4ABC0152" w:rsidR="00562149" w:rsidRPr="00CE35BA" w:rsidRDefault="00562149" w:rsidP="00562149">
      <w:pPr>
        <w:tabs>
          <w:tab w:val="center" w:pos="558"/>
          <w:tab w:val="center" w:pos="3976"/>
          <w:tab w:val="right" w:pos="9625"/>
        </w:tabs>
        <w:spacing w:after="4" w:line="259" w:lineRule="auto"/>
        <w:ind w:left="0" w:firstLine="0"/>
        <w:jc w:val="left"/>
        <w:rPr>
          <w:rFonts w:asciiTheme="minorHAnsi" w:eastAsia="Arial" w:hAnsiTheme="minorHAnsi" w:cstheme="minorHAnsi"/>
          <w:b/>
          <w:bCs/>
          <w:caps/>
          <w:color w:val="auto"/>
          <w:sz w:val="22"/>
        </w:rPr>
      </w:pPr>
      <w:r w:rsidRPr="00CE35BA">
        <w:rPr>
          <w:rFonts w:asciiTheme="minorHAnsi" w:eastAsia="Arial" w:hAnsiTheme="minorHAnsi" w:cstheme="minorHAnsi"/>
          <w:b/>
          <w:bCs/>
          <w:caps/>
          <w:color w:val="auto"/>
          <w:sz w:val="22"/>
        </w:rPr>
        <w:t>Board of Governors updated regulation 8.003</w:t>
      </w:r>
      <w:r w:rsidR="00CE35BA" w:rsidRPr="00CE35BA">
        <w:rPr>
          <w:rFonts w:asciiTheme="minorHAnsi" w:eastAsia="Arial" w:hAnsiTheme="minorHAnsi" w:cstheme="minorHAnsi"/>
          <w:b/>
          <w:bCs/>
          <w:caps/>
          <w:color w:val="auto"/>
          <w:sz w:val="22"/>
        </w:rPr>
        <w:t>:</w:t>
      </w:r>
    </w:p>
    <w:p w14:paraId="0D0CB805" w14:textId="77777777" w:rsidR="00562149" w:rsidRPr="00562149" w:rsidRDefault="00562149" w:rsidP="00562149">
      <w:pPr>
        <w:pStyle w:val="NoSpacing"/>
        <w:rPr>
          <w:rFonts w:cstheme="minorHAnsi"/>
        </w:rPr>
      </w:pPr>
      <w:r w:rsidRPr="00562149">
        <w:rPr>
          <w:rFonts w:cstheme="minorHAnsi"/>
        </w:rPr>
        <w:t>Instructional materials for this course consist of only those materials specifically reviewed, selected, and assigned by the instructor.  The instructor is only responsible for these instructional materials.</w:t>
      </w:r>
    </w:p>
    <w:p w14:paraId="3BFC60F2" w14:textId="77777777" w:rsidR="00562149" w:rsidRPr="00562149" w:rsidRDefault="00562149" w:rsidP="00562149">
      <w:pPr>
        <w:tabs>
          <w:tab w:val="center" w:pos="558"/>
          <w:tab w:val="center" w:pos="3976"/>
          <w:tab w:val="right" w:pos="9625"/>
        </w:tabs>
        <w:spacing w:after="4" w:line="259" w:lineRule="auto"/>
        <w:ind w:left="0" w:firstLine="0"/>
        <w:jc w:val="left"/>
        <w:rPr>
          <w:rFonts w:asciiTheme="minorHAnsi" w:hAnsiTheme="minorHAnsi" w:cstheme="minorHAnsi"/>
          <w:b/>
          <w:sz w:val="22"/>
        </w:rPr>
      </w:pPr>
    </w:p>
    <w:p w14:paraId="5C20088B" w14:textId="298B88B9" w:rsidR="00562149" w:rsidRPr="00CE35BA" w:rsidRDefault="00562149" w:rsidP="00562149">
      <w:pPr>
        <w:tabs>
          <w:tab w:val="center" w:pos="558"/>
          <w:tab w:val="center" w:pos="3976"/>
          <w:tab w:val="right" w:pos="9625"/>
        </w:tabs>
        <w:spacing w:after="4" w:line="259" w:lineRule="auto"/>
        <w:ind w:left="0" w:firstLine="0"/>
        <w:jc w:val="left"/>
        <w:rPr>
          <w:rFonts w:asciiTheme="minorHAnsi" w:hAnsiTheme="minorHAnsi" w:cstheme="minorHAnsi"/>
          <w:b/>
          <w:caps/>
          <w:sz w:val="22"/>
        </w:rPr>
      </w:pPr>
      <w:r w:rsidRPr="00CE35BA">
        <w:rPr>
          <w:rFonts w:asciiTheme="minorHAnsi" w:eastAsia="Arial" w:hAnsiTheme="minorHAnsi" w:cstheme="minorHAnsi"/>
          <w:b/>
          <w:bCs/>
          <w:caps/>
          <w:color w:val="auto"/>
          <w:sz w:val="22"/>
        </w:rPr>
        <w:t>Accessing University Academic Policies and Campus Resources</w:t>
      </w:r>
      <w:r w:rsidR="00CE35BA" w:rsidRPr="00CE35BA">
        <w:rPr>
          <w:rFonts w:asciiTheme="minorHAnsi" w:eastAsia="Arial" w:hAnsiTheme="minorHAnsi" w:cstheme="minorHAnsi"/>
          <w:b/>
          <w:bCs/>
          <w:caps/>
          <w:color w:val="auto"/>
          <w:sz w:val="22"/>
        </w:rPr>
        <w:t>:</w:t>
      </w:r>
    </w:p>
    <w:p w14:paraId="53F49429" w14:textId="77777777" w:rsidR="00562149" w:rsidRDefault="00562149" w:rsidP="00562149">
      <w:pPr>
        <w:pStyle w:val="NoSpacing"/>
        <w:rPr>
          <w:rFonts w:cstheme="minorHAnsi"/>
          <w:bCs/>
        </w:rPr>
      </w:pPr>
      <w:r w:rsidRPr="00562149">
        <w:rPr>
          <w:rFonts w:cstheme="minorHAnsi"/>
        </w:rPr>
        <w:t>To support consistent and accessible communication of university-wide student resources, please use this link to academic policies and campus resources: https://go.ufl.edu/syllabuspolicies.</w:t>
      </w:r>
      <w:r w:rsidRPr="00562149">
        <w:rPr>
          <w:rFonts w:cstheme="minorHAnsi"/>
          <w:bCs/>
        </w:rPr>
        <w:tab/>
      </w:r>
    </w:p>
    <w:p w14:paraId="7473F4FD" w14:textId="77777777" w:rsidR="00CE35BA" w:rsidRPr="00562149" w:rsidRDefault="00CE35BA" w:rsidP="00562149">
      <w:pPr>
        <w:pStyle w:val="NoSpacing"/>
        <w:rPr>
          <w:rFonts w:cstheme="minorHAnsi"/>
          <w:bCs/>
        </w:rPr>
      </w:pPr>
    </w:p>
    <w:p w14:paraId="4E768F1D" w14:textId="1527147B" w:rsidR="008C7575" w:rsidRPr="00CE35BA" w:rsidRDefault="31232A10" w:rsidP="00B4038D">
      <w:pPr>
        <w:pStyle w:val="NoSpacing"/>
        <w:rPr>
          <w:rFonts w:cstheme="minorHAnsi"/>
          <w:b/>
          <w:bCs/>
          <w:caps/>
        </w:rPr>
      </w:pPr>
      <w:r w:rsidRPr="00562149">
        <w:rPr>
          <w:rFonts w:cstheme="minorHAnsi"/>
          <w:b/>
          <w:bCs/>
          <w:caps/>
        </w:rPr>
        <w:t xml:space="preserve">Schedule: </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900"/>
        <w:gridCol w:w="7324"/>
        <w:gridCol w:w="236"/>
      </w:tblGrid>
      <w:tr w:rsidR="008C7575" w:rsidRPr="00562149" w14:paraId="623D8451" w14:textId="77777777" w:rsidTr="009B426B">
        <w:trPr>
          <w:trHeight w:val="288"/>
        </w:trPr>
        <w:tc>
          <w:tcPr>
            <w:tcW w:w="1080" w:type="dxa"/>
            <w:tcBorders>
              <w:top w:val="double" w:sz="4" w:space="0" w:color="auto"/>
              <w:bottom w:val="double" w:sz="4" w:space="0" w:color="auto"/>
            </w:tcBorders>
            <w:shd w:val="clear" w:color="auto" w:fill="E6E6E6"/>
          </w:tcPr>
          <w:p w14:paraId="355D3C3A" w14:textId="77777777" w:rsidR="008C7575" w:rsidRPr="00562149" w:rsidRDefault="008C7575" w:rsidP="00487ED9">
            <w:pPr>
              <w:pStyle w:val="BodyTextIndent"/>
              <w:tabs>
                <w:tab w:val="left" w:pos="2160"/>
                <w:tab w:val="left" w:pos="4320"/>
                <w:tab w:val="left" w:pos="5400"/>
              </w:tabs>
              <w:ind w:left="0"/>
              <w:rPr>
                <w:rFonts w:asciiTheme="minorHAnsi" w:hAnsiTheme="minorHAnsi" w:cstheme="minorHAnsi"/>
                <w:b/>
                <w:sz w:val="22"/>
              </w:rPr>
            </w:pPr>
            <w:r w:rsidRPr="00562149">
              <w:rPr>
                <w:rFonts w:asciiTheme="minorHAnsi" w:hAnsiTheme="minorHAnsi" w:cstheme="minorHAnsi"/>
                <w:b/>
                <w:sz w:val="22"/>
              </w:rPr>
              <w:t>WEEK</w:t>
            </w:r>
          </w:p>
        </w:tc>
        <w:tc>
          <w:tcPr>
            <w:tcW w:w="900" w:type="dxa"/>
            <w:tcBorders>
              <w:top w:val="double" w:sz="4" w:space="0" w:color="auto"/>
              <w:bottom w:val="double" w:sz="4" w:space="0" w:color="auto"/>
              <w:right w:val="double" w:sz="4" w:space="0" w:color="auto"/>
            </w:tcBorders>
            <w:shd w:val="clear" w:color="auto" w:fill="E6E6E6"/>
          </w:tcPr>
          <w:p w14:paraId="54DC5E1A" w14:textId="77777777" w:rsidR="008C7575" w:rsidRPr="00562149" w:rsidRDefault="008C7575" w:rsidP="00487ED9">
            <w:pPr>
              <w:pStyle w:val="BodyTextIndent"/>
              <w:tabs>
                <w:tab w:val="left" w:pos="2160"/>
                <w:tab w:val="left" w:pos="4320"/>
                <w:tab w:val="left" w:pos="5400"/>
              </w:tabs>
              <w:ind w:left="0"/>
              <w:rPr>
                <w:rFonts w:asciiTheme="minorHAnsi" w:hAnsiTheme="minorHAnsi" w:cstheme="minorHAnsi"/>
                <w:b/>
                <w:sz w:val="22"/>
              </w:rPr>
            </w:pPr>
            <w:r w:rsidRPr="00562149">
              <w:rPr>
                <w:rFonts w:asciiTheme="minorHAnsi" w:hAnsiTheme="minorHAnsi" w:cstheme="minorHAnsi"/>
                <w:b/>
                <w:sz w:val="22"/>
              </w:rPr>
              <w:t>DATE</w:t>
            </w:r>
          </w:p>
        </w:tc>
        <w:tc>
          <w:tcPr>
            <w:tcW w:w="7560" w:type="dxa"/>
            <w:gridSpan w:val="2"/>
            <w:tcBorders>
              <w:top w:val="double" w:sz="4" w:space="0" w:color="auto"/>
              <w:left w:val="double" w:sz="4" w:space="0" w:color="auto"/>
              <w:bottom w:val="double" w:sz="4" w:space="0" w:color="auto"/>
            </w:tcBorders>
            <w:shd w:val="clear" w:color="auto" w:fill="E6E6E6"/>
          </w:tcPr>
          <w:p w14:paraId="2512EDE7" w14:textId="77777777" w:rsidR="008C7575" w:rsidRPr="00562149" w:rsidRDefault="008C7575" w:rsidP="00487ED9">
            <w:pPr>
              <w:pStyle w:val="BodyTextIndent"/>
              <w:tabs>
                <w:tab w:val="left" w:pos="2160"/>
                <w:tab w:val="left" w:pos="4320"/>
                <w:tab w:val="left" w:pos="5400"/>
              </w:tabs>
              <w:ind w:left="0"/>
              <w:rPr>
                <w:rFonts w:asciiTheme="minorHAnsi" w:hAnsiTheme="minorHAnsi" w:cstheme="minorHAnsi"/>
                <w:b/>
                <w:sz w:val="22"/>
              </w:rPr>
            </w:pPr>
            <w:r w:rsidRPr="00562149">
              <w:rPr>
                <w:rFonts w:asciiTheme="minorHAnsi" w:hAnsiTheme="minorHAnsi" w:cstheme="minorHAnsi"/>
                <w:b/>
                <w:sz w:val="22"/>
              </w:rPr>
              <w:t>TOPIC</w:t>
            </w:r>
          </w:p>
        </w:tc>
      </w:tr>
      <w:tr w:rsidR="008C7575" w:rsidRPr="00562149" w14:paraId="4A1581D4" w14:textId="77777777" w:rsidTr="009B426B">
        <w:trPr>
          <w:cantSplit/>
          <w:trHeight w:val="288"/>
        </w:trPr>
        <w:tc>
          <w:tcPr>
            <w:tcW w:w="1080" w:type="dxa"/>
            <w:tcBorders>
              <w:top w:val="double" w:sz="4" w:space="0" w:color="auto"/>
            </w:tcBorders>
          </w:tcPr>
          <w:p w14:paraId="6D0A099D" w14:textId="7B7BED24" w:rsidR="008C7575" w:rsidRPr="00562149" w:rsidRDefault="008C7575" w:rsidP="00487ED9">
            <w:pPr>
              <w:pStyle w:val="BodyTextIndent"/>
              <w:tabs>
                <w:tab w:val="left" w:pos="2160"/>
                <w:tab w:val="left" w:pos="4320"/>
                <w:tab w:val="left" w:pos="5400"/>
              </w:tabs>
              <w:ind w:left="0"/>
              <w:rPr>
                <w:rFonts w:asciiTheme="minorHAnsi" w:hAnsiTheme="minorHAnsi" w:cstheme="minorHAnsi"/>
                <w:b/>
                <w:sz w:val="22"/>
              </w:rPr>
            </w:pPr>
            <w:r w:rsidRPr="00562149">
              <w:rPr>
                <w:rFonts w:asciiTheme="minorHAnsi" w:hAnsiTheme="minorHAnsi" w:cstheme="minorHAnsi"/>
                <w:b/>
                <w:sz w:val="22"/>
              </w:rPr>
              <w:t>1</w:t>
            </w:r>
          </w:p>
        </w:tc>
        <w:tc>
          <w:tcPr>
            <w:tcW w:w="900" w:type="dxa"/>
            <w:tcBorders>
              <w:top w:val="double" w:sz="4" w:space="0" w:color="auto"/>
              <w:right w:val="double" w:sz="4" w:space="0" w:color="auto"/>
            </w:tcBorders>
          </w:tcPr>
          <w:p w14:paraId="351FC558" w14:textId="52EC072F" w:rsidR="008C7575" w:rsidRPr="00562149" w:rsidRDefault="008C7575" w:rsidP="00487ED9">
            <w:pPr>
              <w:pStyle w:val="BodyTextIndent"/>
              <w:tabs>
                <w:tab w:val="left" w:pos="2160"/>
                <w:tab w:val="left" w:pos="4320"/>
                <w:tab w:val="left" w:pos="5400"/>
              </w:tabs>
              <w:ind w:left="0"/>
              <w:rPr>
                <w:rFonts w:asciiTheme="minorHAnsi" w:hAnsiTheme="minorHAnsi" w:cstheme="minorHAnsi"/>
                <w:bCs/>
                <w:sz w:val="22"/>
              </w:rPr>
            </w:pPr>
          </w:p>
        </w:tc>
        <w:tc>
          <w:tcPr>
            <w:tcW w:w="7324" w:type="dxa"/>
            <w:tcBorders>
              <w:top w:val="double" w:sz="4" w:space="0" w:color="auto"/>
              <w:left w:val="double" w:sz="4" w:space="0" w:color="auto"/>
              <w:bottom w:val="nil"/>
              <w:right w:val="nil"/>
            </w:tcBorders>
          </w:tcPr>
          <w:p w14:paraId="1EE29DCF" w14:textId="77777777" w:rsidR="008C7575" w:rsidRPr="00562149" w:rsidRDefault="008C7575" w:rsidP="00487ED9">
            <w:pPr>
              <w:pStyle w:val="BodyTextIndent"/>
              <w:tabs>
                <w:tab w:val="left" w:pos="2160"/>
                <w:tab w:val="left" w:pos="4320"/>
                <w:tab w:val="left" w:pos="5400"/>
              </w:tabs>
              <w:ind w:left="0"/>
              <w:rPr>
                <w:rFonts w:asciiTheme="minorHAnsi" w:hAnsiTheme="minorHAnsi" w:cstheme="minorHAnsi"/>
                <w:sz w:val="22"/>
              </w:rPr>
            </w:pPr>
            <w:r w:rsidRPr="00562149">
              <w:rPr>
                <w:rFonts w:asciiTheme="minorHAnsi" w:hAnsiTheme="minorHAnsi" w:cstheme="minorHAnsi"/>
                <w:sz w:val="22"/>
              </w:rPr>
              <w:t>Syllabus, Course Overview.</w:t>
            </w:r>
          </w:p>
          <w:p w14:paraId="76CCC3B2" w14:textId="77777777" w:rsidR="008C7575" w:rsidRPr="00562149" w:rsidRDefault="008C7575" w:rsidP="00487ED9">
            <w:pPr>
              <w:pStyle w:val="BodyTextIndent"/>
              <w:tabs>
                <w:tab w:val="left" w:pos="2160"/>
                <w:tab w:val="left" w:pos="4320"/>
                <w:tab w:val="left" w:pos="5400"/>
              </w:tabs>
              <w:ind w:left="0"/>
              <w:rPr>
                <w:rFonts w:asciiTheme="minorHAnsi" w:hAnsiTheme="minorHAnsi" w:cstheme="minorHAnsi"/>
                <w:b/>
                <w:sz w:val="22"/>
              </w:rPr>
            </w:pPr>
            <w:r w:rsidRPr="00562149">
              <w:rPr>
                <w:rFonts w:asciiTheme="minorHAnsi" w:hAnsiTheme="minorHAnsi" w:cstheme="minorHAnsi"/>
                <w:sz w:val="22"/>
              </w:rPr>
              <w:t xml:space="preserve">Introduction to the Development Process: Characterizing the Developer, Steps in the Development Process. Critical Aspects of </w:t>
            </w:r>
            <w:proofErr w:type="gramStart"/>
            <w:r w:rsidRPr="00562149">
              <w:rPr>
                <w:rFonts w:asciiTheme="minorHAnsi" w:hAnsiTheme="minorHAnsi" w:cstheme="minorHAnsi"/>
                <w:sz w:val="22"/>
              </w:rPr>
              <w:t>the Development</w:t>
            </w:r>
            <w:proofErr w:type="gramEnd"/>
            <w:r w:rsidRPr="00562149">
              <w:rPr>
                <w:rFonts w:asciiTheme="minorHAnsi" w:hAnsiTheme="minorHAnsi" w:cstheme="minorHAnsi"/>
                <w:sz w:val="22"/>
              </w:rPr>
              <w:t xml:space="preserve"> Success. </w:t>
            </w:r>
          </w:p>
        </w:tc>
        <w:tc>
          <w:tcPr>
            <w:tcW w:w="236" w:type="dxa"/>
            <w:tcBorders>
              <w:top w:val="double" w:sz="4" w:space="0" w:color="auto"/>
              <w:left w:val="nil"/>
            </w:tcBorders>
            <w:textDirection w:val="btLr"/>
          </w:tcPr>
          <w:p w14:paraId="287C7808" w14:textId="77777777" w:rsidR="008C7575" w:rsidRPr="00562149" w:rsidRDefault="008C7575" w:rsidP="00487ED9">
            <w:pPr>
              <w:pStyle w:val="BodyTextIndent"/>
              <w:tabs>
                <w:tab w:val="left" w:pos="2160"/>
                <w:tab w:val="left" w:pos="4320"/>
                <w:tab w:val="left" w:pos="5400"/>
              </w:tabs>
              <w:ind w:left="113" w:right="113"/>
              <w:rPr>
                <w:rFonts w:asciiTheme="minorHAnsi" w:hAnsiTheme="minorHAnsi" w:cstheme="minorHAnsi"/>
                <w:b/>
                <w:sz w:val="22"/>
              </w:rPr>
            </w:pPr>
          </w:p>
        </w:tc>
      </w:tr>
      <w:tr w:rsidR="008C7575" w:rsidRPr="00562149" w14:paraId="123B6839" w14:textId="77777777" w:rsidTr="009B426B">
        <w:trPr>
          <w:cantSplit/>
          <w:trHeight w:val="288"/>
        </w:trPr>
        <w:tc>
          <w:tcPr>
            <w:tcW w:w="1080" w:type="dxa"/>
            <w:vMerge w:val="restart"/>
          </w:tcPr>
          <w:p w14:paraId="3D4366CB" w14:textId="77777777" w:rsidR="008C7575" w:rsidRPr="00562149" w:rsidRDefault="008C7575" w:rsidP="00487ED9">
            <w:pPr>
              <w:pStyle w:val="BodyTextIndent"/>
              <w:tabs>
                <w:tab w:val="left" w:pos="2160"/>
                <w:tab w:val="left" w:pos="4320"/>
                <w:tab w:val="left" w:pos="5400"/>
              </w:tabs>
              <w:ind w:left="0"/>
              <w:rPr>
                <w:rFonts w:asciiTheme="minorHAnsi" w:hAnsiTheme="minorHAnsi" w:cstheme="minorHAnsi"/>
                <w:b/>
                <w:sz w:val="22"/>
              </w:rPr>
            </w:pPr>
            <w:r w:rsidRPr="00562149">
              <w:rPr>
                <w:rFonts w:asciiTheme="minorHAnsi" w:hAnsiTheme="minorHAnsi" w:cstheme="minorHAnsi"/>
                <w:b/>
                <w:sz w:val="22"/>
              </w:rPr>
              <w:t>2</w:t>
            </w:r>
          </w:p>
        </w:tc>
        <w:tc>
          <w:tcPr>
            <w:tcW w:w="900" w:type="dxa"/>
            <w:tcBorders>
              <w:right w:val="double" w:sz="4" w:space="0" w:color="auto"/>
            </w:tcBorders>
          </w:tcPr>
          <w:p w14:paraId="5DCB45CC" w14:textId="7074E8A0" w:rsidR="008C7575" w:rsidRPr="00562149" w:rsidRDefault="008C7575" w:rsidP="00487ED9">
            <w:pPr>
              <w:pStyle w:val="BodyTextIndent"/>
              <w:tabs>
                <w:tab w:val="left" w:pos="2160"/>
                <w:tab w:val="left" w:pos="4320"/>
                <w:tab w:val="left" w:pos="5400"/>
              </w:tabs>
              <w:ind w:left="0"/>
              <w:rPr>
                <w:rFonts w:asciiTheme="minorHAnsi" w:hAnsiTheme="minorHAnsi" w:cstheme="minorHAnsi"/>
                <w:bCs/>
                <w:sz w:val="22"/>
              </w:rPr>
            </w:pPr>
          </w:p>
        </w:tc>
        <w:tc>
          <w:tcPr>
            <w:tcW w:w="7324" w:type="dxa"/>
            <w:tcBorders>
              <w:left w:val="double" w:sz="4" w:space="0" w:color="auto"/>
              <w:bottom w:val="single" w:sz="4" w:space="0" w:color="auto"/>
              <w:right w:val="nil"/>
            </w:tcBorders>
          </w:tcPr>
          <w:p w14:paraId="5A418AF5" w14:textId="190269A4" w:rsidR="008C7575" w:rsidRPr="00AC149B" w:rsidRDefault="008C7575" w:rsidP="00487ED9">
            <w:pPr>
              <w:pStyle w:val="BodyTextIndent"/>
              <w:tabs>
                <w:tab w:val="left" w:pos="2160"/>
                <w:tab w:val="left" w:pos="4320"/>
                <w:tab w:val="left" w:pos="5400"/>
              </w:tabs>
              <w:ind w:left="0"/>
              <w:rPr>
                <w:rFonts w:asciiTheme="minorHAnsi" w:hAnsiTheme="minorHAnsi" w:cstheme="minorHAnsi"/>
                <w:b/>
                <w:sz w:val="22"/>
              </w:rPr>
            </w:pPr>
            <w:r w:rsidRPr="00AC149B">
              <w:rPr>
                <w:rFonts w:asciiTheme="minorHAnsi" w:hAnsiTheme="minorHAnsi" w:cstheme="minorHAnsi"/>
                <w:b/>
                <w:color w:val="EE0000"/>
                <w:sz w:val="22"/>
              </w:rPr>
              <w:t xml:space="preserve">Introduction to </w:t>
            </w:r>
            <w:r w:rsidR="00AC149B" w:rsidRPr="00AC149B">
              <w:rPr>
                <w:rFonts w:asciiTheme="minorHAnsi" w:hAnsiTheme="minorHAnsi" w:cstheme="minorHAnsi"/>
                <w:b/>
                <w:color w:val="EE0000"/>
                <w:sz w:val="22"/>
              </w:rPr>
              <w:t>Market Analysis</w:t>
            </w:r>
          </w:p>
        </w:tc>
        <w:tc>
          <w:tcPr>
            <w:tcW w:w="236" w:type="dxa"/>
            <w:tcBorders>
              <w:left w:val="nil"/>
              <w:bottom w:val="single" w:sz="4" w:space="0" w:color="auto"/>
            </w:tcBorders>
          </w:tcPr>
          <w:p w14:paraId="1F7CCFC4" w14:textId="77777777" w:rsidR="008C7575" w:rsidRPr="00562149" w:rsidRDefault="008C7575" w:rsidP="00487ED9">
            <w:pPr>
              <w:pStyle w:val="BodyTextIndent"/>
              <w:tabs>
                <w:tab w:val="left" w:pos="2160"/>
                <w:tab w:val="left" w:pos="4320"/>
                <w:tab w:val="left" w:pos="5400"/>
              </w:tabs>
              <w:ind w:left="0"/>
              <w:rPr>
                <w:rFonts w:asciiTheme="minorHAnsi" w:hAnsiTheme="minorHAnsi" w:cstheme="minorHAnsi"/>
                <w:b/>
                <w:sz w:val="22"/>
              </w:rPr>
            </w:pPr>
          </w:p>
        </w:tc>
      </w:tr>
      <w:tr w:rsidR="008C7575" w:rsidRPr="00562149" w14:paraId="2FD1BAF6" w14:textId="77777777" w:rsidTr="009B426B">
        <w:trPr>
          <w:cantSplit/>
          <w:trHeight w:val="288"/>
        </w:trPr>
        <w:tc>
          <w:tcPr>
            <w:tcW w:w="1080" w:type="dxa"/>
            <w:vMerge/>
          </w:tcPr>
          <w:p w14:paraId="0C1A1A44" w14:textId="77777777" w:rsidR="008C7575" w:rsidRPr="00562149" w:rsidRDefault="008C7575" w:rsidP="00487ED9">
            <w:pPr>
              <w:pStyle w:val="BodyTextIndent"/>
              <w:tabs>
                <w:tab w:val="left" w:pos="2160"/>
                <w:tab w:val="left" w:pos="4320"/>
                <w:tab w:val="left" w:pos="5400"/>
              </w:tabs>
              <w:ind w:left="0"/>
              <w:rPr>
                <w:rFonts w:asciiTheme="minorHAnsi" w:hAnsiTheme="minorHAnsi" w:cstheme="minorHAnsi"/>
                <w:b/>
                <w:sz w:val="22"/>
              </w:rPr>
            </w:pPr>
          </w:p>
        </w:tc>
        <w:tc>
          <w:tcPr>
            <w:tcW w:w="900" w:type="dxa"/>
            <w:tcBorders>
              <w:right w:val="double" w:sz="4" w:space="0" w:color="auto"/>
            </w:tcBorders>
          </w:tcPr>
          <w:p w14:paraId="606E6816" w14:textId="500D38F6" w:rsidR="008C7575" w:rsidRPr="00562149" w:rsidRDefault="008C7575" w:rsidP="00487ED9">
            <w:pPr>
              <w:pStyle w:val="BodyTextIndent"/>
              <w:tabs>
                <w:tab w:val="left" w:pos="2160"/>
                <w:tab w:val="left" w:pos="4320"/>
                <w:tab w:val="left" w:pos="5400"/>
              </w:tabs>
              <w:ind w:left="0"/>
              <w:rPr>
                <w:rFonts w:asciiTheme="minorHAnsi" w:hAnsiTheme="minorHAnsi" w:cstheme="minorHAnsi"/>
                <w:bCs/>
                <w:sz w:val="22"/>
              </w:rPr>
            </w:pPr>
          </w:p>
        </w:tc>
        <w:tc>
          <w:tcPr>
            <w:tcW w:w="7324" w:type="dxa"/>
            <w:tcBorders>
              <w:left w:val="double" w:sz="4" w:space="0" w:color="auto"/>
              <w:right w:val="nil"/>
            </w:tcBorders>
          </w:tcPr>
          <w:p w14:paraId="069BF57A" w14:textId="3D24AB03" w:rsidR="008C7575" w:rsidRPr="00562149" w:rsidRDefault="00AC149B" w:rsidP="00487ED9">
            <w:pPr>
              <w:pStyle w:val="BodyTextIndent"/>
              <w:tabs>
                <w:tab w:val="left" w:pos="2160"/>
                <w:tab w:val="left" w:pos="4320"/>
                <w:tab w:val="left" w:pos="5400"/>
              </w:tabs>
              <w:ind w:left="0"/>
              <w:rPr>
                <w:rFonts w:asciiTheme="minorHAnsi" w:hAnsiTheme="minorHAnsi" w:cstheme="minorHAnsi"/>
                <w:bCs/>
                <w:sz w:val="22"/>
              </w:rPr>
            </w:pPr>
            <w:r>
              <w:rPr>
                <w:rFonts w:asciiTheme="minorHAnsi" w:hAnsiTheme="minorHAnsi" w:cstheme="minorHAnsi"/>
                <w:bCs/>
                <w:sz w:val="22"/>
              </w:rPr>
              <w:t>Location, Transportation</w:t>
            </w:r>
          </w:p>
        </w:tc>
        <w:tc>
          <w:tcPr>
            <w:tcW w:w="236" w:type="dxa"/>
            <w:tcBorders>
              <w:left w:val="nil"/>
            </w:tcBorders>
          </w:tcPr>
          <w:p w14:paraId="282508DC" w14:textId="77777777" w:rsidR="008C7575" w:rsidRPr="00562149" w:rsidRDefault="008C7575" w:rsidP="00487ED9">
            <w:pPr>
              <w:pStyle w:val="BodyTextIndent"/>
              <w:tabs>
                <w:tab w:val="left" w:pos="2160"/>
                <w:tab w:val="left" w:pos="4320"/>
                <w:tab w:val="left" w:pos="5400"/>
              </w:tabs>
              <w:ind w:left="0"/>
              <w:rPr>
                <w:rFonts w:asciiTheme="minorHAnsi" w:hAnsiTheme="minorHAnsi" w:cstheme="minorHAnsi"/>
                <w:b/>
                <w:sz w:val="22"/>
              </w:rPr>
            </w:pPr>
          </w:p>
        </w:tc>
      </w:tr>
      <w:tr w:rsidR="008C7575" w:rsidRPr="00562149" w14:paraId="72DE5108" w14:textId="77777777" w:rsidTr="009B426B">
        <w:trPr>
          <w:cantSplit/>
          <w:trHeight w:val="288"/>
        </w:trPr>
        <w:tc>
          <w:tcPr>
            <w:tcW w:w="1080" w:type="dxa"/>
            <w:vMerge w:val="restart"/>
          </w:tcPr>
          <w:p w14:paraId="1BFE3D72" w14:textId="77777777" w:rsidR="008C7575" w:rsidRPr="00562149" w:rsidRDefault="008C7575" w:rsidP="00487ED9">
            <w:pPr>
              <w:pStyle w:val="BodyTextIndent"/>
              <w:tabs>
                <w:tab w:val="left" w:pos="2160"/>
                <w:tab w:val="left" w:pos="4320"/>
                <w:tab w:val="left" w:pos="5400"/>
              </w:tabs>
              <w:ind w:left="0"/>
              <w:rPr>
                <w:rFonts w:asciiTheme="minorHAnsi" w:hAnsiTheme="minorHAnsi" w:cstheme="minorHAnsi"/>
                <w:b/>
                <w:sz w:val="22"/>
              </w:rPr>
            </w:pPr>
            <w:r w:rsidRPr="00562149">
              <w:rPr>
                <w:rFonts w:asciiTheme="minorHAnsi" w:hAnsiTheme="minorHAnsi" w:cstheme="minorHAnsi"/>
                <w:b/>
                <w:sz w:val="22"/>
              </w:rPr>
              <w:t>3</w:t>
            </w:r>
          </w:p>
        </w:tc>
        <w:tc>
          <w:tcPr>
            <w:tcW w:w="900" w:type="dxa"/>
            <w:tcBorders>
              <w:right w:val="double" w:sz="4" w:space="0" w:color="auto"/>
            </w:tcBorders>
          </w:tcPr>
          <w:p w14:paraId="0387FC3C" w14:textId="264F1281" w:rsidR="008C7575" w:rsidRPr="00562149" w:rsidRDefault="008C7575" w:rsidP="00487ED9">
            <w:pPr>
              <w:pStyle w:val="BodyTextIndent"/>
              <w:tabs>
                <w:tab w:val="left" w:pos="2160"/>
                <w:tab w:val="left" w:pos="4320"/>
                <w:tab w:val="left" w:pos="5400"/>
              </w:tabs>
              <w:ind w:left="0"/>
              <w:rPr>
                <w:rFonts w:asciiTheme="minorHAnsi" w:hAnsiTheme="minorHAnsi" w:cstheme="minorHAnsi"/>
                <w:bCs/>
                <w:sz w:val="22"/>
              </w:rPr>
            </w:pPr>
          </w:p>
        </w:tc>
        <w:tc>
          <w:tcPr>
            <w:tcW w:w="7324" w:type="dxa"/>
            <w:tcBorders>
              <w:left w:val="double" w:sz="4" w:space="0" w:color="auto"/>
              <w:right w:val="nil"/>
            </w:tcBorders>
          </w:tcPr>
          <w:p w14:paraId="12E437A8" w14:textId="0B944AB9" w:rsidR="008C7575" w:rsidRPr="00562149" w:rsidRDefault="00AC149B" w:rsidP="00487ED9">
            <w:pPr>
              <w:pStyle w:val="BodyTextIndent"/>
              <w:tabs>
                <w:tab w:val="left" w:pos="2160"/>
                <w:tab w:val="left" w:pos="4320"/>
                <w:tab w:val="left" w:pos="5400"/>
              </w:tabs>
              <w:ind w:left="0"/>
              <w:rPr>
                <w:rFonts w:asciiTheme="minorHAnsi" w:hAnsiTheme="minorHAnsi" w:cstheme="minorHAnsi"/>
                <w:sz w:val="22"/>
              </w:rPr>
            </w:pPr>
            <w:r>
              <w:rPr>
                <w:rFonts w:asciiTheme="minorHAnsi" w:hAnsiTheme="minorHAnsi" w:cstheme="minorHAnsi"/>
                <w:bCs/>
                <w:sz w:val="22"/>
              </w:rPr>
              <w:t>Employment opportunities, Target Market</w:t>
            </w:r>
          </w:p>
        </w:tc>
        <w:tc>
          <w:tcPr>
            <w:tcW w:w="236" w:type="dxa"/>
            <w:tcBorders>
              <w:left w:val="nil"/>
            </w:tcBorders>
          </w:tcPr>
          <w:p w14:paraId="5837E1CD" w14:textId="77777777" w:rsidR="008C7575" w:rsidRPr="00562149" w:rsidRDefault="008C7575" w:rsidP="00487ED9">
            <w:pPr>
              <w:pStyle w:val="BodyTextIndent"/>
              <w:tabs>
                <w:tab w:val="left" w:pos="2160"/>
                <w:tab w:val="left" w:pos="4320"/>
                <w:tab w:val="left" w:pos="5400"/>
              </w:tabs>
              <w:ind w:left="0"/>
              <w:rPr>
                <w:rFonts w:asciiTheme="minorHAnsi" w:hAnsiTheme="minorHAnsi" w:cstheme="minorHAnsi"/>
                <w:b/>
                <w:sz w:val="22"/>
              </w:rPr>
            </w:pPr>
          </w:p>
        </w:tc>
      </w:tr>
      <w:tr w:rsidR="008C7575" w:rsidRPr="00562149" w14:paraId="3446751E" w14:textId="77777777" w:rsidTr="009B426B">
        <w:trPr>
          <w:cantSplit/>
          <w:trHeight w:val="288"/>
        </w:trPr>
        <w:tc>
          <w:tcPr>
            <w:tcW w:w="1080" w:type="dxa"/>
            <w:vMerge/>
            <w:tcBorders>
              <w:bottom w:val="single" w:sz="4" w:space="0" w:color="auto"/>
            </w:tcBorders>
          </w:tcPr>
          <w:p w14:paraId="55D79EC2" w14:textId="77777777" w:rsidR="008C7575" w:rsidRPr="00562149" w:rsidRDefault="008C7575" w:rsidP="00487ED9">
            <w:pPr>
              <w:pStyle w:val="BodyTextIndent"/>
              <w:tabs>
                <w:tab w:val="left" w:pos="2160"/>
                <w:tab w:val="left" w:pos="4320"/>
                <w:tab w:val="left" w:pos="5400"/>
              </w:tabs>
              <w:ind w:left="0"/>
              <w:rPr>
                <w:rFonts w:asciiTheme="minorHAnsi" w:hAnsiTheme="minorHAnsi" w:cstheme="minorHAnsi"/>
                <w:b/>
                <w:sz w:val="22"/>
              </w:rPr>
            </w:pPr>
          </w:p>
        </w:tc>
        <w:tc>
          <w:tcPr>
            <w:tcW w:w="900" w:type="dxa"/>
            <w:tcBorders>
              <w:bottom w:val="single" w:sz="4" w:space="0" w:color="auto"/>
              <w:right w:val="double" w:sz="4" w:space="0" w:color="auto"/>
            </w:tcBorders>
          </w:tcPr>
          <w:p w14:paraId="4BF2663F" w14:textId="4285B03C" w:rsidR="008C7575" w:rsidRPr="00562149" w:rsidRDefault="008C7575" w:rsidP="00487ED9">
            <w:pPr>
              <w:pStyle w:val="BodyTextIndent"/>
              <w:tabs>
                <w:tab w:val="left" w:pos="2160"/>
                <w:tab w:val="left" w:pos="4320"/>
                <w:tab w:val="left" w:pos="5400"/>
              </w:tabs>
              <w:ind w:left="0"/>
              <w:rPr>
                <w:rFonts w:asciiTheme="minorHAnsi" w:hAnsiTheme="minorHAnsi" w:cstheme="minorHAnsi"/>
                <w:bCs/>
                <w:sz w:val="22"/>
              </w:rPr>
            </w:pPr>
          </w:p>
        </w:tc>
        <w:tc>
          <w:tcPr>
            <w:tcW w:w="7324" w:type="dxa"/>
            <w:tcBorders>
              <w:left w:val="double" w:sz="4" w:space="0" w:color="auto"/>
              <w:bottom w:val="single" w:sz="4" w:space="0" w:color="auto"/>
              <w:right w:val="nil"/>
            </w:tcBorders>
          </w:tcPr>
          <w:p w14:paraId="2D495CB3" w14:textId="255F2322" w:rsidR="00AC149B" w:rsidRPr="00016E00" w:rsidRDefault="00AC149B" w:rsidP="00016E00">
            <w:pPr>
              <w:pStyle w:val="BodyTextIndent"/>
              <w:tabs>
                <w:tab w:val="left" w:pos="2160"/>
                <w:tab w:val="left" w:pos="4320"/>
                <w:tab w:val="left" w:pos="5400"/>
              </w:tabs>
              <w:ind w:left="0"/>
              <w:rPr>
                <w:rFonts w:asciiTheme="minorHAnsi" w:hAnsiTheme="minorHAnsi" w:cstheme="minorHAnsi"/>
                <w:bCs/>
                <w:sz w:val="22"/>
              </w:rPr>
            </w:pPr>
            <w:r>
              <w:rPr>
                <w:rFonts w:asciiTheme="minorHAnsi" w:hAnsiTheme="minorHAnsi" w:cstheme="minorHAnsi"/>
                <w:bCs/>
                <w:sz w:val="22"/>
              </w:rPr>
              <w:t>Competing Development, Housing Trends</w:t>
            </w:r>
          </w:p>
        </w:tc>
        <w:tc>
          <w:tcPr>
            <w:tcW w:w="236" w:type="dxa"/>
            <w:tcBorders>
              <w:left w:val="nil"/>
            </w:tcBorders>
          </w:tcPr>
          <w:p w14:paraId="72760263" w14:textId="77777777" w:rsidR="008C7575" w:rsidRPr="00562149" w:rsidRDefault="008C7575" w:rsidP="00487ED9">
            <w:pPr>
              <w:pStyle w:val="BodyTextIndent"/>
              <w:tabs>
                <w:tab w:val="left" w:pos="2160"/>
                <w:tab w:val="left" w:pos="4320"/>
                <w:tab w:val="left" w:pos="5400"/>
              </w:tabs>
              <w:ind w:left="0"/>
              <w:rPr>
                <w:rFonts w:asciiTheme="minorHAnsi" w:hAnsiTheme="minorHAnsi" w:cstheme="minorHAnsi"/>
                <w:b/>
                <w:sz w:val="22"/>
              </w:rPr>
            </w:pPr>
          </w:p>
        </w:tc>
      </w:tr>
      <w:tr w:rsidR="008C7575" w:rsidRPr="00562149" w14:paraId="71D65653" w14:textId="77777777" w:rsidTr="009B426B">
        <w:trPr>
          <w:cantSplit/>
          <w:trHeight w:val="288"/>
        </w:trPr>
        <w:tc>
          <w:tcPr>
            <w:tcW w:w="1080" w:type="dxa"/>
            <w:vMerge w:val="restart"/>
            <w:tcBorders>
              <w:top w:val="single" w:sz="4" w:space="0" w:color="auto"/>
              <w:left w:val="single" w:sz="4" w:space="0" w:color="auto"/>
              <w:bottom w:val="nil"/>
              <w:right w:val="single" w:sz="4" w:space="0" w:color="auto"/>
            </w:tcBorders>
          </w:tcPr>
          <w:p w14:paraId="0E07E222" w14:textId="77777777" w:rsidR="008C7575" w:rsidRPr="00562149" w:rsidRDefault="008C7575" w:rsidP="00487ED9">
            <w:pPr>
              <w:pStyle w:val="BodyTextIndent"/>
              <w:tabs>
                <w:tab w:val="left" w:pos="2160"/>
                <w:tab w:val="left" w:pos="4320"/>
                <w:tab w:val="left" w:pos="5400"/>
              </w:tabs>
              <w:ind w:left="0"/>
              <w:rPr>
                <w:rFonts w:asciiTheme="minorHAnsi" w:hAnsiTheme="minorHAnsi" w:cstheme="minorHAnsi"/>
                <w:b/>
                <w:sz w:val="22"/>
              </w:rPr>
            </w:pPr>
            <w:r w:rsidRPr="00562149">
              <w:rPr>
                <w:rFonts w:asciiTheme="minorHAnsi" w:hAnsiTheme="minorHAnsi" w:cstheme="minorHAnsi"/>
                <w:b/>
                <w:sz w:val="22"/>
              </w:rPr>
              <w:t>4</w:t>
            </w:r>
          </w:p>
        </w:tc>
        <w:tc>
          <w:tcPr>
            <w:tcW w:w="900" w:type="dxa"/>
            <w:tcBorders>
              <w:top w:val="single" w:sz="4" w:space="0" w:color="auto"/>
              <w:left w:val="single" w:sz="4" w:space="0" w:color="auto"/>
              <w:bottom w:val="single" w:sz="4" w:space="0" w:color="auto"/>
              <w:right w:val="double" w:sz="4" w:space="0" w:color="auto"/>
            </w:tcBorders>
          </w:tcPr>
          <w:p w14:paraId="5F7AEAD9" w14:textId="1DC6D1AE" w:rsidR="008C7575" w:rsidRPr="00562149" w:rsidRDefault="008C7575" w:rsidP="00487ED9">
            <w:pPr>
              <w:pStyle w:val="BodyTextIndent"/>
              <w:tabs>
                <w:tab w:val="left" w:pos="2160"/>
                <w:tab w:val="left" w:pos="4320"/>
                <w:tab w:val="left" w:pos="5400"/>
              </w:tabs>
              <w:ind w:left="0"/>
              <w:rPr>
                <w:rFonts w:asciiTheme="minorHAnsi" w:hAnsiTheme="minorHAnsi" w:cstheme="minorHAnsi"/>
                <w:b/>
                <w:bCs/>
                <w:sz w:val="22"/>
              </w:rPr>
            </w:pPr>
          </w:p>
        </w:tc>
        <w:tc>
          <w:tcPr>
            <w:tcW w:w="7324" w:type="dxa"/>
            <w:tcBorders>
              <w:top w:val="single" w:sz="4" w:space="0" w:color="auto"/>
              <w:left w:val="double" w:sz="4" w:space="0" w:color="auto"/>
              <w:bottom w:val="single" w:sz="4" w:space="0" w:color="auto"/>
              <w:right w:val="nil"/>
            </w:tcBorders>
          </w:tcPr>
          <w:p w14:paraId="3A0DE84E" w14:textId="77777777" w:rsidR="008C7575" w:rsidRDefault="00AC149B" w:rsidP="009B426B">
            <w:pPr>
              <w:pStyle w:val="BodyTextIndent"/>
              <w:tabs>
                <w:tab w:val="left" w:pos="2160"/>
                <w:tab w:val="left" w:pos="4320"/>
                <w:tab w:val="left" w:pos="5400"/>
              </w:tabs>
              <w:ind w:left="0"/>
              <w:rPr>
                <w:rFonts w:asciiTheme="minorHAnsi" w:hAnsiTheme="minorHAnsi" w:cstheme="minorHAnsi"/>
                <w:b/>
                <w:color w:val="EE0000"/>
                <w:sz w:val="22"/>
              </w:rPr>
            </w:pPr>
            <w:r w:rsidRPr="00AC149B">
              <w:rPr>
                <w:rFonts w:asciiTheme="minorHAnsi" w:hAnsiTheme="minorHAnsi" w:cstheme="minorHAnsi"/>
                <w:b/>
                <w:color w:val="EE0000"/>
                <w:sz w:val="22"/>
              </w:rPr>
              <w:t>Introduction to Product Design</w:t>
            </w:r>
          </w:p>
          <w:p w14:paraId="09905F07" w14:textId="36840759" w:rsidR="009B426B" w:rsidRPr="009B426B" w:rsidRDefault="009B426B" w:rsidP="009B426B">
            <w:pPr>
              <w:pStyle w:val="BodyTextIndent"/>
              <w:tabs>
                <w:tab w:val="left" w:pos="2160"/>
                <w:tab w:val="left" w:pos="4320"/>
                <w:tab w:val="left" w:pos="5400"/>
              </w:tabs>
              <w:ind w:left="0"/>
              <w:rPr>
                <w:rFonts w:asciiTheme="minorHAnsi" w:hAnsiTheme="minorHAnsi" w:cstheme="minorHAnsi"/>
                <w:b/>
                <w:color w:val="EE0000"/>
                <w:sz w:val="22"/>
              </w:rPr>
            </w:pPr>
            <w:r w:rsidRPr="00AC149B">
              <w:rPr>
                <w:rFonts w:asciiTheme="minorHAnsi" w:hAnsiTheme="minorHAnsi" w:cstheme="minorHAnsi"/>
                <w:b/>
                <w:sz w:val="22"/>
              </w:rPr>
              <w:t xml:space="preserve">Assignment 1 Due </w:t>
            </w:r>
          </w:p>
        </w:tc>
        <w:tc>
          <w:tcPr>
            <w:tcW w:w="236" w:type="dxa"/>
            <w:tcBorders>
              <w:left w:val="nil"/>
            </w:tcBorders>
          </w:tcPr>
          <w:p w14:paraId="029A3B01" w14:textId="77777777" w:rsidR="008C7575" w:rsidRPr="00562149" w:rsidRDefault="008C7575" w:rsidP="00487ED9">
            <w:pPr>
              <w:pStyle w:val="BodyTextIndent"/>
              <w:tabs>
                <w:tab w:val="left" w:pos="2160"/>
                <w:tab w:val="left" w:pos="4320"/>
                <w:tab w:val="left" w:pos="5400"/>
              </w:tabs>
              <w:ind w:left="0"/>
              <w:rPr>
                <w:rFonts w:asciiTheme="minorHAnsi" w:hAnsiTheme="minorHAnsi" w:cstheme="minorHAnsi"/>
                <w:b/>
                <w:sz w:val="22"/>
              </w:rPr>
            </w:pPr>
          </w:p>
        </w:tc>
      </w:tr>
      <w:tr w:rsidR="008C7575" w:rsidRPr="00562149" w14:paraId="1714D1A9" w14:textId="77777777" w:rsidTr="009B426B">
        <w:trPr>
          <w:cantSplit/>
          <w:trHeight w:val="288"/>
        </w:trPr>
        <w:tc>
          <w:tcPr>
            <w:tcW w:w="1080" w:type="dxa"/>
            <w:vMerge/>
            <w:tcBorders>
              <w:top w:val="nil"/>
              <w:left w:val="single" w:sz="4" w:space="0" w:color="auto"/>
              <w:bottom w:val="single" w:sz="4" w:space="0" w:color="auto"/>
              <w:right w:val="single" w:sz="4" w:space="0" w:color="auto"/>
            </w:tcBorders>
          </w:tcPr>
          <w:p w14:paraId="46BA9A80" w14:textId="77777777" w:rsidR="008C7575" w:rsidRPr="00562149" w:rsidRDefault="008C7575" w:rsidP="00487ED9">
            <w:pPr>
              <w:pStyle w:val="BodyTextIndent"/>
              <w:tabs>
                <w:tab w:val="left" w:pos="2160"/>
                <w:tab w:val="left" w:pos="4320"/>
                <w:tab w:val="left" w:pos="5400"/>
              </w:tabs>
              <w:ind w:left="0"/>
              <w:rPr>
                <w:rFonts w:asciiTheme="minorHAnsi" w:hAnsiTheme="minorHAnsi" w:cstheme="minorHAnsi"/>
                <w:b/>
                <w:sz w:val="22"/>
              </w:rPr>
            </w:pPr>
          </w:p>
        </w:tc>
        <w:tc>
          <w:tcPr>
            <w:tcW w:w="900" w:type="dxa"/>
            <w:tcBorders>
              <w:top w:val="single" w:sz="4" w:space="0" w:color="auto"/>
              <w:left w:val="single" w:sz="4" w:space="0" w:color="auto"/>
              <w:bottom w:val="single" w:sz="4" w:space="0" w:color="auto"/>
              <w:right w:val="double" w:sz="4" w:space="0" w:color="auto"/>
            </w:tcBorders>
          </w:tcPr>
          <w:p w14:paraId="7FC60413" w14:textId="6F66B88E" w:rsidR="008C7575" w:rsidRPr="00562149" w:rsidRDefault="008C7575" w:rsidP="00487ED9">
            <w:pPr>
              <w:pStyle w:val="BodyTextIndent"/>
              <w:tabs>
                <w:tab w:val="left" w:pos="2160"/>
                <w:tab w:val="left" w:pos="4320"/>
                <w:tab w:val="left" w:pos="5400"/>
              </w:tabs>
              <w:ind w:left="0"/>
              <w:rPr>
                <w:rFonts w:asciiTheme="minorHAnsi" w:hAnsiTheme="minorHAnsi" w:cstheme="minorHAnsi"/>
                <w:bCs/>
                <w:sz w:val="22"/>
              </w:rPr>
            </w:pPr>
          </w:p>
        </w:tc>
        <w:tc>
          <w:tcPr>
            <w:tcW w:w="7324" w:type="dxa"/>
            <w:tcBorders>
              <w:top w:val="single" w:sz="4" w:space="0" w:color="auto"/>
              <w:left w:val="double" w:sz="4" w:space="0" w:color="auto"/>
              <w:bottom w:val="single" w:sz="4" w:space="0" w:color="auto"/>
              <w:right w:val="nil"/>
            </w:tcBorders>
          </w:tcPr>
          <w:p w14:paraId="6A975C76" w14:textId="77D9DCBB" w:rsidR="008C7575" w:rsidRPr="00562149" w:rsidRDefault="009B426B" w:rsidP="00487ED9">
            <w:pPr>
              <w:pStyle w:val="BodyTextIndent"/>
              <w:tabs>
                <w:tab w:val="left" w:pos="2160"/>
                <w:tab w:val="left" w:pos="4320"/>
                <w:tab w:val="left" w:pos="5400"/>
              </w:tabs>
              <w:ind w:left="0"/>
              <w:rPr>
                <w:rFonts w:asciiTheme="minorHAnsi" w:hAnsiTheme="minorHAnsi" w:cstheme="minorHAnsi"/>
                <w:bCs/>
                <w:sz w:val="22"/>
              </w:rPr>
            </w:pPr>
            <w:r>
              <w:rPr>
                <w:rFonts w:asciiTheme="minorHAnsi" w:hAnsiTheme="minorHAnsi" w:cstheme="minorHAnsi"/>
                <w:bCs/>
                <w:sz w:val="22"/>
              </w:rPr>
              <w:t>Floor Plans, Standard Features</w:t>
            </w:r>
          </w:p>
        </w:tc>
        <w:tc>
          <w:tcPr>
            <w:tcW w:w="236" w:type="dxa"/>
            <w:tcBorders>
              <w:left w:val="nil"/>
              <w:bottom w:val="single" w:sz="4" w:space="0" w:color="auto"/>
            </w:tcBorders>
          </w:tcPr>
          <w:p w14:paraId="4BC31BF8" w14:textId="77777777" w:rsidR="008C7575" w:rsidRPr="00562149" w:rsidRDefault="008C7575" w:rsidP="00487ED9">
            <w:pPr>
              <w:pStyle w:val="BodyTextIndent"/>
              <w:tabs>
                <w:tab w:val="left" w:pos="2160"/>
                <w:tab w:val="left" w:pos="4320"/>
                <w:tab w:val="left" w:pos="5400"/>
              </w:tabs>
              <w:ind w:left="0"/>
              <w:rPr>
                <w:rFonts w:asciiTheme="minorHAnsi" w:hAnsiTheme="minorHAnsi" w:cstheme="minorHAnsi"/>
                <w:b/>
                <w:sz w:val="22"/>
              </w:rPr>
            </w:pPr>
          </w:p>
        </w:tc>
      </w:tr>
      <w:tr w:rsidR="008C7575" w:rsidRPr="00562149" w14:paraId="45324EDB" w14:textId="77777777" w:rsidTr="009B426B">
        <w:trPr>
          <w:cantSplit/>
          <w:trHeight w:val="288"/>
        </w:trPr>
        <w:tc>
          <w:tcPr>
            <w:tcW w:w="1080" w:type="dxa"/>
            <w:vMerge w:val="restart"/>
            <w:tcBorders>
              <w:top w:val="single" w:sz="4" w:space="0" w:color="auto"/>
              <w:left w:val="single" w:sz="4" w:space="0" w:color="auto"/>
              <w:bottom w:val="nil"/>
              <w:right w:val="single" w:sz="4" w:space="0" w:color="auto"/>
            </w:tcBorders>
          </w:tcPr>
          <w:p w14:paraId="14BC0EB3" w14:textId="77777777" w:rsidR="008C7575" w:rsidRPr="00562149" w:rsidRDefault="008C7575" w:rsidP="00487ED9">
            <w:pPr>
              <w:pStyle w:val="BodyTextIndent"/>
              <w:tabs>
                <w:tab w:val="left" w:pos="2160"/>
                <w:tab w:val="left" w:pos="4320"/>
                <w:tab w:val="left" w:pos="5400"/>
              </w:tabs>
              <w:ind w:left="0"/>
              <w:rPr>
                <w:rFonts w:asciiTheme="minorHAnsi" w:hAnsiTheme="minorHAnsi" w:cstheme="minorHAnsi"/>
                <w:b/>
                <w:sz w:val="22"/>
              </w:rPr>
            </w:pPr>
            <w:r w:rsidRPr="00562149">
              <w:rPr>
                <w:rFonts w:asciiTheme="minorHAnsi" w:hAnsiTheme="minorHAnsi" w:cstheme="minorHAnsi"/>
                <w:b/>
                <w:sz w:val="22"/>
              </w:rPr>
              <w:t>5</w:t>
            </w:r>
          </w:p>
        </w:tc>
        <w:tc>
          <w:tcPr>
            <w:tcW w:w="900" w:type="dxa"/>
            <w:tcBorders>
              <w:top w:val="single" w:sz="4" w:space="0" w:color="auto"/>
              <w:left w:val="single" w:sz="4" w:space="0" w:color="auto"/>
              <w:bottom w:val="single" w:sz="4" w:space="0" w:color="auto"/>
              <w:right w:val="double" w:sz="4" w:space="0" w:color="auto"/>
            </w:tcBorders>
          </w:tcPr>
          <w:p w14:paraId="0D8C9563" w14:textId="52C31034" w:rsidR="008C7575" w:rsidRPr="00562149" w:rsidRDefault="008C7575" w:rsidP="00487ED9">
            <w:pPr>
              <w:pStyle w:val="BodyTextIndent"/>
              <w:tabs>
                <w:tab w:val="left" w:pos="2160"/>
                <w:tab w:val="left" w:pos="4320"/>
                <w:tab w:val="left" w:pos="5400"/>
              </w:tabs>
              <w:ind w:left="0"/>
              <w:rPr>
                <w:rFonts w:asciiTheme="minorHAnsi" w:hAnsiTheme="minorHAnsi" w:cstheme="minorHAnsi"/>
                <w:bCs/>
                <w:sz w:val="22"/>
              </w:rPr>
            </w:pPr>
          </w:p>
        </w:tc>
        <w:tc>
          <w:tcPr>
            <w:tcW w:w="7324" w:type="dxa"/>
            <w:tcBorders>
              <w:top w:val="single" w:sz="4" w:space="0" w:color="auto"/>
              <w:left w:val="double" w:sz="4" w:space="0" w:color="auto"/>
              <w:bottom w:val="single" w:sz="4" w:space="0" w:color="auto"/>
              <w:right w:val="nil"/>
            </w:tcBorders>
          </w:tcPr>
          <w:p w14:paraId="654BBED2" w14:textId="58884A70" w:rsidR="008C7575" w:rsidRPr="00562149" w:rsidRDefault="009B426B" w:rsidP="00487ED9">
            <w:pPr>
              <w:pStyle w:val="BodyTextIndent"/>
              <w:tabs>
                <w:tab w:val="left" w:pos="2160"/>
                <w:tab w:val="left" w:pos="4320"/>
                <w:tab w:val="left" w:pos="5400"/>
              </w:tabs>
              <w:ind w:left="0"/>
              <w:rPr>
                <w:rFonts w:asciiTheme="minorHAnsi" w:hAnsiTheme="minorHAnsi" w:cstheme="minorHAnsi"/>
                <w:bCs/>
                <w:sz w:val="22"/>
              </w:rPr>
            </w:pPr>
            <w:r>
              <w:rPr>
                <w:rFonts w:asciiTheme="minorHAnsi" w:hAnsiTheme="minorHAnsi" w:cstheme="minorHAnsi"/>
                <w:bCs/>
                <w:sz w:val="22"/>
              </w:rPr>
              <w:t>Finishes</w:t>
            </w:r>
          </w:p>
        </w:tc>
        <w:tc>
          <w:tcPr>
            <w:tcW w:w="236" w:type="dxa"/>
            <w:tcBorders>
              <w:top w:val="single" w:sz="4" w:space="0" w:color="auto"/>
              <w:left w:val="nil"/>
            </w:tcBorders>
            <w:textDirection w:val="btLr"/>
          </w:tcPr>
          <w:p w14:paraId="25E45F8C" w14:textId="77777777" w:rsidR="008C7575" w:rsidRPr="00562149" w:rsidRDefault="008C7575" w:rsidP="00487ED9">
            <w:pPr>
              <w:pStyle w:val="BodyTextIndent"/>
              <w:tabs>
                <w:tab w:val="left" w:pos="2160"/>
                <w:tab w:val="left" w:pos="4320"/>
                <w:tab w:val="left" w:pos="5400"/>
              </w:tabs>
              <w:ind w:left="113" w:right="113"/>
              <w:rPr>
                <w:rFonts w:asciiTheme="minorHAnsi" w:hAnsiTheme="minorHAnsi" w:cstheme="minorHAnsi"/>
                <w:b/>
                <w:sz w:val="22"/>
              </w:rPr>
            </w:pPr>
          </w:p>
        </w:tc>
      </w:tr>
      <w:tr w:rsidR="008C7575" w:rsidRPr="00562149" w14:paraId="29FA4A48" w14:textId="77777777" w:rsidTr="009B426B">
        <w:trPr>
          <w:cantSplit/>
          <w:trHeight w:val="288"/>
        </w:trPr>
        <w:tc>
          <w:tcPr>
            <w:tcW w:w="1080" w:type="dxa"/>
            <w:vMerge/>
            <w:tcBorders>
              <w:top w:val="nil"/>
              <w:left w:val="single" w:sz="4" w:space="0" w:color="auto"/>
              <w:bottom w:val="single" w:sz="4" w:space="0" w:color="auto"/>
              <w:right w:val="single" w:sz="4" w:space="0" w:color="auto"/>
            </w:tcBorders>
          </w:tcPr>
          <w:p w14:paraId="36080EF6" w14:textId="77777777" w:rsidR="008C7575" w:rsidRPr="00562149" w:rsidRDefault="008C7575" w:rsidP="00487ED9">
            <w:pPr>
              <w:pStyle w:val="BodyTextIndent"/>
              <w:tabs>
                <w:tab w:val="left" w:pos="2160"/>
                <w:tab w:val="left" w:pos="4320"/>
                <w:tab w:val="left" w:pos="5400"/>
              </w:tabs>
              <w:ind w:left="0"/>
              <w:rPr>
                <w:rFonts w:asciiTheme="minorHAnsi" w:hAnsiTheme="minorHAnsi" w:cstheme="minorHAnsi"/>
                <w:b/>
                <w:sz w:val="22"/>
              </w:rPr>
            </w:pPr>
          </w:p>
        </w:tc>
        <w:tc>
          <w:tcPr>
            <w:tcW w:w="900" w:type="dxa"/>
            <w:tcBorders>
              <w:top w:val="single" w:sz="4" w:space="0" w:color="auto"/>
              <w:left w:val="single" w:sz="4" w:space="0" w:color="auto"/>
              <w:bottom w:val="single" w:sz="4" w:space="0" w:color="auto"/>
              <w:right w:val="double" w:sz="4" w:space="0" w:color="auto"/>
            </w:tcBorders>
          </w:tcPr>
          <w:p w14:paraId="6E32C051" w14:textId="20517508" w:rsidR="008C7575" w:rsidRPr="00562149" w:rsidRDefault="008C7575" w:rsidP="00487ED9">
            <w:pPr>
              <w:pStyle w:val="BodyTextIndent"/>
              <w:tabs>
                <w:tab w:val="left" w:pos="2160"/>
                <w:tab w:val="left" w:pos="4320"/>
                <w:tab w:val="left" w:pos="5400"/>
              </w:tabs>
              <w:ind w:left="0"/>
              <w:rPr>
                <w:rFonts w:asciiTheme="minorHAnsi" w:hAnsiTheme="minorHAnsi" w:cstheme="minorHAnsi"/>
                <w:b/>
                <w:bCs/>
                <w:sz w:val="22"/>
              </w:rPr>
            </w:pPr>
          </w:p>
        </w:tc>
        <w:tc>
          <w:tcPr>
            <w:tcW w:w="7324" w:type="dxa"/>
            <w:tcBorders>
              <w:top w:val="single" w:sz="4" w:space="0" w:color="auto"/>
              <w:left w:val="double" w:sz="4" w:space="0" w:color="auto"/>
              <w:bottom w:val="single" w:sz="4" w:space="0" w:color="auto"/>
              <w:right w:val="nil"/>
            </w:tcBorders>
          </w:tcPr>
          <w:p w14:paraId="6973A771" w14:textId="30E1C86D" w:rsidR="008C7575" w:rsidRPr="007160CA" w:rsidRDefault="009B426B" w:rsidP="007160CA">
            <w:pPr>
              <w:pStyle w:val="BodyTextIndent"/>
              <w:tabs>
                <w:tab w:val="left" w:pos="2160"/>
                <w:tab w:val="left" w:pos="4320"/>
                <w:tab w:val="left" w:pos="5400"/>
              </w:tabs>
              <w:ind w:left="0"/>
              <w:rPr>
                <w:rFonts w:asciiTheme="minorHAnsi" w:hAnsiTheme="minorHAnsi" w:cstheme="minorHAnsi"/>
                <w:sz w:val="22"/>
              </w:rPr>
            </w:pPr>
            <w:r w:rsidRPr="009B426B">
              <w:rPr>
                <w:rFonts w:asciiTheme="minorHAnsi" w:hAnsiTheme="minorHAnsi" w:cstheme="minorHAnsi"/>
                <w:sz w:val="22"/>
              </w:rPr>
              <w:t>Upgrades and Additions</w:t>
            </w:r>
          </w:p>
        </w:tc>
        <w:tc>
          <w:tcPr>
            <w:tcW w:w="236" w:type="dxa"/>
            <w:tcBorders>
              <w:top w:val="single" w:sz="4" w:space="0" w:color="auto"/>
              <w:left w:val="nil"/>
            </w:tcBorders>
          </w:tcPr>
          <w:p w14:paraId="14EB8281" w14:textId="77777777" w:rsidR="008C7575" w:rsidRPr="00562149" w:rsidRDefault="008C7575" w:rsidP="00487ED9">
            <w:pPr>
              <w:pStyle w:val="BodyTextIndent"/>
              <w:tabs>
                <w:tab w:val="left" w:pos="2160"/>
                <w:tab w:val="left" w:pos="4320"/>
                <w:tab w:val="left" w:pos="5400"/>
              </w:tabs>
              <w:ind w:left="0"/>
              <w:rPr>
                <w:rFonts w:asciiTheme="minorHAnsi" w:hAnsiTheme="minorHAnsi" w:cstheme="minorHAnsi"/>
                <w:b/>
                <w:sz w:val="22"/>
              </w:rPr>
            </w:pPr>
          </w:p>
        </w:tc>
      </w:tr>
      <w:tr w:rsidR="008C7575" w:rsidRPr="00562149" w14:paraId="2EAF6FEE" w14:textId="77777777" w:rsidTr="009B426B">
        <w:trPr>
          <w:cantSplit/>
          <w:trHeight w:val="288"/>
        </w:trPr>
        <w:tc>
          <w:tcPr>
            <w:tcW w:w="1080" w:type="dxa"/>
            <w:vMerge w:val="restart"/>
            <w:tcBorders>
              <w:top w:val="single" w:sz="4" w:space="0" w:color="auto"/>
            </w:tcBorders>
          </w:tcPr>
          <w:p w14:paraId="02008793" w14:textId="77777777" w:rsidR="008C7575" w:rsidRPr="00562149" w:rsidRDefault="008C7575" w:rsidP="00487ED9">
            <w:pPr>
              <w:pStyle w:val="BodyTextIndent"/>
              <w:tabs>
                <w:tab w:val="left" w:pos="2160"/>
                <w:tab w:val="left" w:pos="4320"/>
                <w:tab w:val="left" w:pos="5400"/>
              </w:tabs>
              <w:ind w:left="0"/>
              <w:rPr>
                <w:rFonts w:asciiTheme="minorHAnsi" w:hAnsiTheme="minorHAnsi" w:cstheme="minorHAnsi"/>
                <w:b/>
                <w:sz w:val="22"/>
              </w:rPr>
            </w:pPr>
            <w:r w:rsidRPr="00562149">
              <w:rPr>
                <w:rFonts w:asciiTheme="minorHAnsi" w:hAnsiTheme="minorHAnsi" w:cstheme="minorHAnsi"/>
                <w:b/>
                <w:sz w:val="22"/>
              </w:rPr>
              <w:t>6</w:t>
            </w:r>
          </w:p>
        </w:tc>
        <w:tc>
          <w:tcPr>
            <w:tcW w:w="900" w:type="dxa"/>
            <w:tcBorders>
              <w:top w:val="single" w:sz="4" w:space="0" w:color="auto"/>
              <w:right w:val="double" w:sz="4" w:space="0" w:color="auto"/>
            </w:tcBorders>
          </w:tcPr>
          <w:p w14:paraId="695DB697" w14:textId="70037B16" w:rsidR="008C7575" w:rsidRPr="00AC149B" w:rsidRDefault="008C7575" w:rsidP="00487ED9">
            <w:pPr>
              <w:pStyle w:val="BodyTextIndent"/>
              <w:tabs>
                <w:tab w:val="left" w:pos="2160"/>
                <w:tab w:val="left" w:pos="4320"/>
                <w:tab w:val="left" w:pos="5400"/>
              </w:tabs>
              <w:ind w:left="0"/>
              <w:rPr>
                <w:rFonts w:asciiTheme="minorHAnsi" w:hAnsiTheme="minorHAnsi" w:cstheme="minorHAnsi"/>
                <w:bCs/>
                <w:color w:val="EE0000"/>
                <w:sz w:val="22"/>
              </w:rPr>
            </w:pPr>
          </w:p>
        </w:tc>
        <w:tc>
          <w:tcPr>
            <w:tcW w:w="7324" w:type="dxa"/>
            <w:tcBorders>
              <w:top w:val="single" w:sz="4" w:space="0" w:color="auto"/>
              <w:left w:val="double" w:sz="4" w:space="0" w:color="auto"/>
              <w:right w:val="nil"/>
            </w:tcBorders>
          </w:tcPr>
          <w:p w14:paraId="25C0981C" w14:textId="77777777" w:rsidR="008C7575" w:rsidRDefault="00AC149B" w:rsidP="008C7575">
            <w:pPr>
              <w:pStyle w:val="BodyTextIndent"/>
              <w:tabs>
                <w:tab w:val="left" w:pos="2160"/>
                <w:tab w:val="left" w:pos="4320"/>
                <w:tab w:val="left" w:pos="5400"/>
              </w:tabs>
              <w:ind w:left="0"/>
              <w:rPr>
                <w:rFonts w:asciiTheme="minorHAnsi" w:hAnsiTheme="minorHAnsi" w:cstheme="minorHAnsi"/>
                <w:b/>
                <w:color w:val="EE0000"/>
                <w:sz w:val="22"/>
              </w:rPr>
            </w:pPr>
            <w:r w:rsidRPr="00AC149B">
              <w:rPr>
                <w:rFonts w:asciiTheme="minorHAnsi" w:hAnsiTheme="minorHAnsi" w:cstheme="minorHAnsi"/>
                <w:b/>
                <w:color w:val="EE0000"/>
                <w:sz w:val="22"/>
              </w:rPr>
              <w:t>Introduction to Site Design</w:t>
            </w:r>
          </w:p>
          <w:p w14:paraId="4B32B4CB" w14:textId="04C8D1CC" w:rsidR="009B426B" w:rsidRPr="00AC149B" w:rsidRDefault="009B426B" w:rsidP="008C7575">
            <w:pPr>
              <w:pStyle w:val="BodyTextIndent"/>
              <w:tabs>
                <w:tab w:val="left" w:pos="2160"/>
                <w:tab w:val="left" w:pos="4320"/>
                <w:tab w:val="left" w:pos="5400"/>
              </w:tabs>
              <w:ind w:left="0"/>
              <w:rPr>
                <w:rFonts w:asciiTheme="minorHAnsi" w:hAnsiTheme="minorHAnsi" w:cstheme="minorHAnsi"/>
                <w:b/>
                <w:color w:val="EE0000"/>
                <w:sz w:val="22"/>
              </w:rPr>
            </w:pPr>
            <w:r w:rsidRPr="00562149">
              <w:rPr>
                <w:rFonts w:asciiTheme="minorHAnsi" w:hAnsiTheme="minorHAnsi" w:cstheme="minorHAnsi"/>
                <w:b/>
                <w:bCs/>
                <w:i/>
                <w:sz w:val="22"/>
              </w:rPr>
              <w:t>Assignment 2 Du</w:t>
            </w:r>
            <w:r>
              <w:rPr>
                <w:rFonts w:asciiTheme="minorHAnsi" w:hAnsiTheme="minorHAnsi" w:cstheme="minorHAnsi"/>
                <w:b/>
                <w:bCs/>
                <w:i/>
                <w:sz w:val="22"/>
              </w:rPr>
              <w:t>e</w:t>
            </w:r>
            <w:r w:rsidRPr="00562149">
              <w:rPr>
                <w:rFonts w:asciiTheme="minorHAnsi" w:hAnsiTheme="minorHAnsi" w:cstheme="minorHAnsi"/>
                <w:b/>
                <w:bCs/>
                <w:i/>
                <w:sz w:val="22"/>
              </w:rPr>
              <w:t>.</w:t>
            </w:r>
          </w:p>
        </w:tc>
        <w:tc>
          <w:tcPr>
            <w:tcW w:w="236" w:type="dxa"/>
            <w:tcBorders>
              <w:top w:val="single" w:sz="4" w:space="0" w:color="auto"/>
              <w:left w:val="nil"/>
            </w:tcBorders>
          </w:tcPr>
          <w:p w14:paraId="734EBCD7" w14:textId="77777777" w:rsidR="008C7575" w:rsidRPr="00562149" w:rsidRDefault="008C7575" w:rsidP="00487ED9">
            <w:pPr>
              <w:pStyle w:val="BodyTextIndent"/>
              <w:tabs>
                <w:tab w:val="left" w:pos="2160"/>
                <w:tab w:val="left" w:pos="4320"/>
                <w:tab w:val="left" w:pos="5400"/>
              </w:tabs>
              <w:ind w:left="0"/>
              <w:rPr>
                <w:rFonts w:asciiTheme="minorHAnsi" w:hAnsiTheme="minorHAnsi" w:cstheme="minorHAnsi"/>
                <w:b/>
                <w:sz w:val="22"/>
              </w:rPr>
            </w:pPr>
          </w:p>
        </w:tc>
      </w:tr>
      <w:tr w:rsidR="008C7575" w:rsidRPr="00562149" w14:paraId="11AF36F6" w14:textId="77777777" w:rsidTr="009B426B">
        <w:trPr>
          <w:cantSplit/>
          <w:trHeight w:val="288"/>
        </w:trPr>
        <w:tc>
          <w:tcPr>
            <w:tcW w:w="1080" w:type="dxa"/>
            <w:vMerge/>
          </w:tcPr>
          <w:p w14:paraId="1B65BFA0" w14:textId="77777777" w:rsidR="008C7575" w:rsidRPr="00562149" w:rsidRDefault="008C7575" w:rsidP="00487ED9">
            <w:pPr>
              <w:pStyle w:val="BodyTextIndent"/>
              <w:tabs>
                <w:tab w:val="left" w:pos="2160"/>
                <w:tab w:val="left" w:pos="4320"/>
                <w:tab w:val="left" w:pos="5400"/>
              </w:tabs>
              <w:ind w:left="0"/>
              <w:rPr>
                <w:rFonts w:asciiTheme="minorHAnsi" w:hAnsiTheme="minorHAnsi" w:cstheme="minorHAnsi"/>
                <w:b/>
                <w:sz w:val="22"/>
              </w:rPr>
            </w:pPr>
          </w:p>
        </w:tc>
        <w:tc>
          <w:tcPr>
            <w:tcW w:w="900" w:type="dxa"/>
            <w:tcBorders>
              <w:right w:val="double" w:sz="4" w:space="0" w:color="auto"/>
            </w:tcBorders>
          </w:tcPr>
          <w:p w14:paraId="29751F83" w14:textId="5095EA43" w:rsidR="008C7575" w:rsidRPr="00562149" w:rsidRDefault="008C7575" w:rsidP="00487ED9">
            <w:pPr>
              <w:pStyle w:val="BodyTextIndent"/>
              <w:tabs>
                <w:tab w:val="left" w:pos="2160"/>
                <w:tab w:val="left" w:pos="4320"/>
                <w:tab w:val="left" w:pos="5400"/>
              </w:tabs>
              <w:ind w:left="0"/>
              <w:rPr>
                <w:rFonts w:asciiTheme="minorHAnsi" w:hAnsiTheme="minorHAnsi" w:cstheme="minorHAnsi"/>
                <w:bCs/>
                <w:sz w:val="22"/>
              </w:rPr>
            </w:pPr>
          </w:p>
        </w:tc>
        <w:tc>
          <w:tcPr>
            <w:tcW w:w="7324" w:type="dxa"/>
            <w:tcBorders>
              <w:left w:val="double" w:sz="4" w:space="0" w:color="auto"/>
              <w:right w:val="nil"/>
            </w:tcBorders>
          </w:tcPr>
          <w:p w14:paraId="0D46BBE2" w14:textId="6083288B" w:rsidR="008C7575" w:rsidRPr="00562149" w:rsidRDefault="00AB3F82" w:rsidP="00487ED9">
            <w:pPr>
              <w:pStyle w:val="BodyTextIndent"/>
              <w:tabs>
                <w:tab w:val="left" w:pos="2160"/>
                <w:tab w:val="left" w:pos="4320"/>
                <w:tab w:val="left" w:pos="5400"/>
              </w:tabs>
              <w:ind w:left="0"/>
              <w:rPr>
                <w:rFonts w:asciiTheme="minorHAnsi" w:hAnsiTheme="minorHAnsi" w:cstheme="minorHAnsi"/>
                <w:bCs/>
                <w:sz w:val="22"/>
              </w:rPr>
            </w:pPr>
            <w:r>
              <w:rPr>
                <w:rFonts w:asciiTheme="minorHAnsi" w:hAnsiTheme="minorHAnsi" w:cstheme="minorHAnsi"/>
                <w:bCs/>
                <w:sz w:val="22"/>
              </w:rPr>
              <w:t>Site clearing, Roads, Utilities</w:t>
            </w:r>
          </w:p>
        </w:tc>
        <w:tc>
          <w:tcPr>
            <w:tcW w:w="236" w:type="dxa"/>
            <w:tcBorders>
              <w:top w:val="single" w:sz="4" w:space="0" w:color="auto"/>
              <w:left w:val="nil"/>
            </w:tcBorders>
          </w:tcPr>
          <w:p w14:paraId="6DA29807" w14:textId="77777777" w:rsidR="008C7575" w:rsidRPr="00562149" w:rsidRDefault="008C7575" w:rsidP="00487ED9">
            <w:pPr>
              <w:pStyle w:val="BodyTextIndent"/>
              <w:tabs>
                <w:tab w:val="left" w:pos="2160"/>
                <w:tab w:val="left" w:pos="4320"/>
                <w:tab w:val="left" w:pos="5400"/>
              </w:tabs>
              <w:ind w:left="0"/>
              <w:rPr>
                <w:rFonts w:asciiTheme="minorHAnsi" w:hAnsiTheme="minorHAnsi" w:cstheme="minorHAnsi"/>
                <w:b/>
                <w:sz w:val="22"/>
              </w:rPr>
            </w:pPr>
          </w:p>
        </w:tc>
      </w:tr>
      <w:tr w:rsidR="008C7575" w:rsidRPr="00562149" w14:paraId="290D9E6A" w14:textId="77777777" w:rsidTr="009B426B">
        <w:trPr>
          <w:cantSplit/>
          <w:trHeight w:val="288"/>
        </w:trPr>
        <w:tc>
          <w:tcPr>
            <w:tcW w:w="1080" w:type="dxa"/>
            <w:vMerge w:val="restart"/>
          </w:tcPr>
          <w:p w14:paraId="09DC3CEF" w14:textId="77777777" w:rsidR="008C7575" w:rsidRPr="00562149" w:rsidRDefault="008C7575" w:rsidP="00487ED9">
            <w:pPr>
              <w:pStyle w:val="BodyTextIndent"/>
              <w:tabs>
                <w:tab w:val="left" w:pos="2160"/>
                <w:tab w:val="left" w:pos="4320"/>
                <w:tab w:val="left" w:pos="5400"/>
              </w:tabs>
              <w:ind w:left="0"/>
              <w:rPr>
                <w:rFonts w:asciiTheme="minorHAnsi" w:hAnsiTheme="minorHAnsi" w:cstheme="minorHAnsi"/>
                <w:b/>
                <w:sz w:val="22"/>
              </w:rPr>
            </w:pPr>
            <w:r w:rsidRPr="00562149">
              <w:rPr>
                <w:rFonts w:asciiTheme="minorHAnsi" w:hAnsiTheme="minorHAnsi" w:cstheme="minorHAnsi"/>
                <w:b/>
                <w:sz w:val="22"/>
              </w:rPr>
              <w:t>7</w:t>
            </w:r>
          </w:p>
        </w:tc>
        <w:tc>
          <w:tcPr>
            <w:tcW w:w="900" w:type="dxa"/>
            <w:tcBorders>
              <w:right w:val="double" w:sz="4" w:space="0" w:color="auto"/>
            </w:tcBorders>
          </w:tcPr>
          <w:p w14:paraId="611A4DD3" w14:textId="2248DC24" w:rsidR="008C7575" w:rsidRPr="00562149" w:rsidRDefault="008C7575" w:rsidP="00487ED9">
            <w:pPr>
              <w:pStyle w:val="BodyTextIndent"/>
              <w:tabs>
                <w:tab w:val="left" w:pos="2160"/>
                <w:tab w:val="left" w:pos="4320"/>
                <w:tab w:val="left" w:pos="5400"/>
              </w:tabs>
              <w:ind w:left="0"/>
              <w:rPr>
                <w:rFonts w:asciiTheme="minorHAnsi" w:hAnsiTheme="minorHAnsi" w:cstheme="minorHAnsi"/>
                <w:b/>
                <w:bCs/>
                <w:sz w:val="22"/>
              </w:rPr>
            </w:pPr>
          </w:p>
        </w:tc>
        <w:tc>
          <w:tcPr>
            <w:tcW w:w="7324" w:type="dxa"/>
            <w:tcBorders>
              <w:left w:val="double" w:sz="4" w:space="0" w:color="auto"/>
              <w:right w:val="nil"/>
            </w:tcBorders>
          </w:tcPr>
          <w:p w14:paraId="0CC0ADE9" w14:textId="77777777" w:rsidR="008C7575" w:rsidRDefault="00AC149B" w:rsidP="00487ED9">
            <w:pPr>
              <w:pStyle w:val="BodyTextIndent"/>
              <w:tabs>
                <w:tab w:val="left" w:pos="2160"/>
                <w:tab w:val="left" w:pos="4320"/>
                <w:tab w:val="left" w:pos="5400"/>
              </w:tabs>
              <w:ind w:left="0"/>
              <w:rPr>
                <w:rFonts w:asciiTheme="minorHAnsi" w:hAnsiTheme="minorHAnsi" w:cstheme="minorHAnsi"/>
                <w:b/>
                <w:color w:val="EE0000"/>
                <w:sz w:val="22"/>
              </w:rPr>
            </w:pPr>
            <w:r w:rsidRPr="00AC149B">
              <w:rPr>
                <w:rFonts w:asciiTheme="minorHAnsi" w:hAnsiTheme="minorHAnsi" w:cstheme="minorHAnsi"/>
                <w:b/>
                <w:color w:val="EE0000"/>
                <w:sz w:val="22"/>
              </w:rPr>
              <w:t>Introduction to Sustainability</w:t>
            </w:r>
          </w:p>
          <w:p w14:paraId="49288FE9" w14:textId="5C5001DF" w:rsidR="009B426B" w:rsidRPr="00AC149B" w:rsidRDefault="009B426B" w:rsidP="00487ED9">
            <w:pPr>
              <w:pStyle w:val="BodyTextIndent"/>
              <w:tabs>
                <w:tab w:val="left" w:pos="2160"/>
                <w:tab w:val="left" w:pos="4320"/>
                <w:tab w:val="left" w:pos="5400"/>
              </w:tabs>
              <w:ind w:left="0"/>
              <w:rPr>
                <w:rFonts w:asciiTheme="minorHAnsi" w:hAnsiTheme="minorHAnsi" w:cstheme="minorHAnsi"/>
                <w:b/>
                <w:sz w:val="22"/>
              </w:rPr>
            </w:pPr>
            <w:r w:rsidRPr="00562149">
              <w:rPr>
                <w:rFonts w:asciiTheme="minorHAnsi" w:hAnsiTheme="minorHAnsi" w:cstheme="minorHAnsi"/>
                <w:b/>
                <w:bCs/>
                <w:i/>
                <w:sz w:val="22"/>
              </w:rPr>
              <w:t xml:space="preserve">Assignment </w:t>
            </w:r>
            <w:r>
              <w:rPr>
                <w:rFonts w:asciiTheme="minorHAnsi" w:hAnsiTheme="minorHAnsi" w:cstheme="minorHAnsi"/>
                <w:b/>
                <w:bCs/>
                <w:i/>
                <w:sz w:val="22"/>
              </w:rPr>
              <w:t>3</w:t>
            </w:r>
            <w:r w:rsidRPr="00562149">
              <w:rPr>
                <w:rFonts w:asciiTheme="minorHAnsi" w:hAnsiTheme="minorHAnsi" w:cstheme="minorHAnsi"/>
                <w:b/>
                <w:bCs/>
                <w:i/>
                <w:sz w:val="22"/>
              </w:rPr>
              <w:t xml:space="preserve"> Due.</w:t>
            </w:r>
          </w:p>
        </w:tc>
        <w:tc>
          <w:tcPr>
            <w:tcW w:w="236" w:type="dxa"/>
            <w:tcBorders>
              <w:top w:val="single" w:sz="4" w:space="0" w:color="auto"/>
              <w:left w:val="nil"/>
            </w:tcBorders>
          </w:tcPr>
          <w:p w14:paraId="3425CBF1" w14:textId="77777777" w:rsidR="008C7575" w:rsidRPr="00562149" w:rsidRDefault="008C7575" w:rsidP="00487ED9">
            <w:pPr>
              <w:pStyle w:val="BodyTextIndent"/>
              <w:tabs>
                <w:tab w:val="left" w:pos="2160"/>
                <w:tab w:val="left" w:pos="4320"/>
                <w:tab w:val="left" w:pos="5400"/>
              </w:tabs>
              <w:ind w:left="0"/>
              <w:rPr>
                <w:rFonts w:asciiTheme="minorHAnsi" w:hAnsiTheme="minorHAnsi" w:cstheme="minorHAnsi"/>
                <w:b/>
                <w:sz w:val="22"/>
              </w:rPr>
            </w:pPr>
          </w:p>
        </w:tc>
      </w:tr>
      <w:tr w:rsidR="008C7575" w:rsidRPr="00562149" w14:paraId="4D239D85" w14:textId="77777777" w:rsidTr="009B426B">
        <w:trPr>
          <w:cantSplit/>
          <w:trHeight w:val="288"/>
        </w:trPr>
        <w:tc>
          <w:tcPr>
            <w:tcW w:w="1080" w:type="dxa"/>
            <w:vMerge/>
            <w:tcBorders>
              <w:bottom w:val="single" w:sz="4" w:space="0" w:color="auto"/>
            </w:tcBorders>
          </w:tcPr>
          <w:p w14:paraId="0A831563" w14:textId="77777777" w:rsidR="008C7575" w:rsidRPr="00562149" w:rsidRDefault="008C7575" w:rsidP="00487ED9">
            <w:pPr>
              <w:pStyle w:val="BodyTextIndent"/>
              <w:tabs>
                <w:tab w:val="left" w:pos="2160"/>
                <w:tab w:val="left" w:pos="4320"/>
                <w:tab w:val="left" w:pos="5400"/>
              </w:tabs>
              <w:ind w:left="0"/>
              <w:rPr>
                <w:rFonts w:asciiTheme="minorHAnsi" w:hAnsiTheme="minorHAnsi" w:cstheme="minorHAnsi"/>
                <w:b/>
                <w:sz w:val="22"/>
              </w:rPr>
            </w:pPr>
          </w:p>
        </w:tc>
        <w:tc>
          <w:tcPr>
            <w:tcW w:w="900" w:type="dxa"/>
            <w:tcBorders>
              <w:bottom w:val="single" w:sz="4" w:space="0" w:color="auto"/>
              <w:right w:val="double" w:sz="4" w:space="0" w:color="auto"/>
            </w:tcBorders>
          </w:tcPr>
          <w:p w14:paraId="61D83860" w14:textId="603215B6" w:rsidR="008C7575" w:rsidRPr="00562149" w:rsidRDefault="008C7575" w:rsidP="00487ED9">
            <w:pPr>
              <w:pStyle w:val="BodyTextIndent"/>
              <w:tabs>
                <w:tab w:val="left" w:pos="2160"/>
                <w:tab w:val="left" w:pos="4320"/>
                <w:tab w:val="left" w:pos="5400"/>
              </w:tabs>
              <w:ind w:left="0"/>
              <w:rPr>
                <w:rFonts w:asciiTheme="minorHAnsi" w:hAnsiTheme="minorHAnsi" w:cstheme="minorHAnsi"/>
                <w:bCs/>
                <w:sz w:val="22"/>
              </w:rPr>
            </w:pPr>
          </w:p>
        </w:tc>
        <w:tc>
          <w:tcPr>
            <w:tcW w:w="7324" w:type="dxa"/>
            <w:tcBorders>
              <w:left w:val="double" w:sz="4" w:space="0" w:color="auto"/>
              <w:bottom w:val="single" w:sz="4" w:space="0" w:color="auto"/>
              <w:right w:val="nil"/>
            </w:tcBorders>
          </w:tcPr>
          <w:p w14:paraId="3EF7AAAB" w14:textId="5C2F5D43" w:rsidR="00AC149B" w:rsidRPr="00562149" w:rsidRDefault="00AB3F82" w:rsidP="00AB3F82">
            <w:pPr>
              <w:pStyle w:val="BodyTextIndent"/>
              <w:tabs>
                <w:tab w:val="left" w:pos="2160"/>
                <w:tab w:val="left" w:pos="4320"/>
                <w:tab w:val="left" w:pos="5400"/>
              </w:tabs>
              <w:ind w:left="0"/>
              <w:rPr>
                <w:rFonts w:asciiTheme="minorHAnsi" w:hAnsiTheme="minorHAnsi" w:cstheme="minorHAnsi"/>
                <w:bCs/>
                <w:sz w:val="22"/>
              </w:rPr>
            </w:pPr>
            <w:r>
              <w:rPr>
                <w:rFonts w:asciiTheme="minorHAnsi" w:hAnsiTheme="minorHAnsi" w:cstheme="minorHAnsi"/>
                <w:bCs/>
                <w:sz w:val="22"/>
              </w:rPr>
              <w:t>NAHB Green Building criteria, Methods, Costs</w:t>
            </w:r>
          </w:p>
        </w:tc>
        <w:tc>
          <w:tcPr>
            <w:tcW w:w="236" w:type="dxa"/>
            <w:tcBorders>
              <w:top w:val="single" w:sz="4" w:space="0" w:color="auto"/>
              <w:left w:val="nil"/>
              <w:bottom w:val="single" w:sz="4" w:space="0" w:color="auto"/>
            </w:tcBorders>
          </w:tcPr>
          <w:p w14:paraId="3E5B3C43" w14:textId="77777777" w:rsidR="008C7575" w:rsidRPr="00562149" w:rsidRDefault="008C7575" w:rsidP="00487ED9">
            <w:pPr>
              <w:pStyle w:val="BodyTextIndent"/>
              <w:tabs>
                <w:tab w:val="left" w:pos="2160"/>
                <w:tab w:val="left" w:pos="4320"/>
                <w:tab w:val="left" w:pos="5400"/>
              </w:tabs>
              <w:ind w:left="0"/>
              <w:rPr>
                <w:rFonts w:asciiTheme="minorHAnsi" w:hAnsiTheme="minorHAnsi" w:cstheme="minorHAnsi"/>
                <w:b/>
                <w:sz w:val="22"/>
              </w:rPr>
            </w:pPr>
          </w:p>
        </w:tc>
      </w:tr>
      <w:tr w:rsidR="008C7575" w:rsidRPr="00562149" w14:paraId="7E94C3E2" w14:textId="77777777" w:rsidTr="009B426B">
        <w:trPr>
          <w:cantSplit/>
          <w:trHeight w:val="288"/>
        </w:trPr>
        <w:tc>
          <w:tcPr>
            <w:tcW w:w="1080" w:type="dxa"/>
            <w:vMerge w:val="restart"/>
            <w:tcBorders>
              <w:top w:val="single" w:sz="4" w:space="0" w:color="auto"/>
              <w:bottom w:val="double" w:sz="4" w:space="0" w:color="auto"/>
            </w:tcBorders>
          </w:tcPr>
          <w:p w14:paraId="6A5EE695" w14:textId="77777777" w:rsidR="008C7575" w:rsidRPr="00562149" w:rsidRDefault="008C7575" w:rsidP="00487ED9">
            <w:pPr>
              <w:pStyle w:val="BodyTextIndent"/>
              <w:tabs>
                <w:tab w:val="left" w:pos="2160"/>
                <w:tab w:val="left" w:pos="4320"/>
                <w:tab w:val="left" w:pos="5400"/>
              </w:tabs>
              <w:ind w:left="0"/>
              <w:rPr>
                <w:rFonts w:asciiTheme="minorHAnsi" w:hAnsiTheme="minorHAnsi" w:cstheme="minorHAnsi"/>
                <w:b/>
                <w:sz w:val="22"/>
              </w:rPr>
            </w:pPr>
            <w:r w:rsidRPr="00562149">
              <w:rPr>
                <w:rFonts w:asciiTheme="minorHAnsi" w:hAnsiTheme="minorHAnsi" w:cstheme="minorHAnsi"/>
                <w:b/>
                <w:sz w:val="22"/>
              </w:rPr>
              <w:t>8</w:t>
            </w:r>
          </w:p>
        </w:tc>
        <w:tc>
          <w:tcPr>
            <w:tcW w:w="900" w:type="dxa"/>
            <w:tcBorders>
              <w:top w:val="single" w:sz="4" w:space="0" w:color="auto"/>
              <w:bottom w:val="single" w:sz="4" w:space="0" w:color="auto"/>
              <w:right w:val="double" w:sz="4" w:space="0" w:color="auto"/>
            </w:tcBorders>
          </w:tcPr>
          <w:p w14:paraId="55C0D837" w14:textId="7C77CFA4" w:rsidR="008C7575" w:rsidRPr="00562149" w:rsidRDefault="008C7575" w:rsidP="00487ED9">
            <w:pPr>
              <w:pStyle w:val="BodyTextIndent"/>
              <w:tabs>
                <w:tab w:val="left" w:pos="2160"/>
                <w:tab w:val="left" w:pos="4320"/>
                <w:tab w:val="left" w:pos="5400"/>
              </w:tabs>
              <w:ind w:left="0"/>
              <w:rPr>
                <w:rFonts w:asciiTheme="minorHAnsi" w:hAnsiTheme="minorHAnsi" w:cstheme="minorHAnsi"/>
                <w:bCs/>
                <w:sz w:val="22"/>
              </w:rPr>
            </w:pPr>
          </w:p>
        </w:tc>
        <w:tc>
          <w:tcPr>
            <w:tcW w:w="7324" w:type="dxa"/>
            <w:tcBorders>
              <w:top w:val="single" w:sz="4" w:space="0" w:color="auto"/>
              <w:left w:val="double" w:sz="4" w:space="0" w:color="auto"/>
              <w:bottom w:val="single" w:sz="4" w:space="0" w:color="auto"/>
              <w:right w:val="nil"/>
            </w:tcBorders>
          </w:tcPr>
          <w:p w14:paraId="6A3B3BCE" w14:textId="3B16DE96" w:rsidR="00AC149B" w:rsidRDefault="00AC149B" w:rsidP="00487ED9">
            <w:pPr>
              <w:pStyle w:val="BodyTextIndent"/>
              <w:tabs>
                <w:tab w:val="left" w:pos="2160"/>
                <w:tab w:val="left" w:pos="4320"/>
                <w:tab w:val="left" w:pos="5400"/>
              </w:tabs>
              <w:ind w:left="0"/>
              <w:rPr>
                <w:rFonts w:asciiTheme="minorHAnsi" w:hAnsiTheme="minorHAnsi" w:cstheme="minorHAnsi"/>
                <w:b/>
                <w:color w:val="EE0000"/>
                <w:sz w:val="22"/>
              </w:rPr>
            </w:pPr>
            <w:r w:rsidRPr="00AC149B">
              <w:rPr>
                <w:rFonts w:asciiTheme="minorHAnsi" w:hAnsiTheme="minorHAnsi" w:cstheme="minorHAnsi"/>
                <w:b/>
                <w:color w:val="EE0000"/>
                <w:sz w:val="22"/>
              </w:rPr>
              <w:t>Introduction to Construction Management</w:t>
            </w:r>
          </w:p>
          <w:p w14:paraId="62339A02" w14:textId="2CD79A8D" w:rsidR="008C7575" w:rsidRPr="00AB3F82" w:rsidRDefault="009B426B" w:rsidP="00AB3F82">
            <w:pPr>
              <w:pStyle w:val="BodyTextIndent"/>
              <w:tabs>
                <w:tab w:val="left" w:pos="2160"/>
                <w:tab w:val="left" w:pos="4320"/>
                <w:tab w:val="left" w:pos="5400"/>
              </w:tabs>
              <w:ind w:left="0"/>
              <w:rPr>
                <w:rFonts w:asciiTheme="minorHAnsi" w:hAnsiTheme="minorHAnsi" w:cstheme="minorHAnsi"/>
                <w:b/>
                <w:color w:val="EE0000"/>
                <w:sz w:val="22"/>
              </w:rPr>
            </w:pPr>
            <w:r w:rsidRPr="00562149">
              <w:rPr>
                <w:rFonts w:asciiTheme="minorHAnsi" w:hAnsiTheme="minorHAnsi" w:cstheme="minorHAnsi"/>
                <w:b/>
                <w:bCs/>
                <w:i/>
                <w:sz w:val="22"/>
              </w:rPr>
              <w:t xml:space="preserve">Assignment </w:t>
            </w:r>
            <w:r>
              <w:rPr>
                <w:rFonts w:asciiTheme="minorHAnsi" w:hAnsiTheme="minorHAnsi" w:cstheme="minorHAnsi"/>
                <w:b/>
                <w:bCs/>
                <w:i/>
                <w:sz w:val="22"/>
              </w:rPr>
              <w:t>4</w:t>
            </w:r>
            <w:r w:rsidRPr="00562149">
              <w:rPr>
                <w:rFonts w:asciiTheme="minorHAnsi" w:hAnsiTheme="minorHAnsi" w:cstheme="minorHAnsi"/>
                <w:b/>
                <w:bCs/>
                <w:i/>
                <w:sz w:val="22"/>
              </w:rPr>
              <w:t xml:space="preserve"> Due.</w:t>
            </w:r>
          </w:p>
        </w:tc>
        <w:tc>
          <w:tcPr>
            <w:tcW w:w="236" w:type="dxa"/>
            <w:tcBorders>
              <w:top w:val="single" w:sz="4" w:space="0" w:color="auto"/>
              <w:left w:val="nil"/>
            </w:tcBorders>
          </w:tcPr>
          <w:p w14:paraId="70A82B5F" w14:textId="77777777" w:rsidR="008C7575" w:rsidRPr="00562149" w:rsidRDefault="008C7575" w:rsidP="00487ED9">
            <w:pPr>
              <w:pStyle w:val="BodyTextIndent"/>
              <w:tabs>
                <w:tab w:val="left" w:pos="2160"/>
                <w:tab w:val="left" w:pos="4320"/>
                <w:tab w:val="left" w:pos="5400"/>
              </w:tabs>
              <w:ind w:left="0"/>
              <w:rPr>
                <w:rFonts w:asciiTheme="minorHAnsi" w:hAnsiTheme="minorHAnsi" w:cstheme="minorHAnsi"/>
                <w:b/>
                <w:sz w:val="22"/>
              </w:rPr>
            </w:pPr>
          </w:p>
        </w:tc>
      </w:tr>
      <w:tr w:rsidR="008C7575" w:rsidRPr="00562149" w14:paraId="46CDCCBF" w14:textId="77777777" w:rsidTr="009B426B">
        <w:trPr>
          <w:cantSplit/>
          <w:trHeight w:val="288"/>
        </w:trPr>
        <w:tc>
          <w:tcPr>
            <w:tcW w:w="1080" w:type="dxa"/>
            <w:vMerge/>
            <w:tcBorders>
              <w:top w:val="nil"/>
              <w:bottom w:val="single" w:sz="4" w:space="0" w:color="auto"/>
            </w:tcBorders>
          </w:tcPr>
          <w:p w14:paraId="2C2BB65B" w14:textId="77777777" w:rsidR="008C7575" w:rsidRPr="00562149" w:rsidRDefault="008C7575" w:rsidP="00487ED9">
            <w:pPr>
              <w:pStyle w:val="BodyTextIndent"/>
              <w:tabs>
                <w:tab w:val="left" w:pos="2160"/>
                <w:tab w:val="left" w:pos="4320"/>
                <w:tab w:val="left" w:pos="5400"/>
              </w:tabs>
              <w:ind w:left="0"/>
              <w:rPr>
                <w:rFonts w:asciiTheme="minorHAnsi" w:hAnsiTheme="minorHAnsi" w:cstheme="minorHAnsi"/>
                <w:b/>
                <w:sz w:val="22"/>
              </w:rPr>
            </w:pPr>
          </w:p>
        </w:tc>
        <w:tc>
          <w:tcPr>
            <w:tcW w:w="900" w:type="dxa"/>
            <w:tcBorders>
              <w:bottom w:val="single" w:sz="4" w:space="0" w:color="auto"/>
              <w:right w:val="double" w:sz="4" w:space="0" w:color="auto"/>
            </w:tcBorders>
          </w:tcPr>
          <w:p w14:paraId="23FF8146" w14:textId="1B65AF55" w:rsidR="008C7575" w:rsidRPr="00562149" w:rsidRDefault="008C7575" w:rsidP="00487ED9">
            <w:pPr>
              <w:pStyle w:val="BodyTextIndent"/>
              <w:tabs>
                <w:tab w:val="left" w:pos="2160"/>
                <w:tab w:val="left" w:pos="4320"/>
                <w:tab w:val="left" w:pos="5400"/>
              </w:tabs>
              <w:ind w:left="0"/>
              <w:rPr>
                <w:rFonts w:asciiTheme="minorHAnsi" w:hAnsiTheme="minorHAnsi" w:cstheme="minorHAnsi"/>
                <w:bCs/>
                <w:sz w:val="22"/>
              </w:rPr>
            </w:pPr>
          </w:p>
        </w:tc>
        <w:tc>
          <w:tcPr>
            <w:tcW w:w="7324" w:type="dxa"/>
            <w:tcBorders>
              <w:left w:val="double" w:sz="4" w:space="0" w:color="auto"/>
              <w:bottom w:val="single" w:sz="4" w:space="0" w:color="auto"/>
              <w:right w:val="nil"/>
            </w:tcBorders>
          </w:tcPr>
          <w:p w14:paraId="1C0F2775" w14:textId="3CBCE423" w:rsidR="008C7575" w:rsidRPr="00562149" w:rsidRDefault="00AB3F82" w:rsidP="008C7575">
            <w:pPr>
              <w:pStyle w:val="BodyTextIndent"/>
              <w:tabs>
                <w:tab w:val="left" w:pos="2160"/>
                <w:tab w:val="left" w:pos="4320"/>
                <w:tab w:val="left" w:pos="5400"/>
              </w:tabs>
              <w:ind w:left="0"/>
              <w:rPr>
                <w:rFonts w:asciiTheme="minorHAnsi" w:hAnsiTheme="minorHAnsi" w:cstheme="minorHAnsi"/>
                <w:bCs/>
                <w:sz w:val="22"/>
              </w:rPr>
            </w:pPr>
            <w:r>
              <w:rPr>
                <w:rFonts w:asciiTheme="minorHAnsi" w:hAnsiTheme="minorHAnsi" w:cstheme="minorHAnsi"/>
                <w:bCs/>
                <w:sz w:val="22"/>
              </w:rPr>
              <w:t>Project Estimate</w:t>
            </w:r>
          </w:p>
        </w:tc>
        <w:tc>
          <w:tcPr>
            <w:tcW w:w="236" w:type="dxa"/>
            <w:tcBorders>
              <w:left w:val="nil"/>
              <w:bottom w:val="single" w:sz="4" w:space="0" w:color="auto"/>
            </w:tcBorders>
            <w:textDirection w:val="btLr"/>
          </w:tcPr>
          <w:p w14:paraId="0C6982DB" w14:textId="77777777" w:rsidR="008C7575" w:rsidRPr="00562149" w:rsidRDefault="008C7575" w:rsidP="00487ED9">
            <w:pPr>
              <w:rPr>
                <w:rFonts w:asciiTheme="minorHAnsi" w:hAnsiTheme="minorHAnsi" w:cstheme="minorHAnsi"/>
                <w:b/>
                <w:sz w:val="22"/>
              </w:rPr>
            </w:pPr>
          </w:p>
        </w:tc>
      </w:tr>
      <w:tr w:rsidR="008C7575" w:rsidRPr="00562149" w14:paraId="64584037" w14:textId="77777777" w:rsidTr="009B426B">
        <w:trPr>
          <w:cantSplit/>
          <w:trHeight w:val="288"/>
        </w:trPr>
        <w:tc>
          <w:tcPr>
            <w:tcW w:w="1080" w:type="dxa"/>
            <w:vMerge w:val="restart"/>
            <w:tcBorders>
              <w:top w:val="single" w:sz="4" w:space="0" w:color="auto"/>
            </w:tcBorders>
          </w:tcPr>
          <w:p w14:paraId="60349646" w14:textId="77777777" w:rsidR="008C7575" w:rsidRPr="00562149" w:rsidRDefault="008C7575" w:rsidP="00487ED9">
            <w:pPr>
              <w:pStyle w:val="BodyTextIndent"/>
              <w:tabs>
                <w:tab w:val="left" w:pos="2160"/>
                <w:tab w:val="left" w:pos="4320"/>
                <w:tab w:val="left" w:pos="5400"/>
              </w:tabs>
              <w:ind w:left="0"/>
              <w:rPr>
                <w:rFonts w:asciiTheme="minorHAnsi" w:hAnsiTheme="minorHAnsi" w:cstheme="minorHAnsi"/>
                <w:b/>
                <w:sz w:val="22"/>
              </w:rPr>
            </w:pPr>
            <w:r w:rsidRPr="00562149">
              <w:rPr>
                <w:rFonts w:asciiTheme="minorHAnsi" w:hAnsiTheme="minorHAnsi" w:cstheme="minorHAnsi"/>
                <w:b/>
                <w:sz w:val="22"/>
              </w:rPr>
              <w:t>9</w:t>
            </w:r>
          </w:p>
        </w:tc>
        <w:tc>
          <w:tcPr>
            <w:tcW w:w="900" w:type="dxa"/>
            <w:tcBorders>
              <w:top w:val="single" w:sz="4" w:space="0" w:color="auto"/>
              <w:right w:val="double" w:sz="4" w:space="0" w:color="auto"/>
            </w:tcBorders>
          </w:tcPr>
          <w:p w14:paraId="5C75E1EE" w14:textId="270400F5" w:rsidR="008C7575" w:rsidRPr="00562149" w:rsidRDefault="008C7575" w:rsidP="00487ED9">
            <w:pPr>
              <w:pStyle w:val="BodyTextIndent"/>
              <w:tabs>
                <w:tab w:val="left" w:pos="2160"/>
                <w:tab w:val="left" w:pos="4320"/>
                <w:tab w:val="left" w:pos="5400"/>
              </w:tabs>
              <w:ind w:left="0"/>
              <w:rPr>
                <w:rFonts w:asciiTheme="minorHAnsi" w:hAnsiTheme="minorHAnsi" w:cstheme="minorHAnsi"/>
                <w:bCs/>
                <w:sz w:val="22"/>
              </w:rPr>
            </w:pPr>
          </w:p>
        </w:tc>
        <w:tc>
          <w:tcPr>
            <w:tcW w:w="7324" w:type="dxa"/>
            <w:tcBorders>
              <w:top w:val="single" w:sz="4" w:space="0" w:color="auto"/>
              <w:left w:val="double" w:sz="4" w:space="0" w:color="auto"/>
              <w:right w:val="nil"/>
            </w:tcBorders>
          </w:tcPr>
          <w:p w14:paraId="316953E2" w14:textId="28C60972" w:rsidR="008C7575" w:rsidRPr="00562149" w:rsidRDefault="00AB3F82" w:rsidP="008C7575">
            <w:pPr>
              <w:pStyle w:val="BodyTextIndent"/>
              <w:tabs>
                <w:tab w:val="left" w:pos="2160"/>
                <w:tab w:val="left" w:pos="4320"/>
                <w:tab w:val="left" w:pos="5400"/>
              </w:tabs>
              <w:ind w:left="0"/>
              <w:rPr>
                <w:rFonts w:asciiTheme="minorHAnsi" w:hAnsiTheme="minorHAnsi" w:cstheme="minorHAnsi"/>
                <w:bCs/>
                <w:sz w:val="22"/>
              </w:rPr>
            </w:pPr>
            <w:r>
              <w:rPr>
                <w:rFonts w:asciiTheme="minorHAnsi" w:hAnsiTheme="minorHAnsi" w:cstheme="minorHAnsi"/>
                <w:bCs/>
                <w:sz w:val="22"/>
              </w:rPr>
              <w:t>Land Development Estimate, Vertical Construction Estimate</w:t>
            </w:r>
          </w:p>
        </w:tc>
        <w:tc>
          <w:tcPr>
            <w:tcW w:w="236" w:type="dxa"/>
            <w:tcBorders>
              <w:top w:val="single" w:sz="4" w:space="0" w:color="auto"/>
              <w:left w:val="nil"/>
            </w:tcBorders>
            <w:textDirection w:val="btLr"/>
          </w:tcPr>
          <w:p w14:paraId="30C3D893" w14:textId="77777777" w:rsidR="008C7575" w:rsidRPr="00562149" w:rsidRDefault="008C7575" w:rsidP="00487ED9">
            <w:pPr>
              <w:pStyle w:val="BodyTextIndent"/>
              <w:tabs>
                <w:tab w:val="left" w:pos="2160"/>
                <w:tab w:val="left" w:pos="4320"/>
                <w:tab w:val="left" w:pos="5400"/>
              </w:tabs>
              <w:ind w:left="113" w:right="113"/>
              <w:rPr>
                <w:rFonts w:asciiTheme="minorHAnsi" w:hAnsiTheme="minorHAnsi" w:cstheme="minorHAnsi"/>
                <w:b/>
                <w:sz w:val="22"/>
              </w:rPr>
            </w:pPr>
          </w:p>
        </w:tc>
      </w:tr>
      <w:tr w:rsidR="008C7575" w:rsidRPr="00562149" w14:paraId="1568D0BB" w14:textId="77777777" w:rsidTr="009B426B">
        <w:trPr>
          <w:cantSplit/>
          <w:trHeight w:val="288"/>
        </w:trPr>
        <w:tc>
          <w:tcPr>
            <w:tcW w:w="1080" w:type="dxa"/>
            <w:vMerge/>
          </w:tcPr>
          <w:p w14:paraId="28A45C64" w14:textId="77777777" w:rsidR="008C7575" w:rsidRPr="00562149" w:rsidRDefault="008C7575" w:rsidP="00487ED9">
            <w:pPr>
              <w:pStyle w:val="BodyTextIndent"/>
              <w:tabs>
                <w:tab w:val="left" w:pos="2160"/>
                <w:tab w:val="left" w:pos="4320"/>
                <w:tab w:val="left" w:pos="5400"/>
              </w:tabs>
              <w:ind w:left="0"/>
              <w:rPr>
                <w:rFonts w:asciiTheme="minorHAnsi" w:hAnsiTheme="minorHAnsi" w:cstheme="minorHAnsi"/>
                <w:b/>
                <w:sz w:val="22"/>
              </w:rPr>
            </w:pPr>
          </w:p>
        </w:tc>
        <w:tc>
          <w:tcPr>
            <w:tcW w:w="900" w:type="dxa"/>
            <w:tcBorders>
              <w:right w:val="double" w:sz="4" w:space="0" w:color="auto"/>
            </w:tcBorders>
          </w:tcPr>
          <w:p w14:paraId="44793D12" w14:textId="5FA58FDE" w:rsidR="008C7575" w:rsidRPr="00562149" w:rsidRDefault="008C7575" w:rsidP="00487ED9">
            <w:pPr>
              <w:pStyle w:val="BodyTextIndent"/>
              <w:tabs>
                <w:tab w:val="left" w:pos="2160"/>
                <w:tab w:val="left" w:pos="4320"/>
                <w:tab w:val="left" w:pos="5400"/>
              </w:tabs>
              <w:ind w:left="0"/>
              <w:rPr>
                <w:rFonts w:asciiTheme="minorHAnsi" w:hAnsiTheme="minorHAnsi" w:cstheme="minorHAnsi"/>
                <w:b/>
                <w:bCs/>
                <w:sz w:val="22"/>
              </w:rPr>
            </w:pPr>
          </w:p>
        </w:tc>
        <w:tc>
          <w:tcPr>
            <w:tcW w:w="7324" w:type="dxa"/>
            <w:tcBorders>
              <w:left w:val="double" w:sz="4" w:space="0" w:color="auto"/>
              <w:right w:val="nil"/>
            </w:tcBorders>
          </w:tcPr>
          <w:p w14:paraId="7A28C615" w14:textId="77C554FA" w:rsidR="008C7575" w:rsidRPr="00AB3F82" w:rsidRDefault="00AB3F82" w:rsidP="00487ED9">
            <w:pPr>
              <w:pStyle w:val="BodyTextIndent"/>
              <w:tabs>
                <w:tab w:val="left" w:pos="2160"/>
                <w:tab w:val="left" w:pos="4320"/>
                <w:tab w:val="left" w:pos="5400"/>
              </w:tabs>
              <w:ind w:left="0"/>
              <w:rPr>
                <w:rFonts w:asciiTheme="minorHAnsi" w:hAnsiTheme="minorHAnsi" w:cstheme="minorHAnsi"/>
                <w:iCs/>
                <w:sz w:val="22"/>
              </w:rPr>
            </w:pPr>
            <w:r w:rsidRPr="00AB3F82">
              <w:rPr>
                <w:rFonts w:asciiTheme="minorHAnsi" w:hAnsiTheme="minorHAnsi" w:cstheme="minorHAnsi"/>
                <w:iCs/>
                <w:sz w:val="22"/>
              </w:rPr>
              <w:t>Master Schedule</w:t>
            </w:r>
          </w:p>
        </w:tc>
        <w:tc>
          <w:tcPr>
            <w:tcW w:w="236" w:type="dxa"/>
            <w:tcBorders>
              <w:left w:val="nil"/>
            </w:tcBorders>
          </w:tcPr>
          <w:p w14:paraId="09441F13" w14:textId="77777777" w:rsidR="008C7575" w:rsidRPr="00562149" w:rsidRDefault="008C7575" w:rsidP="00487ED9">
            <w:pPr>
              <w:pStyle w:val="BodyTextIndent"/>
              <w:tabs>
                <w:tab w:val="left" w:pos="2160"/>
                <w:tab w:val="left" w:pos="4320"/>
                <w:tab w:val="left" w:pos="5400"/>
              </w:tabs>
              <w:ind w:left="0"/>
              <w:rPr>
                <w:rFonts w:asciiTheme="minorHAnsi" w:hAnsiTheme="minorHAnsi" w:cstheme="minorHAnsi"/>
                <w:b/>
                <w:sz w:val="22"/>
              </w:rPr>
            </w:pPr>
          </w:p>
        </w:tc>
      </w:tr>
      <w:tr w:rsidR="008C7575" w:rsidRPr="00562149" w14:paraId="1FB4EBC7" w14:textId="77777777" w:rsidTr="009B426B">
        <w:trPr>
          <w:cantSplit/>
          <w:trHeight w:val="288"/>
        </w:trPr>
        <w:tc>
          <w:tcPr>
            <w:tcW w:w="1080" w:type="dxa"/>
            <w:vMerge w:val="restart"/>
          </w:tcPr>
          <w:p w14:paraId="711C4B94" w14:textId="77777777" w:rsidR="008C7575" w:rsidRPr="00562149" w:rsidRDefault="008C7575" w:rsidP="00487ED9">
            <w:pPr>
              <w:pStyle w:val="BodyTextIndent"/>
              <w:tabs>
                <w:tab w:val="left" w:pos="2160"/>
                <w:tab w:val="left" w:pos="4320"/>
                <w:tab w:val="left" w:pos="5400"/>
              </w:tabs>
              <w:ind w:left="0"/>
              <w:rPr>
                <w:rFonts w:asciiTheme="minorHAnsi" w:hAnsiTheme="minorHAnsi" w:cstheme="minorHAnsi"/>
                <w:b/>
                <w:sz w:val="22"/>
              </w:rPr>
            </w:pPr>
            <w:r w:rsidRPr="00562149">
              <w:rPr>
                <w:rFonts w:asciiTheme="minorHAnsi" w:hAnsiTheme="minorHAnsi" w:cstheme="minorHAnsi"/>
                <w:b/>
                <w:sz w:val="22"/>
              </w:rPr>
              <w:t>10</w:t>
            </w:r>
          </w:p>
        </w:tc>
        <w:tc>
          <w:tcPr>
            <w:tcW w:w="900" w:type="dxa"/>
            <w:tcBorders>
              <w:right w:val="double" w:sz="4" w:space="0" w:color="auto"/>
            </w:tcBorders>
          </w:tcPr>
          <w:p w14:paraId="658C6F10" w14:textId="6D8D21D2" w:rsidR="008C7575" w:rsidRPr="00562149" w:rsidRDefault="008C7575" w:rsidP="00487ED9">
            <w:pPr>
              <w:pStyle w:val="BodyTextIndent"/>
              <w:tabs>
                <w:tab w:val="left" w:pos="2160"/>
                <w:tab w:val="left" w:pos="4320"/>
                <w:tab w:val="left" w:pos="5400"/>
              </w:tabs>
              <w:ind w:left="0"/>
              <w:rPr>
                <w:rFonts w:asciiTheme="minorHAnsi" w:hAnsiTheme="minorHAnsi" w:cstheme="minorHAnsi"/>
                <w:b/>
                <w:bCs/>
                <w:sz w:val="22"/>
              </w:rPr>
            </w:pPr>
          </w:p>
        </w:tc>
        <w:tc>
          <w:tcPr>
            <w:tcW w:w="7324" w:type="dxa"/>
            <w:tcBorders>
              <w:left w:val="double" w:sz="4" w:space="0" w:color="auto"/>
              <w:right w:val="nil"/>
            </w:tcBorders>
          </w:tcPr>
          <w:p w14:paraId="69AE8944" w14:textId="77777777" w:rsidR="00AC149B" w:rsidRDefault="00AC149B" w:rsidP="00487ED9">
            <w:pPr>
              <w:pStyle w:val="BodyTextIndent"/>
              <w:tabs>
                <w:tab w:val="left" w:pos="2160"/>
                <w:tab w:val="left" w:pos="4320"/>
                <w:tab w:val="left" w:pos="5400"/>
              </w:tabs>
              <w:ind w:left="0"/>
              <w:rPr>
                <w:rFonts w:asciiTheme="minorHAnsi" w:hAnsiTheme="minorHAnsi" w:cstheme="minorHAnsi"/>
                <w:b/>
                <w:bCs/>
                <w:color w:val="EE0000"/>
                <w:sz w:val="22"/>
              </w:rPr>
            </w:pPr>
            <w:r w:rsidRPr="00AC149B">
              <w:rPr>
                <w:rFonts w:asciiTheme="minorHAnsi" w:hAnsiTheme="minorHAnsi" w:cstheme="minorHAnsi"/>
                <w:b/>
                <w:bCs/>
                <w:color w:val="EE0000"/>
                <w:sz w:val="22"/>
              </w:rPr>
              <w:t>Introduction to Project Management</w:t>
            </w:r>
          </w:p>
          <w:p w14:paraId="0D19E57D" w14:textId="3E505716" w:rsidR="009B426B" w:rsidRPr="00AC149B" w:rsidRDefault="009B426B" w:rsidP="00487ED9">
            <w:pPr>
              <w:pStyle w:val="BodyTextIndent"/>
              <w:tabs>
                <w:tab w:val="left" w:pos="2160"/>
                <w:tab w:val="left" w:pos="4320"/>
                <w:tab w:val="left" w:pos="5400"/>
              </w:tabs>
              <w:ind w:left="0"/>
              <w:rPr>
                <w:rFonts w:asciiTheme="minorHAnsi" w:hAnsiTheme="minorHAnsi" w:cstheme="minorHAnsi"/>
                <w:b/>
                <w:bCs/>
                <w:color w:val="EE0000"/>
                <w:sz w:val="22"/>
              </w:rPr>
            </w:pPr>
            <w:r w:rsidRPr="00562149">
              <w:rPr>
                <w:rFonts w:asciiTheme="minorHAnsi" w:hAnsiTheme="minorHAnsi" w:cstheme="minorHAnsi"/>
                <w:b/>
                <w:bCs/>
                <w:i/>
                <w:sz w:val="22"/>
              </w:rPr>
              <w:t xml:space="preserve">Assignment </w:t>
            </w:r>
            <w:r w:rsidR="00016E00">
              <w:rPr>
                <w:rFonts w:asciiTheme="minorHAnsi" w:hAnsiTheme="minorHAnsi" w:cstheme="minorHAnsi"/>
                <w:b/>
                <w:bCs/>
                <w:i/>
                <w:sz w:val="22"/>
              </w:rPr>
              <w:t>5</w:t>
            </w:r>
            <w:r w:rsidRPr="00562149">
              <w:rPr>
                <w:rFonts w:asciiTheme="minorHAnsi" w:hAnsiTheme="minorHAnsi" w:cstheme="minorHAnsi"/>
                <w:b/>
                <w:bCs/>
                <w:i/>
                <w:sz w:val="22"/>
              </w:rPr>
              <w:t xml:space="preserve"> Due.</w:t>
            </w:r>
          </w:p>
          <w:p w14:paraId="7247A866" w14:textId="1BCAD4D1" w:rsidR="008C7575" w:rsidRPr="00AB3F82" w:rsidRDefault="008C7575" w:rsidP="00AB3F82">
            <w:pPr>
              <w:pStyle w:val="BodyTextIndent"/>
              <w:tabs>
                <w:tab w:val="left" w:pos="2160"/>
                <w:tab w:val="left" w:pos="4320"/>
                <w:tab w:val="left" w:pos="5400"/>
              </w:tabs>
              <w:ind w:left="0"/>
              <w:rPr>
                <w:rFonts w:asciiTheme="minorHAnsi" w:hAnsiTheme="minorHAnsi" w:cstheme="minorHAnsi"/>
                <w:b/>
                <w:bCs/>
                <w:sz w:val="22"/>
              </w:rPr>
            </w:pPr>
            <w:r w:rsidRPr="00562149">
              <w:rPr>
                <w:rFonts w:asciiTheme="minorHAnsi" w:hAnsiTheme="minorHAnsi" w:cstheme="minorHAnsi"/>
                <w:b/>
                <w:bCs/>
                <w:sz w:val="22"/>
              </w:rPr>
              <w:t xml:space="preserve">TEST 2 </w:t>
            </w:r>
          </w:p>
        </w:tc>
        <w:tc>
          <w:tcPr>
            <w:tcW w:w="236" w:type="dxa"/>
            <w:tcBorders>
              <w:left w:val="nil"/>
            </w:tcBorders>
          </w:tcPr>
          <w:p w14:paraId="42144C03" w14:textId="77777777" w:rsidR="008C7575" w:rsidRPr="00562149" w:rsidRDefault="008C7575" w:rsidP="00487ED9">
            <w:pPr>
              <w:pStyle w:val="BodyTextIndent"/>
              <w:tabs>
                <w:tab w:val="left" w:pos="2160"/>
                <w:tab w:val="left" w:pos="4320"/>
                <w:tab w:val="left" w:pos="5400"/>
              </w:tabs>
              <w:ind w:left="0"/>
              <w:rPr>
                <w:rFonts w:asciiTheme="minorHAnsi" w:hAnsiTheme="minorHAnsi" w:cstheme="minorHAnsi"/>
                <w:b/>
                <w:sz w:val="22"/>
              </w:rPr>
            </w:pPr>
          </w:p>
        </w:tc>
      </w:tr>
      <w:tr w:rsidR="008C7575" w:rsidRPr="00562149" w14:paraId="001EB9D4" w14:textId="77777777" w:rsidTr="009B426B">
        <w:trPr>
          <w:cantSplit/>
          <w:trHeight w:val="288"/>
        </w:trPr>
        <w:tc>
          <w:tcPr>
            <w:tcW w:w="1080" w:type="dxa"/>
            <w:vMerge/>
          </w:tcPr>
          <w:p w14:paraId="7AC5FF37" w14:textId="77777777" w:rsidR="008C7575" w:rsidRPr="00562149" w:rsidRDefault="008C7575" w:rsidP="00487ED9">
            <w:pPr>
              <w:pStyle w:val="BodyTextIndent"/>
              <w:tabs>
                <w:tab w:val="left" w:pos="2160"/>
                <w:tab w:val="left" w:pos="4320"/>
                <w:tab w:val="left" w:pos="5400"/>
              </w:tabs>
              <w:ind w:left="0"/>
              <w:rPr>
                <w:rFonts w:asciiTheme="minorHAnsi" w:hAnsiTheme="minorHAnsi" w:cstheme="minorHAnsi"/>
                <w:b/>
                <w:sz w:val="22"/>
              </w:rPr>
            </w:pPr>
          </w:p>
        </w:tc>
        <w:tc>
          <w:tcPr>
            <w:tcW w:w="900" w:type="dxa"/>
            <w:tcBorders>
              <w:right w:val="double" w:sz="4" w:space="0" w:color="auto"/>
            </w:tcBorders>
          </w:tcPr>
          <w:p w14:paraId="18DCDD97" w14:textId="5A575DE3" w:rsidR="008C7575" w:rsidRPr="00562149" w:rsidRDefault="008C7575" w:rsidP="00487ED9">
            <w:pPr>
              <w:pStyle w:val="BodyTextIndent"/>
              <w:tabs>
                <w:tab w:val="left" w:pos="2160"/>
                <w:tab w:val="left" w:pos="4320"/>
                <w:tab w:val="left" w:pos="5400"/>
              </w:tabs>
              <w:ind w:left="0"/>
              <w:rPr>
                <w:rFonts w:asciiTheme="minorHAnsi" w:hAnsiTheme="minorHAnsi" w:cstheme="minorHAnsi"/>
                <w:bCs/>
                <w:sz w:val="22"/>
              </w:rPr>
            </w:pPr>
          </w:p>
        </w:tc>
        <w:tc>
          <w:tcPr>
            <w:tcW w:w="7324" w:type="dxa"/>
            <w:tcBorders>
              <w:left w:val="double" w:sz="4" w:space="0" w:color="auto"/>
              <w:right w:val="nil"/>
            </w:tcBorders>
          </w:tcPr>
          <w:p w14:paraId="6C2DA007" w14:textId="3154881D" w:rsidR="008C7575" w:rsidRPr="00AB3F82" w:rsidRDefault="00AB3F82" w:rsidP="00487ED9">
            <w:pPr>
              <w:pStyle w:val="BodyTextIndent"/>
              <w:tabs>
                <w:tab w:val="left" w:pos="2160"/>
                <w:tab w:val="left" w:pos="4320"/>
                <w:tab w:val="left" w:pos="5400"/>
              </w:tabs>
              <w:ind w:left="0"/>
              <w:rPr>
                <w:rFonts w:asciiTheme="minorHAnsi" w:hAnsiTheme="minorHAnsi" w:cstheme="minorHAnsi"/>
                <w:iCs/>
                <w:sz w:val="22"/>
              </w:rPr>
            </w:pPr>
            <w:r>
              <w:rPr>
                <w:rFonts w:asciiTheme="minorHAnsi" w:hAnsiTheme="minorHAnsi" w:cstheme="minorHAnsi"/>
                <w:iCs/>
                <w:sz w:val="22"/>
              </w:rPr>
              <w:t>Site Management and Logistics, Safety Plan</w:t>
            </w:r>
          </w:p>
        </w:tc>
        <w:tc>
          <w:tcPr>
            <w:tcW w:w="236" w:type="dxa"/>
            <w:tcBorders>
              <w:left w:val="nil"/>
            </w:tcBorders>
          </w:tcPr>
          <w:p w14:paraId="2D6112E6" w14:textId="77777777" w:rsidR="008C7575" w:rsidRPr="00562149" w:rsidRDefault="008C7575" w:rsidP="00487ED9">
            <w:pPr>
              <w:pStyle w:val="BodyTextIndent"/>
              <w:tabs>
                <w:tab w:val="left" w:pos="2160"/>
                <w:tab w:val="left" w:pos="4320"/>
                <w:tab w:val="left" w:pos="5400"/>
              </w:tabs>
              <w:ind w:left="0"/>
              <w:rPr>
                <w:rFonts w:asciiTheme="minorHAnsi" w:hAnsiTheme="minorHAnsi" w:cstheme="minorHAnsi"/>
                <w:b/>
                <w:sz w:val="22"/>
              </w:rPr>
            </w:pPr>
          </w:p>
        </w:tc>
      </w:tr>
      <w:tr w:rsidR="008C7575" w:rsidRPr="00562149" w14:paraId="688B926E" w14:textId="77777777" w:rsidTr="009B426B">
        <w:trPr>
          <w:cantSplit/>
          <w:trHeight w:val="288"/>
        </w:trPr>
        <w:tc>
          <w:tcPr>
            <w:tcW w:w="1080" w:type="dxa"/>
            <w:vMerge w:val="restart"/>
          </w:tcPr>
          <w:p w14:paraId="35CBBD4D" w14:textId="77777777" w:rsidR="008C7575" w:rsidRPr="00562149" w:rsidRDefault="008C7575" w:rsidP="00487ED9">
            <w:pPr>
              <w:pStyle w:val="BodyTextIndent"/>
              <w:tabs>
                <w:tab w:val="left" w:pos="2160"/>
                <w:tab w:val="left" w:pos="4320"/>
                <w:tab w:val="left" w:pos="5400"/>
              </w:tabs>
              <w:ind w:left="0"/>
              <w:rPr>
                <w:rFonts w:asciiTheme="minorHAnsi" w:hAnsiTheme="minorHAnsi" w:cstheme="minorHAnsi"/>
                <w:b/>
                <w:sz w:val="22"/>
              </w:rPr>
            </w:pPr>
            <w:r w:rsidRPr="00562149">
              <w:rPr>
                <w:rFonts w:asciiTheme="minorHAnsi" w:hAnsiTheme="minorHAnsi" w:cstheme="minorHAnsi"/>
                <w:b/>
                <w:sz w:val="22"/>
              </w:rPr>
              <w:t>11</w:t>
            </w:r>
          </w:p>
        </w:tc>
        <w:tc>
          <w:tcPr>
            <w:tcW w:w="900" w:type="dxa"/>
            <w:tcBorders>
              <w:right w:val="double" w:sz="4" w:space="0" w:color="auto"/>
            </w:tcBorders>
          </w:tcPr>
          <w:p w14:paraId="642A1128" w14:textId="64B9BD2E" w:rsidR="008C7575" w:rsidRPr="00562149" w:rsidRDefault="008C7575" w:rsidP="00487ED9">
            <w:pPr>
              <w:pStyle w:val="BodyTextIndent"/>
              <w:tabs>
                <w:tab w:val="left" w:pos="2160"/>
                <w:tab w:val="left" w:pos="4320"/>
                <w:tab w:val="left" w:pos="5400"/>
              </w:tabs>
              <w:ind w:left="0"/>
              <w:rPr>
                <w:rFonts w:asciiTheme="minorHAnsi" w:hAnsiTheme="minorHAnsi" w:cstheme="minorHAnsi"/>
                <w:bCs/>
                <w:sz w:val="22"/>
              </w:rPr>
            </w:pPr>
          </w:p>
        </w:tc>
        <w:tc>
          <w:tcPr>
            <w:tcW w:w="7324" w:type="dxa"/>
            <w:tcBorders>
              <w:left w:val="double" w:sz="4" w:space="0" w:color="auto"/>
              <w:right w:val="nil"/>
            </w:tcBorders>
          </w:tcPr>
          <w:p w14:paraId="3CE1201F" w14:textId="30F42BC0" w:rsidR="008C7575" w:rsidRPr="00AB3F82" w:rsidRDefault="00AB3F82" w:rsidP="008C7575">
            <w:pPr>
              <w:pStyle w:val="BodyTextIndent"/>
              <w:tabs>
                <w:tab w:val="left" w:pos="2160"/>
                <w:tab w:val="left" w:pos="4320"/>
                <w:tab w:val="left" w:pos="5400"/>
              </w:tabs>
              <w:ind w:left="0"/>
              <w:rPr>
                <w:rFonts w:asciiTheme="minorHAnsi" w:hAnsiTheme="minorHAnsi" w:cstheme="minorHAnsi"/>
                <w:iCs/>
                <w:sz w:val="22"/>
              </w:rPr>
            </w:pPr>
            <w:r>
              <w:rPr>
                <w:rFonts w:asciiTheme="minorHAnsi" w:hAnsiTheme="minorHAnsi" w:cstheme="minorHAnsi"/>
                <w:iCs/>
                <w:sz w:val="22"/>
              </w:rPr>
              <w:t>Construction Project Team, Indoor Air Quality</w:t>
            </w:r>
          </w:p>
        </w:tc>
        <w:tc>
          <w:tcPr>
            <w:tcW w:w="236" w:type="dxa"/>
            <w:tcBorders>
              <w:left w:val="nil"/>
            </w:tcBorders>
          </w:tcPr>
          <w:p w14:paraId="239A1104" w14:textId="77777777" w:rsidR="008C7575" w:rsidRPr="00562149" w:rsidRDefault="008C7575" w:rsidP="00487ED9">
            <w:pPr>
              <w:pStyle w:val="BodyTextIndent"/>
              <w:tabs>
                <w:tab w:val="left" w:pos="2160"/>
                <w:tab w:val="left" w:pos="4320"/>
                <w:tab w:val="left" w:pos="5400"/>
              </w:tabs>
              <w:ind w:left="0"/>
              <w:rPr>
                <w:rFonts w:asciiTheme="minorHAnsi" w:hAnsiTheme="minorHAnsi" w:cstheme="minorHAnsi"/>
                <w:b/>
                <w:sz w:val="22"/>
              </w:rPr>
            </w:pPr>
          </w:p>
        </w:tc>
      </w:tr>
      <w:tr w:rsidR="008C7575" w:rsidRPr="00562149" w14:paraId="5C6A14BF" w14:textId="77777777" w:rsidTr="009B426B">
        <w:trPr>
          <w:cantSplit/>
          <w:trHeight w:val="288"/>
        </w:trPr>
        <w:tc>
          <w:tcPr>
            <w:tcW w:w="1080" w:type="dxa"/>
            <w:vMerge/>
          </w:tcPr>
          <w:p w14:paraId="4D7D66D8" w14:textId="77777777" w:rsidR="008C7575" w:rsidRPr="00562149" w:rsidRDefault="008C7575" w:rsidP="00487ED9">
            <w:pPr>
              <w:pStyle w:val="BodyTextIndent"/>
              <w:tabs>
                <w:tab w:val="left" w:pos="2160"/>
                <w:tab w:val="left" w:pos="4320"/>
                <w:tab w:val="left" w:pos="5400"/>
              </w:tabs>
              <w:ind w:left="0"/>
              <w:rPr>
                <w:rFonts w:asciiTheme="minorHAnsi" w:hAnsiTheme="minorHAnsi" w:cstheme="minorHAnsi"/>
                <w:b/>
                <w:sz w:val="22"/>
              </w:rPr>
            </w:pPr>
          </w:p>
        </w:tc>
        <w:tc>
          <w:tcPr>
            <w:tcW w:w="900" w:type="dxa"/>
            <w:tcBorders>
              <w:right w:val="double" w:sz="4" w:space="0" w:color="auto"/>
            </w:tcBorders>
          </w:tcPr>
          <w:p w14:paraId="5EDF40FC" w14:textId="449B873F" w:rsidR="008C7575" w:rsidRPr="00562149" w:rsidRDefault="008C7575" w:rsidP="00487ED9">
            <w:pPr>
              <w:pStyle w:val="BodyTextIndent"/>
              <w:tabs>
                <w:tab w:val="left" w:pos="2160"/>
                <w:tab w:val="left" w:pos="4320"/>
                <w:tab w:val="left" w:pos="5400"/>
              </w:tabs>
              <w:ind w:left="0"/>
              <w:rPr>
                <w:rFonts w:asciiTheme="minorHAnsi" w:hAnsiTheme="minorHAnsi" w:cstheme="minorHAnsi"/>
                <w:bCs/>
                <w:sz w:val="22"/>
              </w:rPr>
            </w:pPr>
          </w:p>
        </w:tc>
        <w:tc>
          <w:tcPr>
            <w:tcW w:w="7324" w:type="dxa"/>
            <w:tcBorders>
              <w:left w:val="double" w:sz="4" w:space="0" w:color="auto"/>
              <w:right w:val="nil"/>
            </w:tcBorders>
          </w:tcPr>
          <w:p w14:paraId="35CCFF8E" w14:textId="2B038830" w:rsidR="008C7575" w:rsidRPr="00AB3F82" w:rsidRDefault="008C7575" w:rsidP="00487ED9">
            <w:pPr>
              <w:pStyle w:val="BodyTextIndent"/>
              <w:tabs>
                <w:tab w:val="left" w:pos="2160"/>
                <w:tab w:val="left" w:pos="4320"/>
                <w:tab w:val="left" w:pos="5400"/>
              </w:tabs>
              <w:ind w:left="0"/>
              <w:rPr>
                <w:rFonts w:asciiTheme="minorHAnsi" w:hAnsiTheme="minorHAnsi" w:cstheme="minorHAnsi"/>
                <w:iCs/>
                <w:sz w:val="22"/>
              </w:rPr>
            </w:pPr>
            <w:r w:rsidRPr="00AB3F82">
              <w:rPr>
                <w:rFonts w:asciiTheme="minorHAnsi" w:hAnsiTheme="minorHAnsi" w:cstheme="minorHAnsi"/>
                <w:iCs/>
                <w:sz w:val="22"/>
              </w:rPr>
              <w:tab/>
            </w:r>
            <w:r w:rsidR="00AB3F82">
              <w:rPr>
                <w:rFonts w:asciiTheme="minorHAnsi" w:hAnsiTheme="minorHAnsi" w:cstheme="minorHAnsi"/>
                <w:iCs/>
                <w:sz w:val="22"/>
              </w:rPr>
              <w:t>QA/ QC, Stormwater and Pollution Prevention</w:t>
            </w:r>
          </w:p>
        </w:tc>
        <w:tc>
          <w:tcPr>
            <w:tcW w:w="236" w:type="dxa"/>
            <w:tcBorders>
              <w:left w:val="nil"/>
            </w:tcBorders>
          </w:tcPr>
          <w:p w14:paraId="1474B5AB" w14:textId="77777777" w:rsidR="008C7575" w:rsidRPr="00562149" w:rsidRDefault="008C7575" w:rsidP="00487ED9">
            <w:pPr>
              <w:pStyle w:val="BodyTextIndent"/>
              <w:tabs>
                <w:tab w:val="left" w:pos="2160"/>
                <w:tab w:val="left" w:pos="4320"/>
                <w:tab w:val="left" w:pos="5400"/>
              </w:tabs>
              <w:ind w:left="0"/>
              <w:rPr>
                <w:rFonts w:asciiTheme="minorHAnsi" w:hAnsiTheme="minorHAnsi" w:cstheme="minorHAnsi"/>
                <w:b/>
                <w:sz w:val="22"/>
              </w:rPr>
            </w:pPr>
          </w:p>
        </w:tc>
      </w:tr>
      <w:tr w:rsidR="008C7575" w:rsidRPr="00562149" w14:paraId="2AC5323A" w14:textId="77777777" w:rsidTr="009B426B">
        <w:trPr>
          <w:cantSplit/>
          <w:trHeight w:val="288"/>
        </w:trPr>
        <w:tc>
          <w:tcPr>
            <w:tcW w:w="1080" w:type="dxa"/>
            <w:vMerge w:val="restart"/>
          </w:tcPr>
          <w:p w14:paraId="6CAAC2FE" w14:textId="77777777" w:rsidR="008C7575" w:rsidRPr="00562149" w:rsidRDefault="008C7575" w:rsidP="00487ED9">
            <w:pPr>
              <w:pStyle w:val="BodyTextIndent"/>
              <w:tabs>
                <w:tab w:val="left" w:pos="2160"/>
                <w:tab w:val="left" w:pos="4320"/>
                <w:tab w:val="left" w:pos="5400"/>
              </w:tabs>
              <w:ind w:left="0"/>
              <w:rPr>
                <w:rFonts w:asciiTheme="minorHAnsi" w:hAnsiTheme="minorHAnsi" w:cstheme="minorHAnsi"/>
                <w:b/>
                <w:sz w:val="22"/>
              </w:rPr>
            </w:pPr>
            <w:r w:rsidRPr="00562149">
              <w:rPr>
                <w:rFonts w:asciiTheme="minorHAnsi" w:hAnsiTheme="minorHAnsi" w:cstheme="minorHAnsi"/>
                <w:b/>
                <w:sz w:val="22"/>
              </w:rPr>
              <w:t>12</w:t>
            </w:r>
          </w:p>
        </w:tc>
        <w:tc>
          <w:tcPr>
            <w:tcW w:w="900" w:type="dxa"/>
            <w:tcBorders>
              <w:bottom w:val="single" w:sz="4" w:space="0" w:color="auto"/>
              <w:right w:val="double" w:sz="4" w:space="0" w:color="auto"/>
            </w:tcBorders>
          </w:tcPr>
          <w:p w14:paraId="6E0781C8" w14:textId="1DA04731" w:rsidR="008C7575" w:rsidRPr="00562149" w:rsidRDefault="008C7575" w:rsidP="00487ED9">
            <w:pPr>
              <w:pStyle w:val="BodyTextIndent"/>
              <w:tabs>
                <w:tab w:val="left" w:pos="2160"/>
                <w:tab w:val="left" w:pos="4320"/>
                <w:tab w:val="left" w:pos="5400"/>
              </w:tabs>
              <w:ind w:left="0"/>
              <w:rPr>
                <w:rFonts w:asciiTheme="minorHAnsi" w:hAnsiTheme="minorHAnsi" w:cstheme="minorHAnsi"/>
                <w:bCs/>
                <w:sz w:val="22"/>
              </w:rPr>
            </w:pPr>
          </w:p>
        </w:tc>
        <w:tc>
          <w:tcPr>
            <w:tcW w:w="7324" w:type="dxa"/>
            <w:tcBorders>
              <w:left w:val="double" w:sz="4" w:space="0" w:color="auto"/>
              <w:bottom w:val="single" w:sz="4" w:space="0" w:color="auto"/>
              <w:right w:val="nil"/>
            </w:tcBorders>
          </w:tcPr>
          <w:p w14:paraId="52F23088" w14:textId="77777777" w:rsidR="00AC149B" w:rsidRDefault="00AC149B" w:rsidP="00AC149B">
            <w:pPr>
              <w:pStyle w:val="BodyTextIndent"/>
              <w:tabs>
                <w:tab w:val="left" w:pos="2160"/>
                <w:tab w:val="left" w:pos="4320"/>
                <w:tab w:val="left" w:pos="5400"/>
              </w:tabs>
              <w:ind w:left="0"/>
              <w:rPr>
                <w:rFonts w:asciiTheme="minorHAnsi" w:hAnsiTheme="minorHAnsi" w:cstheme="minorHAnsi"/>
                <w:b/>
                <w:color w:val="EE0000"/>
                <w:sz w:val="22"/>
              </w:rPr>
            </w:pPr>
            <w:r w:rsidRPr="00AC149B">
              <w:rPr>
                <w:rFonts w:asciiTheme="minorHAnsi" w:hAnsiTheme="minorHAnsi" w:cstheme="minorHAnsi"/>
                <w:b/>
                <w:color w:val="EE0000"/>
                <w:sz w:val="22"/>
              </w:rPr>
              <w:t>Introduction to Financial and Risk Analysis</w:t>
            </w:r>
          </w:p>
          <w:p w14:paraId="310ACB12" w14:textId="392F4A17" w:rsidR="008C7575" w:rsidRPr="00AB3F82" w:rsidRDefault="009B426B" w:rsidP="00AB3F82">
            <w:pPr>
              <w:pStyle w:val="BodyTextIndent"/>
              <w:tabs>
                <w:tab w:val="left" w:pos="2160"/>
                <w:tab w:val="left" w:pos="4320"/>
                <w:tab w:val="left" w:pos="5400"/>
              </w:tabs>
              <w:ind w:left="0"/>
              <w:rPr>
                <w:rFonts w:asciiTheme="minorHAnsi" w:hAnsiTheme="minorHAnsi" w:cstheme="minorHAnsi"/>
                <w:b/>
                <w:color w:val="EE0000"/>
                <w:sz w:val="22"/>
              </w:rPr>
            </w:pPr>
            <w:r w:rsidRPr="00562149">
              <w:rPr>
                <w:rFonts w:asciiTheme="minorHAnsi" w:hAnsiTheme="minorHAnsi" w:cstheme="minorHAnsi"/>
                <w:b/>
                <w:bCs/>
                <w:i/>
                <w:sz w:val="22"/>
              </w:rPr>
              <w:t xml:space="preserve">Assignment </w:t>
            </w:r>
            <w:r w:rsidR="00016E00">
              <w:rPr>
                <w:rFonts w:asciiTheme="minorHAnsi" w:hAnsiTheme="minorHAnsi" w:cstheme="minorHAnsi"/>
                <w:b/>
                <w:bCs/>
                <w:i/>
                <w:sz w:val="22"/>
              </w:rPr>
              <w:t>6</w:t>
            </w:r>
            <w:r w:rsidRPr="00562149">
              <w:rPr>
                <w:rFonts w:asciiTheme="minorHAnsi" w:hAnsiTheme="minorHAnsi" w:cstheme="minorHAnsi"/>
                <w:b/>
                <w:bCs/>
                <w:i/>
                <w:sz w:val="22"/>
              </w:rPr>
              <w:t xml:space="preserve"> Due.</w:t>
            </w:r>
          </w:p>
        </w:tc>
        <w:tc>
          <w:tcPr>
            <w:tcW w:w="236" w:type="dxa"/>
            <w:tcBorders>
              <w:left w:val="nil"/>
            </w:tcBorders>
          </w:tcPr>
          <w:p w14:paraId="061D3D4C" w14:textId="77777777" w:rsidR="008C7575" w:rsidRPr="00562149" w:rsidRDefault="008C7575" w:rsidP="00487ED9">
            <w:pPr>
              <w:pStyle w:val="BodyTextIndent"/>
              <w:tabs>
                <w:tab w:val="left" w:pos="2160"/>
                <w:tab w:val="left" w:pos="4320"/>
                <w:tab w:val="left" w:pos="5400"/>
              </w:tabs>
              <w:ind w:left="0"/>
              <w:rPr>
                <w:rFonts w:asciiTheme="minorHAnsi" w:hAnsiTheme="minorHAnsi" w:cstheme="minorHAnsi"/>
                <w:b/>
                <w:sz w:val="22"/>
              </w:rPr>
            </w:pPr>
          </w:p>
        </w:tc>
      </w:tr>
      <w:tr w:rsidR="008C7575" w:rsidRPr="00562149" w14:paraId="241617AF" w14:textId="77777777" w:rsidTr="009B426B">
        <w:trPr>
          <w:cantSplit/>
          <w:trHeight w:val="179"/>
        </w:trPr>
        <w:tc>
          <w:tcPr>
            <w:tcW w:w="1080" w:type="dxa"/>
            <w:vMerge/>
          </w:tcPr>
          <w:p w14:paraId="6A249596" w14:textId="77777777" w:rsidR="008C7575" w:rsidRPr="00562149" w:rsidRDefault="008C7575" w:rsidP="00487ED9">
            <w:pPr>
              <w:pStyle w:val="BodyTextIndent"/>
              <w:tabs>
                <w:tab w:val="left" w:pos="2160"/>
                <w:tab w:val="left" w:pos="4320"/>
                <w:tab w:val="left" w:pos="5400"/>
              </w:tabs>
              <w:ind w:left="0"/>
              <w:rPr>
                <w:rFonts w:asciiTheme="minorHAnsi" w:hAnsiTheme="minorHAnsi" w:cstheme="minorHAnsi"/>
                <w:b/>
                <w:sz w:val="22"/>
              </w:rPr>
            </w:pPr>
          </w:p>
        </w:tc>
        <w:tc>
          <w:tcPr>
            <w:tcW w:w="900" w:type="dxa"/>
            <w:tcBorders>
              <w:right w:val="double" w:sz="4" w:space="0" w:color="auto"/>
            </w:tcBorders>
          </w:tcPr>
          <w:p w14:paraId="188B9661" w14:textId="28D7EB55" w:rsidR="008C7575" w:rsidRPr="00562149" w:rsidRDefault="008C7575" w:rsidP="00487ED9">
            <w:pPr>
              <w:pStyle w:val="BodyTextIndent"/>
              <w:tabs>
                <w:tab w:val="left" w:pos="2160"/>
                <w:tab w:val="left" w:pos="4320"/>
                <w:tab w:val="left" w:pos="5400"/>
              </w:tabs>
              <w:ind w:left="0"/>
              <w:rPr>
                <w:rFonts w:asciiTheme="minorHAnsi" w:hAnsiTheme="minorHAnsi" w:cstheme="minorHAnsi"/>
                <w:b/>
                <w:bCs/>
                <w:sz w:val="22"/>
              </w:rPr>
            </w:pPr>
          </w:p>
        </w:tc>
        <w:tc>
          <w:tcPr>
            <w:tcW w:w="7324" w:type="dxa"/>
            <w:tcBorders>
              <w:left w:val="double" w:sz="4" w:space="0" w:color="auto"/>
              <w:right w:val="nil"/>
            </w:tcBorders>
          </w:tcPr>
          <w:p w14:paraId="3E14B685" w14:textId="76EB74EF" w:rsidR="008C7575" w:rsidRPr="00AB3F82" w:rsidRDefault="00AB3F82" w:rsidP="00487ED9">
            <w:pPr>
              <w:pStyle w:val="BodyTextIndent"/>
              <w:tabs>
                <w:tab w:val="left" w:pos="2160"/>
                <w:tab w:val="left" w:pos="4320"/>
                <w:tab w:val="left" w:pos="5400"/>
              </w:tabs>
              <w:ind w:left="0"/>
              <w:rPr>
                <w:rFonts w:asciiTheme="minorHAnsi" w:hAnsiTheme="minorHAnsi" w:cstheme="minorHAnsi"/>
                <w:iCs/>
                <w:sz w:val="22"/>
              </w:rPr>
            </w:pPr>
            <w:r w:rsidRPr="00AB3F82">
              <w:rPr>
                <w:rFonts w:asciiTheme="minorHAnsi" w:hAnsiTheme="minorHAnsi" w:cstheme="minorHAnsi"/>
                <w:iCs/>
                <w:sz w:val="22"/>
              </w:rPr>
              <w:t>Strategic Plan, Risk Mitigation</w:t>
            </w:r>
          </w:p>
        </w:tc>
        <w:tc>
          <w:tcPr>
            <w:tcW w:w="236" w:type="dxa"/>
            <w:tcBorders>
              <w:left w:val="nil"/>
            </w:tcBorders>
          </w:tcPr>
          <w:p w14:paraId="3BAAD765" w14:textId="77777777" w:rsidR="008C7575" w:rsidRPr="00562149" w:rsidRDefault="008C7575" w:rsidP="00487ED9">
            <w:pPr>
              <w:pStyle w:val="BodyTextIndent"/>
              <w:tabs>
                <w:tab w:val="left" w:pos="2160"/>
                <w:tab w:val="left" w:pos="4320"/>
                <w:tab w:val="left" w:pos="5400"/>
              </w:tabs>
              <w:ind w:left="0"/>
              <w:rPr>
                <w:rFonts w:asciiTheme="minorHAnsi" w:hAnsiTheme="minorHAnsi" w:cstheme="minorHAnsi"/>
                <w:bCs/>
                <w:sz w:val="22"/>
              </w:rPr>
            </w:pPr>
          </w:p>
        </w:tc>
      </w:tr>
      <w:tr w:rsidR="008C7575" w:rsidRPr="00562149" w14:paraId="049A8D9E" w14:textId="77777777" w:rsidTr="009B426B">
        <w:trPr>
          <w:cantSplit/>
          <w:trHeight w:val="288"/>
        </w:trPr>
        <w:tc>
          <w:tcPr>
            <w:tcW w:w="1080" w:type="dxa"/>
            <w:vMerge w:val="restart"/>
            <w:tcBorders>
              <w:bottom w:val="double" w:sz="4" w:space="0" w:color="auto"/>
            </w:tcBorders>
          </w:tcPr>
          <w:p w14:paraId="7E974DD1" w14:textId="77777777" w:rsidR="008C7575" w:rsidRPr="00562149" w:rsidRDefault="008C7575" w:rsidP="00487ED9">
            <w:pPr>
              <w:pStyle w:val="BodyTextIndent"/>
              <w:tabs>
                <w:tab w:val="left" w:pos="2160"/>
                <w:tab w:val="left" w:pos="4320"/>
                <w:tab w:val="left" w:pos="5400"/>
              </w:tabs>
              <w:ind w:left="0"/>
              <w:rPr>
                <w:rFonts w:asciiTheme="minorHAnsi" w:hAnsiTheme="minorHAnsi" w:cstheme="minorHAnsi"/>
                <w:b/>
                <w:sz w:val="22"/>
              </w:rPr>
            </w:pPr>
            <w:r w:rsidRPr="00562149">
              <w:rPr>
                <w:rFonts w:asciiTheme="minorHAnsi" w:hAnsiTheme="minorHAnsi" w:cstheme="minorHAnsi"/>
                <w:b/>
                <w:sz w:val="22"/>
              </w:rPr>
              <w:t>13</w:t>
            </w:r>
          </w:p>
        </w:tc>
        <w:tc>
          <w:tcPr>
            <w:tcW w:w="900" w:type="dxa"/>
            <w:tcBorders>
              <w:bottom w:val="single" w:sz="4" w:space="0" w:color="auto"/>
              <w:right w:val="double" w:sz="4" w:space="0" w:color="auto"/>
            </w:tcBorders>
          </w:tcPr>
          <w:p w14:paraId="0D914271" w14:textId="7E6BEF1F" w:rsidR="008C7575" w:rsidRPr="00562149" w:rsidRDefault="008C7575" w:rsidP="00487ED9">
            <w:pPr>
              <w:pStyle w:val="BodyTextIndent"/>
              <w:tabs>
                <w:tab w:val="left" w:pos="2160"/>
                <w:tab w:val="left" w:pos="4320"/>
                <w:tab w:val="left" w:pos="5400"/>
              </w:tabs>
              <w:ind w:left="0"/>
              <w:rPr>
                <w:rFonts w:asciiTheme="minorHAnsi" w:hAnsiTheme="minorHAnsi" w:cstheme="minorHAnsi"/>
                <w:bCs/>
                <w:sz w:val="22"/>
              </w:rPr>
            </w:pPr>
          </w:p>
        </w:tc>
        <w:tc>
          <w:tcPr>
            <w:tcW w:w="7324" w:type="dxa"/>
            <w:tcBorders>
              <w:left w:val="double" w:sz="4" w:space="0" w:color="auto"/>
              <w:bottom w:val="single" w:sz="4" w:space="0" w:color="auto"/>
              <w:right w:val="nil"/>
            </w:tcBorders>
          </w:tcPr>
          <w:p w14:paraId="18AE91BD" w14:textId="29D165B8" w:rsidR="008C7575" w:rsidRPr="00562149" w:rsidRDefault="00AB3F82" w:rsidP="00487ED9">
            <w:pPr>
              <w:pStyle w:val="BodyTextIndent"/>
              <w:tabs>
                <w:tab w:val="left" w:pos="2160"/>
                <w:tab w:val="left" w:pos="4320"/>
                <w:tab w:val="left" w:pos="5400"/>
              </w:tabs>
              <w:ind w:left="0"/>
              <w:rPr>
                <w:rFonts w:asciiTheme="minorHAnsi" w:hAnsiTheme="minorHAnsi" w:cstheme="minorHAnsi"/>
                <w:bCs/>
                <w:sz w:val="22"/>
              </w:rPr>
            </w:pPr>
            <w:r>
              <w:rPr>
                <w:rFonts w:asciiTheme="minorHAnsi" w:hAnsiTheme="minorHAnsi" w:cstheme="minorHAnsi"/>
                <w:bCs/>
                <w:sz w:val="22"/>
              </w:rPr>
              <w:t>Scenario development</w:t>
            </w:r>
          </w:p>
        </w:tc>
        <w:tc>
          <w:tcPr>
            <w:tcW w:w="236" w:type="dxa"/>
            <w:tcBorders>
              <w:left w:val="nil"/>
              <w:bottom w:val="single" w:sz="4" w:space="0" w:color="auto"/>
            </w:tcBorders>
          </w:tcPr>
          <w:p w14:paraId="7C19CB56" w14:textId="77777777" w:rsidR="008C7575" w:rsidRPr="00562149" w:rsidRDefault="008C7575" w:rsidP="00487ED9">
            <w:pPr>
              <w:pStyle w:val="BodyTextIndent"/>
              <w:tabs>
                <w:tab w:val="left" w:pos="2160"/>
                <w:tab w:val="left" w:pos="4320"/>
                <w:tab w:val="left" w:pos="5400"/>
              </w:tabs>
              <w:ind w:left="0"/>
              <w:rPr>
                <w:rFonts w:asciiTheme="minorHAnsi" w:hAnsiTheme="minorHAnsi" w:cstheme="minorHAnsi"/>
                <w:b/>
                <w:sz w:val="22"/>
              </w:rPr>
            </w:pPr>
          </w:p>
        </w:tc>
      </w:tr>
      <w:tr w:rsidR="008C7575" w:rsidRPr="00562149" w14:paraId="72E03FEB" w14:textId="77777777" w:rsidTr="009B426B">
        <w:trPr>
          <w:cantSplit/>
          <w:trHeight w:val="288"/>
        </w:trPr>
        <w:tc>
          <w:tcPr>
            <w:tcW w:w="1080" w:type="dxa"/>
            <w:vMerge/>
          </w:tcPr>
          <w:p w14:paraId="3837A51D" w14:textId="77777777" w:rsidR="008C7575" w:rsidRPr="00562149" w:rsidRDefault="008C7575" w:rsidP="00487ED9">
            <w:pPr>
              <w:pStyle w:val="BodyTextIndent"/>
              <w:tabs>
                <w:tab w:val="left" w:pos="2160"/>
                <w:tab w:val="left" w:pos="4320"/>
                <w:tab w:val="left" w:pos="5400"/>
              </w:tabs>
              <w:ind w:left="0"/>
              <w:rPr>
                <w:rFonts w:asciiTheme="minorHAnsi" w:hAnsiTheme="minorHAnsi" w:cstheme="minorHAnsi"/>
                <w:b/>
                <w:sz w:val="22"/>
              </w:rPr>
            </w:pPr>
          </w:p>
        </w:tc>
        <w:tc>
          <w:tcPr>
            <w:tcW w:w="900" w:type="dxa"/>
            <w:tcBorders>
              <w:right w:val="double" w:sz="4" w:space="0" w:color="auto"/>
            </w:tcBorders>
          </w:tcPr>
          <w:p w14:paraId="49C624A6" w14:textId="0DC170E6" w:rsidR="008C7575" w:rsidRPr="00562149" w:rsidRDefault="008C7575" w:rsidP="00487ED9">
            <w:pPr>
              <w:pStyle w:val="BodyTextIndent"/>
              <w:tabs>
                <w:tab w:val="left" w:pos="2160"/>
                <w:tab w:val="left" w:pos="4320"/>
                <w:tab w:val="left" w:pos="5400"/>
              </w:tabs>
              <w:ind w:left="0"/>
              <w:rPr>
                <w:rFonts w:asciiTheme="minorHAnsi" w:hAnsiTheme="minorHAnsi" w:cstheme="minorHAnsi"/>
                <w:bCs/>
                <w:sz w:val="22"/>
              </w:rPr>
            </w:pPr>
          </w:p>
        </w:tc>
        <w:tc>
          <w:tcPr>
            <w:tcW w:w="7324" w:type="dxa"/>
            <w:tcBorders>
              <w:left w:val="double" w:sz="4" w:space="0" w:color="auto"/>
              <w:right w:val="nil"/>
            </w:tcBorders>
          </w:tcPr>
          <w:p w14:paraId="5178C959" w14:textId="3DB4F2C1" w:rsidR="008C7575" w:rsidRPr="00562149" w:rsidRDefault="00AB3F82" w:rsidP="00487ED9">
            <w:pPr>
              <w:pStyle w:val="BodyTextIndent"/>
              <w:tabs>
                <w:tab w:val="left" w:pos="2160"/>
                <w:tab w:val="left" w:pos="4320"/>
                <w:tab w:val="left" w:pos="5400"/>
              </w:tabs>
              <w:ind w:left="0"/>
              <w:rPr>
                <w:rFonts w:asciiTheme="minorHAnsi" w:hAnsiTheme="minorHAnsi" w:cstheme="minorHAnsi"/>
                <w:bCs/>
                <w:sz w:val="22"/>
              </w:rPr>
            </w:pPr>
            <w:r>
              <w:rPr>
                <w:rFonts w:asciiTheme="minorHAnsi" w:hAnsiTheme="minorHAnsi" w:cstheme="minorHAnsi"/>
                <w:bCs/>
                <w:sz w:val="22"/>
              </w:rPr>
              <w:t>Proformas Scenarios</w:t>
            </w:r>
          </w:p>
        </w:tc>
        <w:tc>
          <w:tcPr>
            <w:tcW w:w="236" w:type="dxa"/>
            <w:tcBorders>
              <w:left w:val="nil"/>
            </w:tcBorders>
            <w:textDirection w:val="btLr"/>
          </w:tcPr>
          <w:p w14:paraId="21D13B64" w14:textId="77777777" w:rsidR="008C7575" w:rsidRPr="00562149" w:rsidRDefault="008C7575" w:rsidP="00487ED9">
            <w:pPr>
              <w:pStyle w:val="BodyTextIndent"/>
              <w:tabs>
                <w:tab w:val="left" w:pos="2160"/>
                <w:tab w:val="left" w:pos="4320"/>
                <w:tab w:val="left" w:pos="5400"/>
              </w:tabs>
              <w:ind w:left="113" w:right="113"/>
              <w:rPr>
                <w:rFonts w:asciiTheme="minorHAnsi" w:hAnsiTheme="minorHAnsi" w:cstheme="minorHAnsi"/>
                <w:b/>
                <w:sz w:val="22"/>
              </w:rPr>
            </w:pPr>
          </w:p>
        </w:tc>
      </w:tr>
      <w:tr w:rsidR="008C7575" w:rsidRPr="00562149" w14:paraId="0C0B465E" w14:textId="77777777" w:rsidTr="009B426B">
        <w:trPr>
          <w:cantSplit/>
          <w:trHeight w:val="288"/>
        </w:trPr>
        <w:tc>
          <w:tcPr>
            <w:tcW w:w="1080" w:type="dxa"/>
            <w:vMerge w:val="restart"/>
          </w:tcPr>
          <w:p w14:paraId="20011D59" w14:textId="77777777" w:rsidR="008C7575" w:rsidRPr="00562149" w:rsidRDefault="008C7575" w:rsidP="00487ED9">
            <w:pPr>
              <w:pStyle w:val="BodyTextIndent"/>
              <w:tabs>
                <w:tab w:val="left" w:pos="2160"/>
                <w:tab w:val="left" w:pos="4320"/>
                <w:tab w:val="left" w:pos="5400"/>
              </w:tabs>
              <w:ind w:left="0"/>
              <w:rPr>
                <w:rFonts w:asciiTheme="minorHAnsi" w:hAnsiTheme="minorHAnsi" w:cstheme="minorHAnsi"/>
                <w:b/>
                <w:sz w:val="22"/>
              </w:rPr>
            </w:pPr>
            <w:r w:rsidRPr="00562149">
              <w:rPr>
                <w:rFonts w:asciiTheme="minorHAnsi" w:hAnsiTheme="minorHAnsi" w:cstheme="minorHAnsi"/>
                <w:b/>
                <w:sz w:val="22"/>
              </w:rPr>
              <w:t>14</w:t>
            </w:r>
          </w:p>
        </w:tc>
        <w:tc>
          <w:tcPr>
            <w:tcW w:w="900" w:type="dxa"/>
            <w:tcBorders>
              <w:bottom w:val="single" w:sz="4" w:space="0" w:color="auto"/>
              <w:right w:val="double" w:sz="4" w:space="0" w:color="auto"/>
            </w:tcBorders>
          </w:tcPr>
          <w:p w14:paraId="65CFA64A" w14:textId="5114EC1D" w:rsidR="008C7575" w:rsidRPr="00562149" w:rsidRDefault="008C7575" w:rsidP="00487ED9">
            <w:pPr>
              <w:pStyle w:val="BodyTextIndent"/>
              <w:tabs>
                <w:tab w:val="left" w:pos="2160"/>
                <w:tab w:val="left" w:pos="4320"/>
                <w:tab w:val="left" w:pos="5400"/>
              </w:tabs>
              <w:ind w:left="0"/>
              <w:rPr>
                <w:rFonts w:asciiTheme="minorHAnsi" w:hAnsiTheme="minorHAnsi" w:cstheme="minorHAnsi"/>
                <w:bCs/>
                <w:sz w:val="22"/>
              </w:rPr>
            </w:pPr>
          </w:p>
        </w:tc>
        <w:tc>
          <w:tcPr>
            <w:tcW w:w="7324" w:type="dxa"/>
            <w:tcBorders>
              <w:left w:val="double" w:sz="4" w:space="0" w:color="auto"/>
              <w:bottom w:val="single" w:sz="4" w:space="0" w:color="auto"/>
              <w:right w:val="nil"/>
            </w:tcBorders>
          </w:tcPr>
          <w:p w14:paraId="495A3F3E" w14:textId="77777777" w:rsidR="00AC149B" w:rsidRDefault="00AC149B" w:rsidP="00AC149B">
            <w:pPr>
              <w:pStyle w:val="BodyTextIndent"/>
              <w:tabs>
                <w:tab w:val="left" w:pos="2160"/>
                <w:tab w:val="left" w:pos="4320"/>
                <w:tab w:val="left" w:pos="5400"/>
              </w:tabs>
              <w:ind w:left="0"/>
              <w:rPr>
                <w:rFonts w:asciiTheme="minorHAnsi" w:hAnsiTheme="minorHAnsi" w:cstheme="minorHAnsi"/>
                <w:b/>
                <w:color w:val="EE0000"/>
                <w:sz w:val="22"/>
              </w:rPr>
            </w:pPr>
            <w:r w:rsidRPr="00AC149B">
              <w:rPr>
                <w:rFonts w:asciiTheme="minorHAnsi" w:hAnsiTheme="minorHAnsi" w:cstheme="minorHAnsi"/>
                <w:b/>
                <w:color w:val="EE0000"/>
                <w:sz w:val="22"/>
              </w:rPr>
              <w:t>Introduction to Marketing and Sales</w:t>
            </w:r>
          </w:p>
          <w:p w14:paraId="6A2B3F3E" w14:textId="0C124D19" w:rsidR="008C7575" w:rsidRPr="00AB3F82" w:rsidRDefault="009B426B" w:rsidP="00AB3F82">
            <w:pPr>
              <w:pStyle w:val="BodyTextIndent"/>
              <w:tabs>
                <w:tab w:val="left" w:pos="2160"/>
                <w:tab w:val="left" w:pos="4320"/>
                <w:tab w:val="left" w:pos="5400"/>
              </w:tabs>
              <w:ind w:left="0"/>
              <w:rPr>
                <w:rFonts w:asciiTheme="minorHAnsi" w:hAnsiTheme="minorHAnsi" w:cstheme="minorHAnsi"/>
                <w:b/>
                <w:color w:val="EE0000"/>
                <w:sz w:val="22"/>
              </w:rPr>
            </w:pPr>
            <w:r w:rsidRPr="00562149">
              <w:rPr>
                <w:rFonts w:asciiTheme="minorHAnsi" w:hAnsiTheme="minorHAnsi" w:cstheme="minorHAnsi"/>
                <w:b/>
                <w:bCs/>
                <w:i/>
                <w:sz w:val="22"/>
              </w:rPr>
              <w:t xml:space="preserve">Assignment </w:t>
            </w:r>
            <w:r w:rsidR="00016E00">
              <w:rPr>
                <w:rFonts w:asciiTheme="minorHAnsi" w:hAnsiTheme="minorHAnsi" w:cstheme="minorHAnsi"/>
                <w:b/>
                <w:bCs/>
                <w:i/>
                <w:sz w:val="22"/>
              </w:rPr>
              <w:t>7</w:t>
            </w:r>
            <w:r w:rsidRPr="00562149">
              <w:rPr>
                <w:rFonts w:asciiTheme="minorHAnsi" w:hAnsiTheme="minorHAnsi" w:cstheme="minorHAnsi"/>
                <w:b/>
                <w:bCs/>
                <w:i/>
                <w:sz w:val="22"/>
              </w:rPr>
              <w:t xml:space="preserve"> Due.</w:t>
            </w:r>
          </w:p>
        </w:tc>
        <w:tc>
          <w:tcPr>
            <w:tcW w:w="236" w:type="dxa"/>
            <w:tcBorders>
              <w:left w:val="nil"/>
            </w:tcBorders>
          </w:tcPr>
          <w:p w14:paraId="18262FFA" w14:textId="77777777" w:rsidR="008C7575" w:rsidRPr="00562149" w:rsidRDefault="008C7575" w:rsidP="00487ED9">
            <w:pPr>
              <w:pStyle w:val="BodyTextIndent"/>
              <w:tabs>
                <w:tab w:val="left" w:pos="2160"/>
                <w:tab w:val="left" w:pos="4320"/>
                <w:tab w:val="left" w:pos="5400"/>
              </w:tabs>
              <w:ind w:left="0"/>
              <w:rPr>
                <w:rFonts w:asciiTheme="minorHAnsi" w:hAnsiTheme="minorHAnsi" w:cstheme="minorHAnsi"/>
                <w:b/>
                <w:sz w:val="22"/>
              </w:rPr>
            </w:pPr>
          </w:p>
        </w:tc>
      </w:tr>
      <w:tr w:rsidR="008C7575" w:rsidRPr="00562149" w14:paraId="72C803FC" w14:textId="77777777" w:rsidTr="009B426B">
        <w:trPr>
          <w:cantSplit/>
          <w:trHeight w:val="288"/>
        </w:trPr>
        <w:tc>
          <w:tcPr>
            <w:tcW w:w="1080" w:type="dxa"/>
            <w:vMerge/>
          </w:tcPr>
          <w:p w14:paraId="27972EA2" w14:textId="77777777" w:rsidR="008C7575" w:rsidRPr="00562149" w:rsidRDefault="008C7575" w:rsidP="00487ED9">
            <w:pPr>
              <w:pStyle w:val="BodyTextIndent"/>
              <w:tabs>
                <w:tab w:val="left" w:pos="2160"/>
                <w:tab w:val="left" w:pos="4320"/>
                <w:tab w:val="left" w:pos="5400"/>
              </w:tabs>
              <w:ind w:left="0"/>
              <w:rPr>
                <w:rFonts w:asciiTheme="minorHAnsi" w:hAnsiTheme="minorHAnsi" w:cstheme="minorHAnsi"/>
                <w:b/>
                <w:sz w:val="22"/>
              </w:rPr>
            </w:pPr>
          </w:p>
        </w:tc>
        <w:tc>
          <w:tcPr>
            <w:tcW w:w="900" w:type="dxa"/>
            <w:tcBorders>
              <w:right w:val="double" w:sz="4" w:space="0" w:color="auto"/>
            </w:tcBorders>
          </w:tcPr>
          <w:p w14:paraId="6DE4D650" w14:textId="2AB2F618" w:rsidR="008C7575" w:rsidRPr="00562149" w:rsidRDefault="008C7575" w:rsidP="00487ED9">
            <w:pPr>
              <w:pStyle w:val="BodyTextIndent"/>
              <w:tabs>
                <w:tab w:val="left" w:pos="2160"/>
                <w:tab w:val="left" w:pos="4320"/>
                <w:tab w:val="left" w:pos="5400"/>
              </w:tabs>
              <w:ind w:left="0"/>
              <w:rPr>
                <w:rFonts w:asciiTheme="minorHAnsi" w:hAnsiTheme="minorHAnsi" w:cstheme="minorHAnsi"/>
                <w:bCs/>
                <w:sz w:val="22"/>
              </w:rPr>
            </w:pPr>
          </w:p>
        </w:tc>
        <w:tc>
          <w:tcPr>
            <w:tcW w:w="7324" w:type="dxa"/>
            <w:tcBorders>
              <w:left w:val="double" w:sz="4" w:space="0" w:color="auto"/>
              <w:right w:val="nil"/>
            </w:tcBorders>
          </w:tcPr>
          <w:p w14:paraId="7EFEB69E" w14:textId="72CBE7D8" w:rsidR="008C7575" w:rsidRPr="00562149" w:rsidRDefault="00AB3F82" w:rsidP="008C7575">
            <w:pPr>
              <w:pStyle w:val="BodyTextIndent"/>
              <w:tabs>
                <w:tab w:val="left" w:pos="2160"/>
                <w:tab w:val="left" w:pos="4320"/>
                <w:tab w:val="left" w:pos="5400"/>
              </w:tabs>
              <w:ind w:left="0"/>
              <w:rPr>
                <w:rFonts w:asciiTheme="minorHAnsi" w:hAnsiTheme="minorHAnsi" w:cstheme="minorHAnsi"/>
                <w:bCs/>
                <w:sz w:val="22"/>
              </w:rPr>
            </w:pPr>
            <w:r>
              <w:rPr>
                <w:rFonts w:asciiTheme="minorHAnsi" w:hAnsiTheme="minorHAnsi" w:cstheme="minorHAnsi"/>
                <w:bCs/>
                <w:sz w:val="22"/>
              </w:rPr>
              <w:t>Target Audience, Advertising tactics, Marketing budget, Sales team, Model Homes, Sales Strategy</w:t>
            </w:r>
          </w:p>
        </w:tc>
        <w:tc>
          <w:tcPr>
            <w:tcW w:w="236" w:type="dxa"/>
            <w:tcBorders>
              <w:left w:val="nil"/>
            </w:tcBorders>
          </w:tcPr>
          <w:p w14:paraId="0CB0B979" w14:textId="77777777" w:rsidR="008C7575" w:rsidRPr="00562149" w:rsidRDefault="008C7575" w:rsidP="00487ED9">
            <w:pPr>
              <w:pStyle w:val="BodyTextIndent"/>
              <w:tabs>
                <w:tab w:val="left" w:pos="2160"/>
                <w:tab w:val="left" w:pos="4320"/>
                <w:tab w:val="left" w:pos="5400"/>
              </w:tabs>
              <w:ind w:left="0"/>
              <w:rPr>
                <w:rFonts w:asciiTheme="minorHAnsi" w:hAnsiTheme="minorHAnsi" w:cstheme="minorHAnsi"/>
                <w:bCs/>
                <w:sz w:val="22"/>
              </w:rPr>
            </w:pPr>
          </w:p>
        </w:tc>
      </w:tr>
      <w:tr w:rsidR="008C7575" w:rsidRPr="00562149" w14:paraId="6A9511B3" w14:textId="77777777" w:rsidTr="009B426B">
        <w:trPr>
          <w:cantSplit/>
          <w:trHeight w:val="288"/>
        </w:trPr>
        <w:tc>
          <w:tcPr>
            <w:tcW w:w="1080" w:type="dxa"/>
            <w:tcBorders>
              <w:bottom w:val="double" w:sz="4" w:space="0" w:color="auto"/>
            </w:tcBorders>
          </w:tcPr>
          <w:p w14:paraId="7E4DE11D" w14:textId="77777777" w:rsidR="008C7575" w:rsidRPr="00562149" w:rsidRDefault="008C7575" w:rsidP="00487ED9">
            <w:pPr>
              <w:pStyle w:val="BodyTextIndent"/>
              <w:tabs>
                <w:tab w:val="left" w:pos="2160"/>
                <w:tab w:val="left" w:pos="4320"/>
                <w:tab w:val="left" w:pos="5400"/>
              </w:tabs>
              <w:ind w:left="0"/>
              <w:rPr>
                <w:rFonts w:asciiTheme="minorHAnsi" w:hAnsiTheme="minorHAnsi" w:cstheme="minorHAnsi"/>
                <w:b/>
                <w:sz w:val="22"/>
              </w:rPr>
            </w:pPr>
            <w:r w:rsidRPr="00562149">
              <w:rPr>
                <w:rFonts w:asciiTheme="minorHAnsi" w:hAnsiTheme="minorHAnsi" w:cstheme="minorHAnsi"/>
                <w:b/>
                <w:sz w:val="22"/>
              </w:rPr>
              <w:t>15</w:t>
            </w:r>
          </w:p>
        </w:tc>
        <w:tc>
          <w:tcPr>
            <w:tcW w:w="900" w:type="dxa"/>
            <w:tcBorders>
              <w:bottom w:val="double" w:sz="4" w:space="0" w:color="auto"/>
              <w:right w:val="double" w:sz="4" w:space="0" w:color="auto"/>
            </w:tcBorders>
          </w:tcPr>
          <w:p w14:paraId="0CC21E6F" w14:textId="2E97BD3A" w:rsidR="008C7575" w:rsidRPr="00562149" w:rsidRDefault="008C7575" w:rsidP="00487ED9">
            <w:pPr>
              <w:pStyle w:val="BodyTextIndent"/>
              <w:tabs>
                <w:tab w:val="left" w:pos="2160"/>
                <w:tab w:val="left" w:pos="4320"/>
                <w:tab w:val="left" w:pos="5400"/>
              </w:tabs>
              <w:ind w:left="0"/>
              <w:rPr>
                <w:rFonts w:asciiTheme="minorHAnsi" w:hAnsiTheme="minorHAnsi" w:cstheme="minorHAnsi"/>
                <w:b/>
                <w:bCs/>
                <w:sz w:val="22"/>
              </w:rPr>
            </w:pPr>
          </w:p>
        </w:tc>
        <w:tc>
          <w:tcPr>
            <w:tcW w:w="7324" w:type="dxa"/>
            <w:tcBorders>
              <w:left w:val="double" w:sz="4" w:space="0" w:color="auto"/>
              <w:bottom w:val="double" w:sz="4" w:space="0" w:color="auto"/>
              <w:right w:val="nil"/>
            </w:tcBorders>
          </w:tcPr>
          <w:p w14:paraId="0C66C6EE" w14:textId="01F95583" w:rsidR="00016E00" w:rsidRDefault="00016E00" w:rsidP="00487ED9">
            <w:pPr>
              <w:pStyle w:val="BodyTextIndent"/>
              <w:tabs>
                <w:tab w:val="left" w:pos="2160"/>
                <w:tab w:val="left" w:pos="4320"/>
                <w:tab w:val="left" w:pos="5400"/>
              </w:tabs>
              <w:ind w:left="0"/>
              <w:rPr>
                <w:rFonts w:asciiTheme="minorHAnsi" w:hAnsiTheme="minorHAnsi" w:cstheme="minorHAnsi"/>
                <w:b/>
                <w:bCs/>
                <w:i/>
                <w:sz w:val="22"/>
              </w:rPr>
            </w:pPr>
            <w:r w:rsidRPr="00562149">
              <w:rPr>
                <w:rFonts w:asciiTheme="minorHAnsi" w:hAnsiTheme="minorHAnsi" w:cstheme="minorHAnsi"/>
                <w:b/>
                <w:bCs/>
                <w:sz w:val="22"/>
              </w:rPr>
              <w:t xml:space="preserve">FINAL </w:t>
            </w:r>
            <w:r w:rsidR="00891853">
              <w:rPr>
                <w:rFonts w:asciiTheme="minorHAnsi" w:hAnsiTheme="minorHAnsi" w:cstheme="minorHAnsi"/>
                <w:b/>
                <w:bCs/>
                <w:sz w:val="22"/>
              </w:rPr>
              <w:t>Presentation and completed project due</w:t>
            </w:r>
            <w:r w:rsidRPr="00562149">
              <w:rPr>
                <w:rFonts w:asciiTheme="minorHAnsi" w:hAnsiTheme="minorHAnsi" w:cstheme="minorHAnsi"/>
                <w:b/>
                <w:bCs/>
                <w:sz w:val="22"/>
              </w:rPr>
              <w:t xml:space="preserve">  </w:t>
            </w:r>
          </w:p>
          <w:p w14:paraId="0E163669" w14:textId="7224E4B4" w:rsidR="008C7575" w:rsidRPr="00562149" w:rsidRDefault="008C7575" w:rsidP="00487ED9">
            <w:pPr>
              <w:pStyle w:val="BodyTextIndent"/>
              <w:tabs>
                <w:tab w:val="left" w:pos="2160"/>
                <w:tab w:val="left" w:pos="4320"/>
                <w:tab w:val="left" w:pos="5400"/>
              </w:tabs>
              <w:ind w:left="0"/>
              <w:rPr>
                <w:rFonts w:asciiTheme="minorHAnsi" w:hAnsiTheme="minorHAnsi" w:cstheme="minorHAnsi"/>
                <w:b/>
                <w:bCs/>
                <w:i/>
                <w:sz w:val="22"/>
              </w:rPr>
            </w:pPr>
            <w:r w:rsidRPr="00562149">
              <w:rPr>
                <w:rFonts w:asciiTheme="minorHAnsi" w:hAnsiTheme="minorHAnsi" w:cstheme="minorHAnsi"/>
                <w:b/>
                <w:bCs/>
                <w:i/>
                <w:sz w:val="22"/>
              </w:rPr>
              <w:t>Assignments 8</w:t>
            </w:r>
            <w:r w:rsidR="00016E00">
              <w:rPr>
                <w:rFonts w:asciiTheme="minorHAnsi" w:hAnsiTheme="minorHAnsi" w:cstheme="minorHAnsi"/>
                <w:b/>
                <w:bCs/>
                <w:i/>
                <w:sz w:val="22"/>
              </w:rPr>
              <w:t xml:space="preserve"> </w:t>
            </w:r>
            <w:r w:rsidRPr="00562149">
              <w:rPr>
                <w:rFonts w:asciiTheme="minorHAnsi" w:hAnsiTheme="minorHAnsi" w:cstheme="minorHAnsi"/>
                <w:b/>
                <w:bCs/>
                <w:i/>
                <w:sz w:val="22"/>
              </w:rPr>
              <w:t>Due.</w:t>
            </w:r>
          </w:p>
        </w:tc>
        <w:tc>
          <w:tcPr>
            <w:tcW w:w="236" w:type="dxa"/>
            <w:tcBorders>
              <w:left w:val="nil"/>
              <w:bottom w:val="double" w:sz="4" w:space="0" w:color="auto"/>
            </w:tcBorders>
          </w:tcPr>
          <w:p w14:paraId="05320276" w14:textId="77777777" w:rsidR="008C7575" w:rsidRPr="00562149" w:rsidRDefault="008C7575" w:rsidP="00487ED9">
            <w:pPr>
              <w:pStyle w:val="BodyTextIndent"/>
              <w:tabs>
                <w:tab w:val="left" w:pos="2160"/>
                <w:tab w:val="left" w:pos="4320"/>
                <w:tab w:val="left" w:pos="5400"/>
              </w:tabs>
              <w:ind w:left="0"/>
              <w:rPr>
                <w:rFonts w:asciiTheme="minorHAnsi" w:hAnsiTheme="minorHAnsi" w:cstheme="minorHAnsi"/>
                <w:b/>
                <w:sz w:val="22"/>
              </w:rPr>
            </w:pPr>
          </w:p>
        </w:tc>
      </w:tr>
      <w:tr w:rsidR="008C7575" w:rsidRPr="00562149" w14:paraId="6B951FA6" w14:textId="77777777" w:rsidTr="009B426B">
        <w:trPr>
          <w:cantSplit/>
          <w:trHeight w:val="407"/>
        </w:trPr>
        <w:tc>
          <w:tcPr>
            <w:tcW w:w="1080" w:type="dxa"/>
            <w:tcBorders>
              <w:top w:val="double" w:sz="4" w:space="0" w:color="auto"/>
              <w:bottom w:val="double" w:sz="4" w:space="0" w:color="auto"/>
            </w:tcBorders>
            <w:shd w:val="clear" w:color="auto" w:fill="E6E6E6"/>
          </w:tcPr>
          <w:p w14:paraId="73D50001" w14:textId="77777777" w:rsidR="008C7575" w:rsidRPr="00562149" w:rsidRDefault="008C7575" w:rsidP="00487ED9">
            <w:pPr>
              <w:pStyle w:val="BodyTextIndent"/>
              <w:tabs>
                <w:tab w:val="left" w:pos="2160"/>
                <w:tab w:val="left" w:pos="4320"/>
                <w:tab w:val="left" w:pos="5400"/>
              </w:tabs>
              <w:ind w:left="0"/>
              <w:rPr>
                <w:rFonts w:asciiTheme="minorHAnsi" w:hAnsiTheme="minorHAnsi" w:cstheme="minorHAnsi"/>
                <w:b/>
                <w:sz w:val="22"/>
              </w:rPr>
            </w:pPr>
          </w:p>
        </w:tc>
        <w:tc>
          <w:tcPr>
            <w:tcW w:w="900" w:type="dxa"/>
            <w:tcBorders>
              <w:top w:val="double" w:sz="4" w:space="0" w:color="auto"/>
              <w:bottom w:val="double" w:sz="4" w:space="0" w:color="auto"/>
              <w:right w:val="double" w:sz="4" w:space="0" w:color="auto"/>
            </w:tcBorders>
            <w:shd w:val="clear" w:color="auto" w:fill="E6E6E6"/>
          </w:tcPr>
          <w:p w14:paraId="4D6E097E" w14:textId="0E4330FE" w:rsidR="008C7575" w:rsidRPr="00562149" w:rsidRDefault="008C7575" w:rsidP="00487ED9">
            <w:pPr>
              <w:pStyle w:val="BodyTextIndent"/>
              <w:tabs>
                <w:tab w:val="left" w:pos="2160"/>
                <w:tab w:val="left" w:pos="4320"/>
                <w:tab w:val="left" w:pos="5400"/>
              </w:tabs>
              <w:ind w:left="0"/>
              <w:rPr>
                <w:rFonts w:asciiTheme="minorHAnsi" w:hAnsiTheme="minorHAnsi" w:cstheme="minorHAnsi"/>
                <w:b/>
                <w:bCs/>
                <w:sz w:val="22"/>
              </w:rPr>
            </w:pPr>
          </w:p>
        </w:tc>
        <w:tc>
          <w:tcPr>
            <w:tcW w:w="7324" w:type="dxa"/>
            <w:tcBorders>
              <w:top w:val="double" w:sz="4" w:space="0" w:color="auto"/>
              <w:left w:val="double" w:sz="4" w:space="0" w:color="auto"/>
              <w:bottom w:val="double" w:sz="4" w:space="0" w:color="auto"/>
              <w:right w:val="nil"/>
            </w:tcBorders>
            <w:shd w:val="clear" w:color="auto" w:fill="E6E6E6"/>
          </w:tcPr>
          <w:p w14:paraId="116F0C9B" w14:textId="61C8DF21" w:rsidR="008C7575" w:rsidRPr="00562149" w:rsidRDefault="008C7575" w:rsidP="008C7575">
            <w:pPr>
              <w:pStyle w:val="BodyTextIndent"/>
              <w:tabs>
                <w:tab w:val="left" w:pos="2160"/>
                <w:tab w:val="left" w:pos="4320"/>
                <w:tab w:val="left" w:pos="5400"/>
              </w:tabs>
              <w:ind w:left="0"/>
              <w:rPr>
                <w:rFonts w:asciiTheme="minorHAnsi" w:hAnsiTheme="minorHAnsi" w:cstheme="minorHAnsi"/>
                <w:b/>
                <w:sz w:val="22"/>
              </w:rPr>
            </w:pPr>
          </w:p>
        </w:tc>
        <w:tc>
          <w:tcPr>
            <w:tcW w:w="236" w:type="dxa"/>
            <w:tcBorders>
              <w:top w:val="double" w:sz="4" w:space="0" w:color="auto"/>
              <w:left w:val="nil"/>
              <w:bottom w:val="double" w:sz="4" w:space="0" w:color="auto"/>
            </w:tcBorders>
            <w:shd w:val="clear" w:color="auto" w:fill="E6E6E6"/>
          </w:tcPr>
          <w:p w14:paraId="6C434403" w14:textId="77777777" w:rsidR="008C7575" w:rsidRPr="00562149" w:rsidRDefault="008C7575" w:rsidP="00487ED9">
            <w:pPr>
              <w:pStyle w:val="BodyTextIndent"/>
              <w:tabs>
                <w:tab w:val="left" w:pos="2160"/>
                <w:tab w:val="left" w:pos="4320"/>
                <w:tab w:val="left" w:pos="5400"/>
              </w:tabs>
              <w:ind w:left="0"/>
              <w:rPr>
                <w:rFonts w:asciiTheme="minorHAnsi" w:hAnsiTheme="minorHAnsi" w:cstheme="minorHAnsi"/>
                <w:b/>
                <w:sz w:val="22"/>
              </w:rPr>
            </w:pPr>
          </w:p>
        </w:tc>
      </w:tr>
    </w:tbl>
    <w:p w14:paraId="64A72404" w14:textId="58018C77" w:rsidR="00B4038D" w:rsidRPr="00562149" w:rsidRDefault="00B4038D" w:rsidP="00B4038D">
      <w:pPr>
        <w:pStyle w:val="NoSpacing"/>
        <w:rPr>
          <w:rFonts w:cstheme="minorHAnsi"/>
          <w:caps/>
        </w:rPr>
      </w:pPr>
    </w:p>
    <w:p w14:paraId="7B1DAB7B" w14:textId="77777777" w:rsidR="00B4038D" w:rsidRPr="00562149" w:rsidRDefault="00B4038D" w:rsidP="00B4038D">
      <w:pPr>
        <w:pStyle w:val="NoSpacing"/>
        <w:rPr>
          <w:rFonts w:cstheme="minorHAnsi"/>
          <w:caps/>
        </w:rPr>
      </w:pPr>
    </w:p>
    <w:sectPr w:rsidR="00B4038D" w:rsidRPr="005621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00000002"/>
    <w:lvl w:ilvl="0" w:tplc="FFFFFFFF">
      <w:start w:val="1"/>
      <w:numFmt w:val="bullet"/>
      <w:lvlText w:val="●"/>
      <w:lvlJc w:val="left"/>
      <w:pPr>
        <w:tabs>
          <w:tab w:val="num" w:pos="360"/>
        </w:tabs>
        <w:ind w:left="720" w:hanging="360"/>
      </w:pPr>
      <w:rPr>
        <w:rFonts w:ascii="Calibri" w:eastAsia="Calibri" w:hAnsi="Calibri" w:cs="Calibri"/>
        <w:b w:val="0"/>
        <w:bCs w:val="0"/>
        <w:i w:val="0"/>
        <w:iCs w:val="0"/>
        <w:strike w:val="0"/>
        <w:color w:val="000000"/>
        <w:sz w:val="24"/>
        <w:szCs w:val="24"/>
        <w:u w:val="none"/>
      </w:rPr>
    </w:lvl>
    <w:lvl w:ilvl="1" w:tplc="FFFFFFFF">
      <w:start w:val="1"/>
      <w:numFmt w:val="bullet"/>
      <w:lvlText w:val="○"/>
      <w:lvlJc w:val="left"/>
      <w:pPr>
        <w:tabs>
          <w:tab w:val="num" w:pos="1080"/>
        </w:tabs>
        <w:ind w:left="1440" w:hanging="360"/>
      </w:pPr>
      <w:rPr>
        <w:rFonts w:ascii="Calibri" w:eastAsia="Calibri" w:hAnsi="Calibri" w:cs="Calibri"/>
        <w:b w:val="0"/>
        <w:bCs w:val="0"/>
        <w:i w:val="0"/>
        <w:iCs w:val="0"/>
        <w:strike w:val="0"/>
        <w:color w:val="000000"/>
        <w:sz w:val="24"/>
        <w:szCs w:val="24"/>
        <w:u w:val="none"/>
      </w:rPr>
    </w:lvl>
    <w:lvl w:ilvl="2" w:tplc="FFFFFFFF">
      <w:start w:val="1"/>
      <w:numFmt w:val="bullet"/>
      <w:lvlText w:val="■"/>
      <w:lvlJc w:val="right"/>
      <w:pPr>
        <w:tabs>
          <w:tab w:val="num" w:pos="1800"/>
        </w:tabs>
        <w:ind w:left="2160" w:hanging="180"/>
      </w:pPr>
      <w:rPr>
        <w:rFonts w:ascii="Calibri" w:eastAsia="Calibri" w:hAnsi="Calibri" w:cs="Calibri"/>
        <w:b w:val="0"/>
        <w:bCs w:val="0"/>
        <w:i w:val="0"/>
        <w:iCs w:val="0"/>
        <w:strike w:val="0"/>
        <w:color w:val="000000"/>
        <w:sz w:val="24"/>
        <w:szCs w:val="24"/>
        <w:u w:val="none"/>
      </w:rPr>
    </w:lvl>
    <w:lvl w:ilvl="3" w:tplc="FFFFFFFF">
      <w:start w:val="1"/>
      <w:numFmt w:val="bullet"/>
      <w:lvlText w:val="●"/>
      <w:lvlJc w:val="left"/>
      <w:pPr>
        <w:tabs>
          <w:tab w:val="num" w:pos="2520"/>
        </w:tabs>
        <w:ind w:left="2880" w:hanging="360"/>
      </w:pPr>
      <w:rPr>
        <w:rFonts w:ascii="Calibri" w:eastAsia="Calibri" w:hAnsi="Calibri" w:cs="Calibri"/>
        <w:b w:val="0"/>
        <w:bCs w:val="0"/>
        <w:i w:val="0"/>
        <w:iCs w:val="0"/>
        <w:strike w:val="0"/>
        <w:color w:val="000000"/>
        <w:sz w:val="24"/>
        <w:szCs w:val="24"/>
        <w:u w:val="none"/>
      </w:rPr>
    </w:lvl>
    <w:lvl w:ilvl="4" w:tplc="FFFFFFFF">
      <w:start w:val="1"/>
      <w:numFmt w:val="bullet"/>
      <w:lvlText w:val="○"/>
      <w:lvlJc w:val="left"/>
      <w:pPr>
        <w:tabs>
          <w:tab w:val="num" w:pos="3240"/>
        </w:tabs>
        <w:ind w:left="3600" w:hanging="360"/>
      </w:pPr>
      <w:rPr>
        <w:rFonts w:ascii="Calibri" w:eastAsia="Calibri" w:hAnsi="Calibri" w:cs="Calibri"/>
        <w:b w:val="0"/>
        <w:bCs w:val="0"/>
        <w:i w:val="0"/>
        <w:iCs w:val="0"/>
        <w:strike w:val="0"/>
        <w:color w:val="000000"/>
        <w:sz w:val="24"/>
        <w:szCs w:val="24"/>
        <w:u w:val="none"/>
      </w:rPr>
    </w:lvl>
    <w:lvl w:ilvl="5" w:tplc="FFFFFFFF">
      <w:start w:val="1"/>
      <w:numFmt w:val="bullet"/>
      <w:lvlText w:val="■"/>
      <w:lvlJc w:val="right"/>
      <w:pPr>
        <w:tabs>
          <w:tab w:val="num" w:pos="3960"/>
        </w:tabs>
        <w:ind w:left="4320" w:hanging="180"/>
      </w:pPr>
      <w:rPr>
        <w:rFonts w:ascii="Calibri" w:eastAsia="Calibri" w:hAnsi="Calibri" w:cs="Calibri"/>
        <w:b w:val="0"/>
        <w:bCs w:val="0"/>
        <w:i w:val="0"/>
        <w:iCs w:val="0"/>
        <w:strike w:val="0"/>
        <w:color w:val="000000"/>
        <w:sz w:val="24"/>
        <w:szCs w:val="24"/>
        <w:u w:val="none"/>
      </w:rPr>
    </w:lvl>
    <w:lvl w:ilvl="6" w:tplc="FFFFFFFF">
      <w:start w:val="1"/>
      <w:numFmt w:val="bullet"/>
      <w:lvlText w:val="●"/>
      <w:lvlJc w:val="left"/>
      <w:pPr>
        <w:tabs>
          <w:tab w:val="num" w:pos="4680"/>
        </w:tabs>
        <w:ind w:left="5040" w:hanging="360"/>
      </w:pPr>
      <w:rPr>
        <w:rFonts w:ascii="Calibri" w:eastAsia="Calibri" w:hAnsi="Calibri" w:cs="Calibri"/>
        <w:b w:val="0"/>
        <w:bCs w:val="0"/>
        <w:i w:val="0"/>
        <w:iCs w:val="0"/>
        <w:strike w:val="0"/>
        <w:color w:val="000000"/>
        <w:sz w:val="24"/>
        <w:szCs w:val="24"/>
        <w:u w:val="none"/>
      </w:rPr>
    </w:lvl>
    <w:lvl w:ilvl="7" w:tplc="FFFFFFFF">
      <w:start w:val="1"/>
      <w:numFmt w:val="bullet"/>
      <w:lvlText w:val="○"/>
      <w:lvlJc w:val="left"/>
      <w:pPr>
        <w:tabs>
          <w:tab w:val="num" w:pos="5400"/>
        </w:tabs>
        <w:ind w:left="5760" w:hanging="360"/>
      </w:pPr>
      <w:rPr>
        <w:rFonts w:ascii="Calibri" w:eastAsia="Calibri" w:hAnsi="Calibri" w:cs="Calibri"/>
        <w:b w:val="0"/>
        <w:bCs w:val="0"/>
        <w:i w:val="0"/>
        <w:iCs w:val="0"/>
        <w:strike w:val="0"/>
        <w:color w:val="000000"/>
        <w:sz w:val="24"/>
        <w:szCs w:val="24"/>
        <w:u w:val="none"/>
      </w:rPr>
    </w:lvl>
    <w:lvl w:ilvl="8" w:tplc="FFFFFFFF">
      <w:start w:val="1"/>
      <w:numFmt w:val="bullet"/>
      <w:lvlText w:val="■"/>
      <w:lvlJc w:val="right"/>
      <w:pPr>
        <w:tabs>
          <w:tab w:val="num" w:pos="6120"/>
        </w:tabs>
        <w:ind w:left="6480" w:hanging="180"/>
      </w:pPr>
      <w:rPr>
        <w:rFonts w:ascii="Calibri" w:eastAsia="Calibri" w:hAnsi="Calibri" w:cs="Calibri"/>
        <w:b w:val="0"/>
        <w:bCs w:val="0"/>
        <w:i w:val="0"/>
        <w:iCs w:val="0"/>
        <w:strike w:val="0"/>
        <w:color w:val="000000"/>
        <w:sz w:val="24"/>
        <w:szCs w:val="24"/>
        <w:u w:val="none"/>
      </w:rPr>
    </w:lvl>
  </w:abstractNum>
  <w:abstractNum w:abstractNumId="1" w15:restartNumberingAfterBreak="0">
    <w:nsid w:val="00630A8E"/>
    <w:multiLevelType w:val="hybridMultilevel"/>
    <w:tmpl w:val="34C83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B139DD"/>
    <w:multiLevelType w:val="hybridMultilevel"/>
    <w:tmpl w:val="13E6C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60239F"/>
    <w:multiLevelType w:val="hybridMultilevel"/>
    <w:tmpl w:val="A70A9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E3257"/>
    <w:multiLevelType w:val="hybridMultilevel"/>
    <w:tmpl w:val="9E78C948"/>
    <w:lvl w:ilvl="0" w:tplc="04090001">
      <w:start w:val="1"/>
      <w:numFmt w:val="bullet"/>
      <w:lvlText w:val=""/>
      <w:lvlJc w:val="left"/>
      <w:pPr>
        <w:ind w:left="360" w:hanging="360"/>
      </w:pPr>
      <w:rPr>
        <w:rFonts w:ascii="Symbol" w:hAnsi="Symbol" w:hint="default"/>
      </w:rPr>
    </w:lvl>
    <w:lvl w:ilvl="1" w:tplc="4EC673D0">
      <w:numFmt w:val="bullet"/>
      <w:lvlText w:val="•"/>
      <w:lvlJc w:val="left"/>
      <w:pPr>
        <w:ind w:left="1440" w:hanging="720"/>
      </w:pPr>
      <w:rPr>
        <w:rFonts w:ascii="Calibri" w:eastAsiaTheme="minorHAnsi"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D537F6"/>
    <w:multiLevelType w:val="hybridMultilevel"/>
    <w:tmpl w:val="0F940E3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42F4EF7"/>
    <w:multiLevelType w:val="hybridMultilevel"/>
    <w:tmpl w:val="0B32B81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4645AB8"/>
    <w:multiLevelType w:val="hybridMultilevel"/>
    <w:tmpl w:val="346EAB4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E1512B"/>
    <w:multiLevelType w:val="hybridMultilevel"/>
    <w:tmpl w:val="97E23F1C"/>
    <w:lvl w:ilvl="0" w:tplc="0F3242AA">
      <w:start w:val="1"/>
      <w:numFmt w:val="decimal"/>
      <w:lvlText w:val="%1."/>
      <w:lvlJc w:val="left"/>
      <w:pPr>
        <w:tabs>
          <w:tab w:val="num" w:pos="720"/>
        </w:tabs>
        <w:ind w:left="720" w:hanging="360"/>
      </w:pPr>
      <w:rPr>
        <w:rFonts w:ascii="Times New Roman" w:eastAsia="Times New Roman" w:hAnsi="Times New Roman" w:cs="Times New Roman"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A9424CF"/>
    <w:multiLevelType w:val="hybridMultilevel"/>
    <w:tmpl w:val="399A115C"/>
    <w:lvl w:ilvl="0" w:tplc="0F3242AA">
      <w:start w:val="1"/>
      <w:numFmt w:val="decimal"/>
      <w:lvlText w:val="%1."/>
      <w:lvlJc w:val="left"/>
      <w:pPr>
        <w:tabs>
          <w:tab w:val="num" w:pos="1080"/>
        </w:tabs>
        <w:ind w:left="1080" w:hanging="360"/>
      </w:pPr>
      <w:rPr>
        <w:rFonts w:ascii="Times New Roman" w:eastAsia="Times New Roman" w:hAnsi="Times New Roman" w:cs="Times New Roman"/>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5DE43D4A"/>
    <w:multiLevelType w:val="hybridMultilevel"/>
    <w:tmpl w:val="1D4C5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3301F6"/>
    <w:multiLevelType w:val="hybridMultilevel"/>
    <w:tmpl w:val="AE8A6BE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98735DD"/>
    <w:multiLevelType w:val="hybridMultilevel"/>
    <w:tmpl w:val="0590C04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FE833C2"/>
    <w:multiLevelType w:val="hybridMultilevel"/>
    <w:tmpl w:val="AEF2E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7445782">
    <w:abstractNumId w:val="2"/>
  </w:num>
  <w:num w:numId="2" w16cid:durableId="55051916">
    <w:abstractNumId w:val="10"/>
  </w:num>
  <w:num w:numId="3" w16cid:durableId="1407875922">
    <w:abstractNumId w:val="1"/>
  </w:num>
  <w:num w:numId="4" w16cid:durableId="2074039826">
    <w:abstractNumId w:val="3"/>
  </w:num>
  <w:num w:numId="5" w16cid:durableId="533691220">
    <w:abstractNumId w:val="4"/>
  </w:num>
  <w:num w:numId="6" w16cid:durableId="113520974">
    <w:abstractNumId w:val="7"/>
  </w:num>
  <w:num w:numId="7" w16cid:durableId="1313560192">
    <w:abstractNumId w:val="11"/>
  </w:num>
  <w:num w:numId="8" w16cid:durableId="1861582313">
    <w:abstractNumId w:val="5"/>
  </w:num>
  <w:num w:numId="9" w16cid:durableId="606428393">
    <w:abstractNumId w:val="6"/>
  </w:num>
  <w:num w:numId="10" w16cid:durableId="366490307">
    <w:abstractNumId w:val="12"/>
  </w:num>
  <w:num w:numId="11" w16cid:durableId="600724799">
    <w:abstractNumId w:val="0"/>
  </w:num>
  <w:num w:numId="12" w16cid:durableId="1821117416">
    <w:abstractNumId w:val="13"/>
  </w:num>
  <w:num w:numId="13" w16cid:durableId="2042895077">
    <w:abstractNumId w:val="9"/>
  </w:num>
  <w:num w:numId="14" w16cid:durableId="9980015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EA3"/>
    <w:rsid w:val="00003DD1"/>
    <w:rsid w:val="000078EF"/>
    <w:rsid w:val="00016E00"/>
    <w:rsid w:val="00025428"/>
    <w:rsid w:val="000E5CF8"/>
    <w:rsid w:val="001449EA"/>
    <w:rsid w:val="00170FFF"/>
    <w:rsid w:val="00200214"/>
    <w:rsid w:val="0020645B"/>
    <w:rsid w:val="002259C3"/>
    <w:rsid w:val="00247C22"/>
    <w:rsid w:val="00263EDE"/>
    <w:rsid w:val="002F659B"/>
    <w:rsid w:val="00330B48"/>
    <w:rsid w:val="0035528D"/>
    <w:rsid w:val="00356B44"/>
    <w:rsid w:val="00366FDA"/>
    <w:rsid w:val="003C7322"/>
    <w:rsid w:val="003E5B63"/>
    <w:rsid w:val="004213AB"/>
    <w:rsid w:val="00466903"/>
    <w:rsid w:val="00496796"/>
    <w:rsid w:val="004B7881"/>
    <w:rsid w:val="004D6BB2"/>
    <w:rsid w:val="0050204F"/>
    <w:rsid w:val="005020EA"/>
    <w:rsid w:val="00502463"/>
    <w:rsid w:val="00524DF0"/>
    <w:rsid w:val="00562149"/>
    <w:rsid w:val="00571CA7"/>
    <w:rsid w:val="00577AC8"/>
    <w:rsid w:val="005A39D5"/>
    <w:rsid w:val="005B4819"/>
    <w:rsid w:val="005D6C1B"/>
    <w:rsid w:val="006979E0"/>
    <w:rsid w:val="006B4307"/>
    <w:rsid w:val="006D5B51"/>
    <w:rsid w:val="00714750"/>
    <w:rsid w:val="007160CA"/>
    <w:rsid w:val="007355B6"/>
    <w:rsid w:val="00752E01"/>
    <w:rsid w:val="00812CA7"/>
    <w:rsid w:val="00844CB2"/>
    <w:rsid w:val="0086492E"/>
    <w:rsid w:val="00867662"/>
    <w:rsid w:val="00891853"/>
    <w:rsid w:val="008A47DC"/>
    <w:rsid w:val="008C7575"/>
    <w:rsid w:val="00900D2C"/>
    <w:rsid w:val="009160E3"/>
    <w:rsid w:val="009A3510"/>
    <w:rsid w:val="009B426B"/>
    <w:rsid w:val="009C6911"/>
    <w:rsid w:val="00A2584A"/>
    <w:rsid w:val="00A76E8A"/>
    <w:rsid w:val="00A84A5A"/>
    <w:rsid w:val="00AB3F82"/>
    <w:rsid w:val="00AC149B"/>
    <w:rsid w:val="00AD06EA"/>
    <w:rsid w:val="00B06783"/>
    <w:rsid w:val="00B13EA3"/>
    <w:rsid w:val="00B4038D"/>
    <w:rsid w:val="00BD1A97"/>
    <w:rsid w:val="00BD5D48"/>
    <w:rsid w:val="00BD73EE"/>
    <w:rsid w:val="00BE6F71"/>
    <w:rsid w:val="00C00D10"/>
    <w:rsid w:val="00C36077"/>
    <w:rsid w:val="00C41488"/>
    <w:rsid w:val="00C85DD0"/>
    <w:rsid w:val="00CA3320"/>
    <w:rsid w:val="00CB0B3C"/>
    <w:rsid w:val="00CE1C39"/>
    <w:rsid w:val="00CE35BA"/>
    <w:rsid w:val="00CF70AA"/>
    <w:rsid w:val="00D56C4A"/>
    <w:rsid w:val="00D94B93"/>
    <w:rsid w:val="00DE5FB9"/>
    <w:rsid w:val="00E10A49"/>
    <w:rsid w:val="00E33B87"/>
    <w:rsid w:val="00E41AC7"/>
    <w:rsid w:val="00EC4443"/>
    <w:rsid w:val="00EF3017"/>
    <w:rsid w:val="00EF6295"/>
    <w:rsid w:val="00F41A5F"/>
    <w:rsid w:val="00F716D9"/>
    <w:rsid w:val="00FA728D"/>
    <w:rsid w:val="00FD354D"/>
    <w:rsid w:val="00FF519C"/>
    <w:rsid w:val="31232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071FC"/>
  <w15:chartTrackingRefBased/>
  <w15:docId w15:val="{EC3555E2-AB5F-4382-BEDA-A8579BB03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077"/>
    <w:pPr>
      <w:spacing w:after="15" w:line="249" w:lineRule="auto"/>
      <w:ind w:left="269"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49EA"/>
    <w:rPr>
      <w:color w:val="0563C1" w:themeColor="hyperlink"/>
      <w:u w:val="single"/>
    </w:rPr>
  </w:style>
  <w:style w:type="paragraph" w:styleId="NoSpacing">
    <w:name w:val="No Spacing"/>
    <w:uiPriority w:val="1"/>
    <w:qFormat/>
    <w:rsid w:val="0020645B"/>
    <w:pPr>
      <w:spacing w:after="0" w:line="240" w:lineRule="auto"/>
    </w:pPr>
  </w:style>
  <w:style w:type="table" w:styleId="TableGrid">
    <w:name w:val="Table Grid"/>
    <w:basedOn w:val="TableNormal"/>
    <w:uiPriority w:val="39"/>
    <w:rsid w:val="002064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67662"/>
    <w:rPr>
      <w:color w:val="605E5C"/>
      <w:shd w:val="clear" w:color="auto" w:fill="E1DFDD"/>
    </w:rPr>
  </w:style>
  <w:style w:type="paragraph" w:styleId="BodyTextIndent3">
    <w:name w:val="Body Text Indent 3"/>
    <w:basedOn w:val="Normal"/>
    <w:link w:val="BodyTextIndent3Char"/>
    <w:rsid w:val="00330B48"/>
    <w:pPr>
      <w:tabs>
        <w:tab w:val="left" w:pos="360"/>
      </w:tabs>
      <w:spacing w:after="0" w:line="240" w:lineRule="auto"/>
      <w:ind w:left="360" w:firstLine="0"/>
      <w:jc w:val="left"/>
    </w:pPr>
    <w:rPr>
      <w:color w:val="auto"/>
      <w:sz w:val="20"/>
      <w:szCs w:val="20"/>
    </w:rPr>
  </w:style>
  <w:style w:type="character" w:customStyle="1" w:styleId="BodyTextIndent3Char">
    <w:name w:val="Body Text Indent 3 Char"/>
    <w:basedOn w:val="DefaultParagraphFont"/>
    <w:link w:val="BodyTextIndent3"/>
    <w:rsid w:val="00330B48"/>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8C7575"/>
    <w:pPr>
      <w:spacing w:after="120"/>
      <w:ind w:left="360"/>
    </w:pPr>
  </w:style>
  <w:style w:type="character" w:customStyle="1" w:styleId="BodyTextIndentChar">
    <w:name w:val="Body Text Indent Char"/>
    <w:basedOn w:val="DefaultParagraphFont"/>
    <w:link w:val="BodyTextIndent"/>
    <w:uiPriority w:val="99"/>
    <w:rsid w:val="008C7575"/>
    <w:rPr>
      <w:rFonts w:ascii="Times New Roman" w:eastAsia="Times New Roman" w:hAnsi="Times New Roman" w:cs="Times New Roman"/>
      <w:color w:val="000000"/>
      <w:sz w:val="24"/>
    </w:rPr>
  </w:style>
  <w:style w:type="paragraph" w:styleId="ListParagraph">
    <w:name w:val="List Paragraph"/>
    <w:basedOn w:val="Normal"/>
    <w:uiPriority w:val="34"/>
    <w:qFormat/>
    <w:rsid w:val="005621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1819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og.ufl.edu/ugrad/current/regulations/info/grades.aspx" TargetMode="External"/><Relationship Id="rId13" Type="http://schemas.openxmlformats.org/officeDocument/2006/relationships/hyperlink" Target="http://www.distance.ufl.edu/getting-help" TargetMode="External"/><Relationship Id="rId18" Type="http://schemas.openxmlformats.org/officeDocument/2006/relationships/hyperlink" Target="http://www.distance.ufl.edu/getting-help" TargetMode="External"/><Relationship Id="rId26" Type="http://schemas.openxmlformats.org/officeDocument/2006/relationships/hyperlink" Target="https://gatorevals.aa.ufl.edu/students/" TargetMode="External"/><Relationship Id="rId3" Type="http://schemas.openxmlformats.org/officeDocument/2006/relationships/styles" Target="styles.xml"/><Relationship Id="rId21" Type="http://schemas.openxmlformats.org/officeDocument/2006/relationships/hyperlink" Target="http://www.distance.ufl.edu/getting-help" TargetMode="External"/><Relationship Id="rId7" Type="http://schemas.openxmlformats.org/officeDocument/2006/relationships/hyperlink" Target="mailto:russ1307@ufl.edu" TargetMode="External"/><Relationship Id="rId12" Type="http://schemas.openxmlformats.org/officeDocument/2006/relationships/hyperlink" Target="http://www.distance.ufl.edu/getting-help" TargetMode="External"/><Relationship Id="rId17" Type="http://schemas.openxmlformats.org/officeDocument/2006/relationships/hyperlink" Target="http://www.distance.ufl.edu/getting-help" TargetMode="External"/><Relationship Id="rId25" Type="http://schemas.openxmlformats.org/officeDocument/2006/relationships/hyperlink" Target="http://www.distance.ufl.edu/student-complaints" TargetMode="External"/><Relationship Id="rId2" Type="http://schemas.openxmlformats.org/officeDocument/2006/relationships/numbering" Target="numbering.xml"/><Relationship Id="rId16" Type="http://schemas.openxmlformats.org/officeDocument/2006/relationships/hyperlink" Target="http://www.distance.ufl.edu/getting-help" TargetMode="External"/><Relationship Id="rId20" Type="http://schemas.openxmlformats.org/officeDocument/2006/relationships/hyperlink" Target="http://www.distance.ufl.edu/getting-hel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russ1307@ufl.edu" TargetMode="External"/><Relationship Id="rId11" Type="http://schemas.openxmlformats.org/officeDocument/2006/relationships/hyperlink" Target="http://teach.ufl.edu/resources/syllabus-templates/" TargetMode="External"/><Relationship Id="rId24" Type="http://schemas.openxmlformats.org/officeDocument/2006/relationships/hyperlink" Target="http://www.distance.ufl.edu/getting-help" TargetMode="External"/><Relationship Id="rId5" Type="http://schemas.openxmlformats.org/officeDocument/2006/relationships/webSettings" Target="webSettings.xml"/><Relationship Id="rId15" Type="http://schemas.openxmlformats.org/officeDocument/2006/relationships/hyperlink" Target="http://www.distance.ufl.edu/getting-help" TargetMode="External"/><Relationship Id="rId23" Type="http://schemas.openxmlformats.org/officeDocument/2006/relationships/hyperlink" Target="http://www.distance.ufl.edu/getting-help" TargetMode="External"/><Relationship Id="rId28" Type="http://schemas.openxmlformats.org/officeDocument/2006/relationships/fontTable" Target="fontTable.xml"/><Relationship Id="rId10" Type="http://schemas.openxmlformats.org/officeDocument/2006/relationships/hyperlink" Target="http://www.dso.ufl.edu/sccr/process/student-conduct-honor-code/" TargetMode="External"/><Relationship Id="rId19" Type="http://schemas.openxmlformats.org/officeDocument/2006/relationships/hyperlink" Target="http://www.distance.ufl.edu/getting-help" TargetMode="External"/><Relationship Id="rId4" Type="http://schemas.openxmlformats.org/officeDocument/2006/relationships/settings" Target="settings.xml"/><Relationship Id="rId9" Type="http://schemas.openxmlformats.org/officeDocument/2006/relationships/hyperlink" Target="http://www.dso.ufl.edu/drc" TargetMode="External"/><Relationship Id="rId14" Type="http://schemas.openxmlformats.org/officeDocument/2006/relationships/hyperlink" Target="http://www.distance.ufl.edu/getting-help" TargetMode="External"/><Relationship Id="rId22" Type="http://schemas.openxmlformats.org/officeDocument/2006/relationships/hyperlink" Target="http://www.distance.ufl.edu/getting-help" TargetMode="External"/><Relationship Id="rId27" Type="http://schemas.openxmlformats.org/officeDocument/2006/relationships/hyperlink" Target="https://gatorevals.aa.ufl.edu/public-resul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89F38-7A32-4150-9B0C-057676338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2032</Words>
  <Characters>11584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Russell</dc:creator>
  <cp:keywords/>
  <dc:description/>
  <cp:lastModifiedBy>Russell,Mark D</cp:lastModifiedBy>
  <cp:revision>2</cp:revision>
  <cp:lastPrinted>2017-07-31T18:06:00Z</cp:lastPrinted>
  <dcterms:created xsi:type="dcterms:W3CDTF">2026-01-07T18:37:00Z</dcterms:created>
  <dcterms:modified xsi:type="dcterms:W3CDTF">2026-01-07T18:37:00Z</dcterms:modified>
</cp:coreProperties>
</file>