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82B1C" w14:textId="77777777" w:rsidR="00A86522" w:rsidRPr="00A86522" w:rsidRDefault="00A86522" w:rsidP="00A86522">
      <w:pPr>
        <w:spacing w:before="0" w:after="0" w:line="240" w:lineRule="auto"/>
        <w:jc w:val="center"/>
        <w:rPr>
          <w:b/>
          <w:color w:val="17365D"/>
          <w:sz w:val="28"/>
          <w:szCs w:val="28"/>
        </w:rPr>
      </w:pPr>
      <w:r w:rsidRPr="00A86522">
        <w:rPr>
          <w:b/>
          <w:color w:val="17365D"/>
          <w:sz w:val="28"/>
          <w:szCs w:val="28"/>
        </w:rPr>
        <w:t>RINKER SCHOOL OF CONSTRUCTION</w:t>
      </w:r>
      <w:r w:rsidR="00083E5F">
        <w:rPr>
          <w:b/>
          <w:color w:val="17365D"/>
          <w:sz w:val="28"/>
          <w:szCs w:val="28"/>
        </w:rPr>
        <w:t xml:space="preserve"> MANAGEMENT</w:t>
      </w:r>
    </w:p>
    <w:p w14:paraId="278A94C2" w14:textId="77777777" w:rsidR="00A86522" w:rsidRPr="00A86522" w:rsidRDefault="00A86522" w:rsidP="00A86522">
      <w:pPr>
        <w:spacing w:before="0" w:after="0" w:line="240" w:lineRule="auto"/>
        <w:jc w:val="center"/>
        <w:rPr>
          <w:b/>
          <w:color w:val="17365D"/>
          <w:sz w:val="28"/>
          <w:szCs w:val="28"/>
        </w:rPr>
      </w:pPr>
      <w:r w:rsidRPr="00A86522">
        <w:rPr>
          <w:b/>
          <w:color w:val="17365D"/>
          <w:sz w:val="28"/>
          <w:szCs w:val="28"/>
        </w:rPr>
        <w:t>UNIVERSITTY OF FLORIDA</w:t>
      </w:r>
    </w:p>
    <w:p w14:paraId="0A79AA2D" w14:textId="132C05D2" w:rsidR="00AA7B71" w:rsidRPr="00DA2F35" w:rsidRDefault="00BC7179" w:rsidP="00A86522">
      <w:pPr>
        <w:pStyle w:val="Heading1"/>
        <w:jc w:val="center"/>
        <w:rPr>
          <w:szCs w:val="32"/>
          <w:lang w:val="en-US"/>
        </w:rPr>
      </w:pPr>
      <w:r>
        <w:rPr>
          <w:rFonts w:ascii="Times New Roman" w:hAnsi="Times New Roman"/>
          <w:szCs w:val="32"/>
          <w:lang w:val="en-US"/>
        </w:rPr>
        <w:t>ICM 6</w:t>
      </w:r>
      <w:r w:rsidR="00EA50AB">
        <w:rPr>
          <w:rFonts w:ascii="Times New Roman" w:hAnsi="Times New Roman"/>
          <w:szCs w:val="32"/>
          <w:lang w:val="en-US"/>
        </w:rPr>
        <w:t>930</w:t>
      </w:r>
      <w:r w:rsidR="00DA2F35" w:rsidRPr="00DA2F35">
        <w:rPr>
          <w:rFonts w:ascii="Times New Roman" w:hAnsi="Times New Roman"/>
          <w:szCs w:val="32"/>
        </w:rPr>
        <w:t xml:space="preserve"> </w:t>
      </w:r>
      <w:r w:rsidR="005A1F01">
        <w:rPr>
          <w:rFonts w:ascii="Times New Roman" w:hAnsi="Times New Roman"/>
          <w:szCs w:val="32"/>
          <w:lang w:val="en-US"/>
        </w:rPr>
        <w:t>I</w:t>
      </w:r>
      <w:r w:rsidR="005A1F01" w:rsidRPr="005A1F01">
        <w:rPr>
          <w:rFonts w:ascii="Times New Roman" w:hAnsi="Times New Roman"/>
          <w:szCs w:val="32"/>
        </w:rPr>
        <w:t>nternational Construction Communication and Research</w:t>
      </w:r>
    </w:p>
    <w:p w14:paraId="78822FB3" w14:textId="77777777" w:rsidR="00022CE1" w:rsidRDefault="00595B5C" w:rsidP="004F7A90">
      <w:pPr>
        <w:pStyle w:val="Heading4"/>
        <w:spacing w:line="240" w:lineRule="auto"/>
        <w:rPr>
          <w:i/>
        </w:rPr>
      </w:pPr>
      <w:r w:rsidRPr="00216AB2">
        <w:rPr>
          <w:b/>
          <w:color w:val="17365D"/>
        </w:rPr>
        <w:t>COURSE NUMBER</w:t>
      </w:r>
      <w:r>
        <w:rPr>
          <w:b/>
        </w:rPr>
        <w:t xml:space="preserve">: </w:t>
      </w:r>
      <w:r w:rsidR="00083E5F">
        <w:rPr>
          <w:i/>
        </w:rPr>
        <w:t>IC</w:t>
      </w:r>
      <w:r w:rsidR="00DA2F35">
        <w:rPr>
          <w:i/>
          <w:lang w:val="en-US"/>
        </w:rPr>
        <w:t>M 6</w:t>
      </w:r>
      <w:r w:rsidR="00EA50AB">
        <w:rPr>
          <w:i/>
          <w:lang w:val="en-US"/>
        </w:rPr>
        <w:t>930</w:t>
      </w:r>
      <w:r w:rsidR="00216AB2">
        <w:rPr>
          <w:i/>
        </w:rPr>
        <w:t xml:space="preserve">                                                                     </w:t>
      </w:r>
    </w:p>
    <w:p w14:paraId="356CDE70" w14:textId="77777777" w:rsidR="00AA7B71" w:rsidRPr="00DA2F35" w:rsidRDefault="00216AB2" w:rsidP="004F7A90">
      <w:pPr>
        <w:pStyle w:val="Heading4"/>
        <w:spacing w:line="240" w:lineRule="auto"/>
        <w:rPr>
          <w:i/>
          <w:lang w:val="en-US"/>
        </w:rPr>
      </w:pPr>
      <w:r>
        <w:rPr>
          <w:i/>
        </w:rPr>
        <w:t xml:space="preserve"> </w:t>
      </w:r>
      <w:r w:rsidR="00A86522">
        <w:rPr>
          <w:b/>
          <w:color w:val="17365D"/>
        </w:rPr>
        <w:t xml:space="preserve">NUMBER OF CREDIT HOURS: </w:t>
      </w:r>
      <w:r w:rsidR="00A86522">
        <w:rPr>
          <w:i/>
          <w:color w:val="17365D"/>
        </w:rPr>
        <w:t>3</w:t>
      </w:r>
    </w:p>
    <w:p w14:paraId="2C9E44A2" w14:textId="3FFE8A1D" w:rsidR="00595B5C" w:rsidRDefault="00AA7B71" w:rsidP="004F7A90">
      <w:pPr>
        <w:spacing w:line="240" w:lineRule="auto"/>
        <w:rPr>
          <w:rStyle w:val="ItemDescription"/>
        </w:rPr>
      </w:pPr>
      <w:r w:rsidRPr="00A271BD">
        <w:rPr>
          <w:rStyle w:val="Heading3Char"/>
        </w:rPr>
        <w:t>Instructor:</w:t>
      </w:r>
      <w:r w:rsidR="00A271BD">
        <w:rPr>
          <w:rFonts w:eastAsia="Calibri" w:cs="Calibri"/>
        </w:rPr>
        <w:tab/>
      </w:r>
      <w:r w:rsidR="004F7A90">
        <w:rPr>
          <w:rStyle w:val="ItemDescription"/>
        </w:rPr>
        <w:t>Dr.</w:t>
      </w:r>
      <w:r w:rsidR="006C0DF5">
        <w:rPr>
          <w:rStyle w:val="ItemDescription"/>
        </w:rPr>
        <w:t xml:space="preserve"> R. Raymond Issa</w:t>
      </w:r>
      <w:r w:rsidR="00DA2F35">
        <w:rPr>
          <w:rStyle w:val="ItemDescription"/>
        </w:rPr>
        <w:t xml:space="preserve"> (</w:t>
      </w:r>
      <w:r w:rsidR="006C0DF5">
        <w:rPr>
          <w:rStyle w:val="ItemDescription"/>
        </w:rPr>
        <w:t>raymond-issa</w:t>
      </w:r>
      <w:r w:rsidR="00DA2F35">
        <w:rPr>
          <w:rStyle w:val="ItemDescription"/>
        </w:rPr>
        <w:t>@ufl.edu)</w:t>
      </w:r>
      <w:r w:rsidR="00015F64">
        <w:rPr>
          <w:rStyle w:val="ItemDescription"/>
        </w:rPr>
        <w:t xml:space="preserve"> </w:t>
      </w:r>
    </w:p>
    <w:p w14:paraId="4EBBBB70" w14:textId="58F7252D" w:rsidR="00E50D79" w:rsidRDefault="00F34F32" w:rsidP="004F7A90">
      <w:pPr>
        <w:tabs>
          <w:tab w:val="left" w:pos="-1440"/>
        </w:tabs>
        <w:spacing w:before="0" w:after="0" w:line="240" w:lineRule="auto"/>
        <w:ind w:left="2160" w:hanging="2160"/>
        <w:jc w:val="both"/>
        <w:rPr>
          <w:rStyle w:val="ItemDescription"/>
        </w:rPr>
      </w:pPr>
      <w:r>
        <w:rPr>
          <w:rStyle w:val="Heading3Char"/>
        </w:rPr>
        <w:t>Recommended</w:t>
      </w:r>
      <w:r w:rsidR="00AA7B71" w:rsidRPr="00A271BD">
        <w:rPr>
          <w:rStyle w:val="Heading3Char"/>
        </w:rPr>
        <w:t xml:space="preserve"> </w:t>
      </w:r>
      <w:r w:rsidR="00595B5C">
        <w:rPr>
          <w:rStyle w:val="Heading3Char"/>
        </w:rPr>
        <w:t>MATERIALS:</w:t>
      </w:r>
      <w:r w:rsidR="00AA7B71" w:rsidRPr="00A271BD">
        <w:rPr>
          <w:rStyle w:val="Heading3Char"/>
        </w:rPr>
        <w:tab/>
      </w:r>
      <w:r w:rsidR="00AA7B71" w:rsidRPr="005615CB">
        <w:rPr>
          <w:rStyle w:val="ItemDescription"/>
        </w:rPr>
        <w:t xml:space="preserve"> </w:t>
      </w:r>
    </w:p>
    <w:p w14:paraId="1C5A13E7" w14:textId="41D60D01" w:rsidR="001B47BB" w:rsidRPr="001B47BB" w:rsidRDefault="00000000" w:rsidP="001B47BB">
      <w:pPr>
        <w:spacing w:before="0" w:after="60" w:line="240" w:lineRule="auto"/>
        <w:rPr>
          <w:rStyle w:val="ItemDescription"/>
          <w:rFonts w:eastAsia="Times New Roman" w:cs="Times New Roman"/>
          <w:i w:val="0"/>
          <w:iCs/>
          <w:szCs w:val="24"/>
        </w:rPr>
      </w:pPr>
      <w:hyperlink r:id="rId5" w:tgtFrame="_blank" w:history="1">
        <w:r w:rsidR="001B47BB" w:rsidRPr="001B47BB">
          <w:rPr>
            <w:rStyle w:val="Hyperlink"/>
            <w:i/>
            <w:iCs/>
            <w:szCs w:val="24"/>
          </w:rPr>
          <w:t>Research Methods for Construction</w:t>
        </w:r>
        <w:r w:rsidR="001B47BB" w:rsidRPr="001B47BB">
          <w:rPr>
            <w:rStyle w:val="screenreader-only"/>
            <w:i/>
            <w:iCs/>
            <w:color w:val="0000FF"/>
            <w:szCs w:val="24"/>
          </w:rPr>
          <w:t> (Links to an external site.)</w:t>
        </w:r>
      </w:hyperlink>
      <w:r w:rsidR="001B47BB" w:rsidRPr="001B47BB">
        <w:rPr>
          <w:i/>
          <w:iCs/>
          <w:szCs w:val="24"/>
        </w:rPr>
        <w:t xml:space="preserve">, by Richard Fellows and Anita Liu, Malden Mass., </w:t>
      </w:r>
      <w:r w:rsidR="001B47BB">
        <w:rPr>
          <w:i/>
          <w:iCs/>
          <w:szCs w:val="24"/>
        </w:rPr>
        <w:t>John Wiley &amp; Sons, Inc, 2015</w:t>
      </w:r>
      <w:r w:rsidR="001B47BB" w:rsidRPr="001B47BB">
        <w:rPr>
          <w:i/>
          <w:iCs/>
          <w:szCs w:val="24"/>
        </w:rPr>
        <w:t xml:space="preserve">. This is freely available online to students through the UF library.  To access the </w:t>
      </w:r>
      <w:proofErr w:type="gramStart"/>
      <w:r w:rsidR="001B47BB" w:rsidRPr="001B47BB">
        <w:rPr>
          <w:i/>
          <w:iCs/>
          <w:szCs w:val="24"/>
        </w:rPr>
        <w:t>book</w:t>
      </w:r>
      <w:proofErr w:type="gramEnd"/>
      <w:r w:rsidR="001B47BB" w:rsidRPr="001B47BB">
        <w:rPr>
          <w:i/>
          <w:iCs/>
          <w:szCs w:val="24"/>
        </w:rPr>
        <w:t xml:space="preserve"> you must either be on-campus or logged on to the campus system with the </w:t>
      </w:r>
      <w:r w:rsidR="001B47BB">
        <w:rPr>
          <w:i/>
          <w:iCs/>
          <w:szCs w:val="24"/>
        </w:rPr>
        <w:t xml:space="preserve">VPN </w:t>
      </w:r>
      <w:r w:rsidR="001B47BB" w:rsidRPr="001B47BB">
        <w:rPr>
          <w:i/>
          <w:iCs/>
          <w:szCs w:val="24"/>
        </w:rPr>
        <w:t xml:space="preserve">client, then: (1) </w:t>
      </w:r>
      <w:proofErr w:type="spellStart"/>
      <w:r w:rsidR="001B47BB" w:rsidRPr="001B47BB">
        <w:rPr>
          <w:i/>
          <w:iCs/>
          <w:szCs w:val="24"/>
        </w:rPr>
        <w:t>shift+click</w:t>
      </w:r>
      <w:proofErr w:type="spellEnd"/>
      <w:r w:rsidR="001B47BB" w:rsidRPr="001B47BB">
        <w:rPr>
          <w:i/>
          <w:iCs/>
          <w:szCs w:val="24"/>
        </w:rPr>
        <w:t xml:space="preserve"> on the above link or (2) go to the electronic books collection of the UF library and search for the title.</w:t>
      </w:r>
    </w:p>
    <w:p w14:paraId="1312A78F" w14:textId="30ABB64B" w:rsidR="00015F64" w:rsidRPr="004F7A90" w:rsidRDefault="00DA2F35" w:rsidP="004F7A90">
      <w:pPr>
        <w:spacing w:before="0" w:after="0" w:line="240" w:lineRule="auto"/>
        <w:rPr>
          <w:i/>
          <w:szCs w:val="24"/>
          <w:lang w:eastAsia="en-GB"/>
        </w:rPr>
      </w:pPr>
      <w:r w:rsidRPr="004F7A90">
        <w:rPr>
          <w:i/>
          <w:szCs w:val="24"/>
          <w:lang w:eastAsia="en-GB"/>
        </w:rPr>
        <w:t xml:space="preserve">These </w:t>
      </w:r>
      <w:r w:rsidR="00EA50AB">
        <w:rPr>
          <w:i/>
          <w:szCs w:val="24"/>
          <w:lang w:eastAsia="en-GB"/>
        </w:rPr>
        <w:t xml:space="preserve">are some of the </w:t>
      </w:r>
      <w:r w:rsidR="001B47BB">
        <w:rPr>
          <w:i/>
          <w:szCs w:val="24"/>
          <w:lang w:eastAsia="en-GB"/>
        </w:rPr>
        <w:t xml:space="preserve">other </w:t>
      </w:r>
      <w:r w:rsidR="00EA50AB">
        <w:rPr>
          <w:i/>
          <w:szCs w:val="24"/>
          <w:lang w:eastAsia="en-GB"/>
        </w:rPr>
        <w:t>recommended reference materials for the course</w:t>
      </w:r>
      <w:r w:rsidR="002C694D">
        <w:rPr>
          <w:i/>
          <w:szCs w:val="24"/>
          <w:lang w:eastAsia="en-GB"/>
        </w:rPr>
        <w:t>:</w:t>
      </w:r>
    </w:p>
    <w:p w14:paraId="607016B9" w14:textId="77777777" w:rsidR="00EA50AB" w:rsidRPr="00EA50AB" w:rsidRDefault="00EA50AB" w:rsidP="00EA50AB">
      <w:pPr>
        <w:pStyle w:val="ListParagraph"/>
        <w:numPr>
          <w:ilvl w:val="0"/>
          <w:numId w:val="46"/>
        </w:numPr>
        <w:spacing w:before="0" w:after="0" w:line="240" w:lineRule="auto"/>
        <w:rPr>
          <w:rFonts w:asciiTheme="minorHAnsi" w:hAnsiTheme="minorHAnsi"/>
          <w:bCs/>
          <w:i/>
          <w:szCs w:val="24"/>
        </w:rPr>
      </w:pPr>
      <w:r w:rsidRPr="00EA50AB">
        <w:rPr>
          <w:rFonts w:asciiTheme="minorHAnsi" w:hAnsiTheme="minorHAnsi"/>
          <w:b/>
          <w:bCs/>
          <w:i/>
          <w:szCs w:val="24"/>
        </w:rPr>
        <w:t>Dissertation Research and Writing for Construction Students</w:t>
      </w:r>
      <w:r w:rsidRPr="00EA50AB">
        <w:rPr>
          <w:rFonts w:asciiTheme="minorHAnsi" w:hAnsiTheme="minorHAnsi"/>
          <w:bCs/>
          <w:i/>
          <w:szCs w:val="24"/>
        </w:rPr>
        <w:t xml:space="preserve">, S. G. Naoum, </w:t>
      </w:r>
      <w:r>
        <w:rPr>
          <w:rFonts w:asciiTheme="minorHAnsi" w:hAnsiTheme="minorHAnsi"/>
          <w:bCs/>
          <w:i/>
          <w:szCs w:val="24"/>
        </w:rPr>
        <w:t>Routledge, New</w:t>
      </w:r>
      <w:r w:rsidR="005C4D36">
        <w:rPr>
          <w:rFonts w:asciiTheme="minorHAnsi" w:hAnsiTheme="minorHAnsi"/>
          <w:bCs/>
          <w:i/>
          <w:szCs w:val="24"/>
        </w:rPr>
        <w:t xml:space="preserve"> </w:t>
      </w:r>
      <w:r>
        <w:rPr>
          <w:rFonts w:asciiTheme="minorHAnsi" w:hAnsiTheme="minorHAnsi"/>
          <w:bCs/>
          <w:i/>
          <w:szCs w:val="24"/>
        </w:rPr>
        <w:t>York</w:t>
      </w:r>
      <w:r w:rsidRPr="00EA50AB">
        <w:rPr>
          <w:rFonts w:asciiTheme="minorHAnsi" w:hAnsiTheme="minorHAnsi"/>
          <w:bCs/>
          <w:i/>
          <w:szCs w:val="24"/>
        </w:rPr>
        <w:t xml:space="preserve">, </w:t>
      </w:r>
      <w:r>
        <w:rPr>
          <w:rFonts w:asciiTheme="minorHAnsi" w:hAnsiTheme="minorHAnsi"/>
          <w:bCs/>
          <w:i/>
          <w:szCs w:val="24"/>
        </w:rPr>
        <w:t>2013</w:t>
      </w:r>
      <w:r w:rsidRPr="00EA50AB">
        <w:rPr>
          <w:rFonts w:asciiTheme="minorHAnsi" w:hAnsiTheme="minorHAnsi"/>
          <w:bCs/>
          <w:i/>
          <w:szCs w:val="24"/>
        </w:rPr>
        <w:t>.</w:t>
      </w:r>
    </w:p>
    <w:p w14:paraId="4724A6DA" w14:textId="77777777" w:rsidR="00EA50AB" w:rsidRPr="00EA50AB" w:rsidRDefault="00EA50AB" w:rsidP="00EA50AB">
      <w:pPr>
        <w:pStyle w:val="ListParagraph"/>
        <w:numPr>
          <w:ilvl w:val="0"/>
          <w:numId w:val="46"/>
        </w:numPr>
        <w:spacing w:before="0" w:after="0" w:line="240" w:lineRule="auto"/>
        <w:rPr>
          <w:rFonts w:asciiTheme="minorHAnsi" w:hAnsiTheme="minorHAnsi"/>
          <w:bCs/>
          <w:i/>
          <w:szCs w:val="24"/>
        </w:rPr>
      </w:pPr>
      <w:r w:rsidRPr="00EA50AB">
        <w:rPr>
          <w:rFonts w:asciiTheme="minorHAnsi" w:hAnsiTheme="minorHAnsi"/>
          <w:b/>
          <w:bCs/>
          <w:i/>
          <w:szCs w:val="24"/>
        </w:rPr>
        <w:t>Research Methods for Construction</w:t>
      </w:r>
      <w:r w:rsidRPr="00EA50AB">
        <w:rPr>
          <w:rFonts w:asciiTheme="minorHAnsi" w:hAnsiTheme="minorHAnsi"/>
          <w:bCs/>
          <w:i/>
          <w:szCs w:val="24"/>
        </w:rPr>
        <w:t xml:space="preserve">, Richard Fellows and Anita Lu, </w:t>
      </w:r>
      <w:r w:rsidR="005C4D36">
        <w:rPr>
          <w:rFonts w:asciiTheme="minorHAnsi" w:hAnsiTheme="minorHAnsi"/>
          <w:bCs/>
          <w:i/>
          <w:szCs w:val="24"/>
        </w:rPr>
        <w:t>John Wiley, UK</w:t>
      </w:r>
      <w:r w:rsidRPr="00EA50AB">
        <w:rPr>
          <w:rFonts w:asciiTheme="minorHAnsi" w:hAnsiTheme="minorHAnsi"/>
          <w:bCs/>
          <w:i/>
          <w:szCs w:val="24"/>
        </w:rPr>
        <w:t xml:space="preserve">, </w:t>
      </w:r>
      <w:r w:rsidR="005C4D36">
        <w:rPr>
          <w:rFonts w:asciiTheme="minorHAnsi" w:hAnsiTheme="minorHAnsi"/>
          <w:bCs/>
          <w:i/>
          <w:szCs w:val="24"/>
        </w:rPr>
        <w:t>2015</w:t>
      </w:r>
      <w:r w:rsidRPr="00EA50AB">
        <w:rPr>
          <w:rFonts w:asciiTheme="minorHAnsi" w:hAnsiTheme="minorHAnsi"/>
          <w:bCs/>
          <w:i/>
          <w:szCs w:val="24"/>
        </w:rPr>
        <w:t>.</w:t>
      </w:r>
    </w:p>
    <w:p w14:paraId="6421C565" w14:textId="77777777" w:rsidR="00EA50AB" w:rsidRPr="00EA50AB" w:rsidRDefault="00EA50AB" w:rsidP="00EA50AB">
      <w:pPr>
        <w:pStyle w:val="ListParagraph"/>
        <w:numPr>
          <w:ilvl w:val="0"/>
          <w:numId w:val="46"/>
        </w:numPr>
        <w:spacing w:before="0" w:after="0" w:line="240" w:lineRule="auto"/>
        <w:rPr>
          <w:rFonts w:asciiTheme="minorHAnsi" w:hAnsiTheme="minorHAnsi"/>
          <w:bCs/>
          <w:i/>
          <w:szCs w:val="24"/>
        </w:rPr>
      </w:pPr>
      <w:r w:rsidRPr="00EA50AB">
        <w:rPr>
          <w:rFonts w:asciiTheme="minorHAnsi" w:hAnsiTheme="minorHAnsi"/>
          <w:b/>
          <w:bCs/>
          <w:i/>
          <w:szCs w:val="24"/>
        </w:rPr>
        <w:t>Survey Research Methods</w:t>
      </w:r>
      <w:r w:rsidRPr="00EA50AB">
        <w:rPr>
          <w:rFonts w:asciiTheme="minorHAnsi" w:hAnsiTheme="minorHAnsi"/>
          <w:bCs/>
          <w:i/>
          <w:szCs w:val="24"/>
        </w:rPr>
        <w:t xml:space="preserve">, </w:t>
      </w:r>
      <w:r w:rsidR="00075798">
        <w:rPr>
          <w:rFonts w:asciiTheme="minorHAnsi" w:hAnsiTheme="minorHAnsi"/>
          <w:bCs/>
          <w:i/>
          <w:szCs w:val="24"/>
        </w:rPr>
        <w:t>5</w:t>
      </w:r>
      <w:r w:rsidR="00075798" w:rsidRPr="00075798">
        <w:rPr>
          <w:rFonts w:asciiTheme="minorHAnsi" w:hAnsiTheme="minorHAnsi"/>
          <w:bCs/>
          <w:i/>
          <w:szCs w:val="24"/>
          <w:vertAlign w:val="superscript"/>
        </w:rPr>
        <w:t>th</w:t>
      </w:r>
      <w:r w:rsidR="00075798">
        <w:rPr>
          <w:rFonts w:asciiTheme="minorHAnsi" w:hAnsiTheme="minorHAnsi"/>
          <w:bCs/>
          <w:i/>
          <w:szCs w:val="24"/>
        </w:rPr>
        <w:t xml:space="preserve"> Ed.</w:t>
      </w:r>
      <w:r w:rsidRPr="00EA50AB">
        <w:rPr>
          <w:rFonts w:asciiTheme="minorHAnsi" w:hAnsiTheme="minorHAnsi"/>
          <w:bCs/>
          <w:i/>
          <w:szCs w:val="24"/>
        </w:rPr>
        <w:t xml:space="preserve">, </w:t>
      </w:r>
      <w:r w:rsidR="00075798">
        <w:rPr>
          <w:rFonts w:asciiTheme="minorHAnsi" w:hAnsiTheme="minorHAnsi"/>
          <w:bCs/>
          <w:i/>
          <w:szCs w:val="24"/>
        </w:rPr>
        <w:t xml:space="preserve">Floyd J. Fowler, </w:t>
      </w:r>
      <w:r w:rsidR="00075798" w:rsidRPr="00EA50AB">
        <w:rPr>
          <w:rFonts w:asciiTheme="minorHAnsi" w:hAnsiTheme="minorHAnsi"/>
          <w:bCs/>
          <w:i/>
          <w:szCs w:val="24"/>
        </w:rPr>
        <w:t xml:space="preserve">Sage Publications, </w:t>
      </w:r>
      <w:r w:rsidR="00075798">
        <w:rPr>
          <w:rFonts w:asciiTheme="minorHAnsi" w:hAnsiTheme="minorHAnsi"/>
          <w:bCs/>
          <w:i/>
          <w:szCs w:val="24"/>
        </w:rPr>
        <w:t>Thousand Oaks</w:t>
      </w:r>
      <w:r w:rsidR="00075798" w:rsidRPr="00EA50AB">
        <w:rPr>
          <w:rFonts w:asciiTheme="minorHAnsi" w:hAnsiTheme="minorHAnsi"/>
          <w:bCs/>
          <w:i/>
          <w:szCs w:val="24"/>
        </w:rPr>
        <w:t>, C</w:t>
      </w:r>
      <w:r w:rsidR="00075798">
        <w:rPr>
          <w:rFonts w:asciiTheme="minorHAnsi" w:hAnsiTheme="minorHAnsi"/>
          <w:bCs/>
          <w:i/>
          <w:szCs w:val="24"/>
        </w:rPr>
        <w:t>A,</w:t>
      </w:r>
      <w:r w:rsidR="00075798" w:rsidRPr="00EA50AB">
        <w:rPr>
          <w:rFonts w:asciiTheme="minorHAnsi" w:hAnsiTheme="minorHAnsi"/>
          <w:bCs/>
          <w:i/>
          <w:szCs w:val="24"/>
        </w:rPr>
        <w:t xml:space="preserve"> </w:t>
      </w:r>
      <w:r w:rsidR="00075798">
        <w:rPr>
          <w:rFonts w:asciiTheme="minorHAnsi" w:hAnsiTheme="minorHAnsi"/>
          <w:bCs/>
          <w:i/>
          <w:szCs w:val="24"/>
        </w:rPr>
        <w:t>2014</w:t>
      </w:r>
    </w:p>
    <w:p w14:paraId="7E9EA97A" w14:textId="77777777" w:rsidR="00EA50AB" w:rsidRDefault="00075798" w:rsidP="00EA50AB">
      <w:pPr>
        <w:pStyle w:val="ListParagraph"/>
        <w:numPr>
          <w:ilvl w:val="0"/>
          <w:numId w:val="46"/>
        </w:numPr>
        <w:spacing w:before="0" w:after="0" w:line="240" w:lineRule="auto"/>
        <w:rPr>
          <w:rFonts w:asciiTheme="minorHAnsi" w:hAnsiTheme="minorHAnsi"/>
          <w:bCs/>
          <w:i/>
          <w:szCs w:val="24"/>
        </w:rPr>
      </w:pPr>
      <w:r>
        <w:rPr>
          <w:rFonts w:asciiTheme="minorHAnsi" w:hAnsiTheme="minorHAnsi"/>
          <w:b/>
          <w:bCs/>
          <w:i/>
          <w:szCs w:val="24"/>
        </w:rPr>
        <w:t xml:space="preserve">Case Study Research: </w:t>
      </w:r>
      <w:r w:rsidR="00EA50AB" w:rsidRPr="00EA50AB">
        <w:rPr>
          <w:rFonts w:asciiTheme="minorHAnsi" w:hAnsiTheme="minorHAnsi"/>
          <w:b/>
          <w:bCs/>
          <w:i/>
          <w:szCs w:val="24"/>
        </w:rPr>
        <w:t>Design and Methods</w:t>
      </w:r>
      <w:r w:rsidR="00EA50AB" w:rsidRPr="00EA50AB">
        <w:rPr>
          <w:rFonts w:asciiTheme="minorHAnsi" w:hAnsiTheme="minorHAnsi"/>
          <w:bCs/>
          <w:i/>
          <w:szCs w:val="24"/>
        </w:rPr>
        <w:t xml:space="preserve">, </w:t>
      </w:r>
      <w:r>
        <w:rPr>
          <w:rFonts w:asciiTheme="minorHAnsi" w:hAnsiTheme="minorHAnsi"/>
          <w:bCs/>
          <w:i/>
          <w:szCs w:val="24"/>
        </w:rPr>
        <w:t>6th</w:t>
      </w:r>
      <w:r w:rsidR="00EA50AB" w:rsidRPr="00EA50AB">
        <w:rPr>
          <w:rFonts w:asciiTheme="minorHAnsi" w:hAnsiTheme="minorHAnsi"/>
          <w:bCs/>
          <w:i/>
          <w:szCs w:val="24"/>
        </w:rPr>
        <w:t xml:space="preserve"> Ed., Yin, R. K., Sage Publications, </w:t>
      </w:r>
      <w:r>
        <w:rPr>
          <w:rFonts w:asciiTheme="minorHAnsi" w:hAnsiTheme="minorHAnsi"/>
          <w:bCs/>
          <w:i/>
          <w:szCs w:val="24"/>
        </w:rPr>
        <w:t>Thousand Oaks, CA</w:t>
      </w:r>
      <w:r w:rsidR="00EA50AB">
        <w:rPr>
          <w:rFonts w:asciiTheme="minorHAnsi" w:hAnsiTheme="minorHAnsi"/>
          <w:bCs/>
          <w:i/>
          <w:szCs w:val="24"/>
        </w:rPr>
        <w:t>,</w:t>
      </w:r>
      <w:r w:rsidR="00EA50AB" w:rsidRPr="00EA50AB">
        <w:rPr>
          <w:rFonts w:asciiTheme="minorHAnsi" w:hAnsiTheme="minorHAnsi"/>
          <w:bCs/>
          <w:i/>
          <w:szCs w:val="24"/>
        </w:rPr>
        <w:t xml:space="preserve"> 1984.</w:t>
      </w:r>
    </w:p>
    <w:p w14:paraId="27D89BD7" w14:textId="77777777" w:rsidR="002C694D" w:rsidRPr="002C694D" w:rsidRDefault="002C694D" w:rsidP="002C694D">
      <w:pPr>
        <w:pStyle w:val="ListParagraph"/>
        <w:numPr>
          <w:ilvl w:val="0"/>
          <w:numId w:val="46"/>
        </w:numPr>
        <w:rPr>
          <w:rFonts w:asciiTheme="minorHAnsi" w:hAnsiTheme="minorHAnsi"/>
          <w:bCs/>
          <w:i/>
          <w:szCs w:val="24"/>
        </w:rPr>
      </w:pPr>
      <w:r w:rsidRPr="002C694D">
        <w:rPr>
          <w:rFonts w:asciiTheme="minorHAnsi" w:hAnsiTheme="minorHAnsi"/>
          <w:b/>
          <w:bCs/>
          <w:i/>
          <w:szCs w:val="24"/>
        </w:rPr>
        <w:t>Qualitative Data Analysis:  An Expanded Sourcebook</w:t>
      </w:r>
      <w:r w:rsidRPr="002C694D">
        <w:rPr>
          <w:rFonts w:asciiTheme="minorHAnsi" w:hAnsiTheme="minorHAnsi"/>
          <w:bCs/>
          <w:i/>
          <w:szCs w:val="24"/>
        </w:rPr>
        <w:t xml:space="preserve">, </w:t>
      </w:r>
      <w:r>
        <w:rPr>
          <w:rFonts w:asciiTheme="minorHAnsi" w:hAnsiTheme="minorHAnsi"/>
          <w:bCs/>
          <w:i/>
          <w:szCs w:val="24"/>
        </w:rPr>
        <w:t>3r</w:t>
      </w:r>
      <w:r w:rsidRPr="002C694D">
        <w:rPr>
          <w:rFonts w:asciiTheme="minorHAnsi" w:hAnsiTheme="minorHAnsi"/>
          <w:bCs/>
          <w:i/>
          <w:szCs w:val="24"/>
        </w:rPr>
        <w:t xml:space="preserve">d Ed., Matthew B. Miles and A. Michael Huberman, Sage Publications, Thousand Oaks, CA, </w:t>
      </w:r>
      <w:r>
        <w:rPr>
          <w:rFonts w:asciiTheme="minorHAnsi" w:hAnsiTheme="minorHAnsi"/>
          <w:bCs/>
          <w:i/>
          <w:szCs w:val="24"/>
        </w:rPr>
        <w:t>2013</w:t>
      </w:r>
      <w:r w:rsidRPr="002C694D">
        <w:rPr>
          <w:rFonts w:asciiTheme="minorHAnsi" w:hAnsiTheme="minorHAnsi"/>
          <w:bCs/>
          <w:i/>
          <w:szCs w:val="24"/>
        </w:rPr>
        <w:t>.</w:t>
      </w:r>
    </w:p>
    <w:p w14:paraId="3BDF5DF3" w14:textId="77777777" w:rsidR="00BB4701" w:rsidRDefault="00AA7B71" w:rsidP="004F7A90">
      <w:pPr>
        <w:spacing w:before="0" w:after="0" w:line="240" w:lineRule="auto"/>
        <w:rPr>
          <w:rStyle w:val="Heading3Char"/>
          <w:i/>
        </w:rPr>
      </w:pPr>
      <w:r w:rsidRPr="004F7A90">
        <w:rPr>
          <w:rStyle w:val="Heading3Char"/>
          <w:i/>
        </w:rPr>
        <w:t>Course Description:</w:t>
      </w:r>
    </w:p>
    <w:p w14:paraId="1657C942" w14:textId="26874FF8" w:rsidR="00BF7E05" w:rsidRDefault="00486AD4" w:rsidP="00812844">
      <w:pPr>
        <w:spacing w:before="0" w:after="0" w:line="240" w:lineRule="auto"/>
        <w:rPr>
          <w:rFonts w:asciiTheme="minorHAnsi" w:hAnsiTheme="minorHAnsi"/>
          <w:i/>
        </w:rPr>
      </w:pPr>
      <w:r w:rsidRPr="00486AD4">
        <w:rPr>
          <w:rFonts w:asciiTheme="minorHAnsi" w:hAnsiTheme="minorHAnsi"/>
          <w:i/>
        </w:rPr>
        <w:t xml:space="preserve">Research proposal development process and statistical, computational, visual, and </w:t>
      </w:r>
      <w:r>
        <w:rPr>
          <w:rFonts w:asciiTheme="minorHAnsi" w:hAnsiTheme="minorHAnsi"/>
          <w:i/>
        </w:rPr>
        <w:t>p</w:t>
      </w:r>
      <w:r w:rsidRPr="00486AD4">
        <w:rPr>
          <w:rFonts w:asciiTheme="minorHAnsi" w:hAnsiTheme="minorHAnsi"/>
          <w:i/>
        </w:rPr>
        <w:t>resentational tools available to researcher.</w:t>
      </w:r>
    </w:p>
    <w:p w14:paraId="24E20BAB" w14:textId="77777777" w:rsidR="00170BC5" w:rsidRDefault="00170BC5" w:rsidP="00812844">
      <w:pPr>
        <w:spacing w:before="0" w:after="0" w:line="240" w:lineRule="auto"/>
        <w:rPr>
          <w:rFonts w:asciiTheme="minorHAnsi" w:hAnsiTheme="minorHAnsi"/>
          <w:i/>
        </w:rPr>
      </w:pPr>
    </w:p>
    <w:p w14:paraId="40D0A838" w14:textId="77777777" w:rsidR="002C255D" w:rsidRPr="004F7A90" w:rsidRDefault="00AA7B71" w:rsidP="00812844">
      <w:pPr>
        <w:spacing w:before="0" w:after="0" w:line="240" w:lineRule="auto"/>
        <w:rPr>
          <w:rFonts w:eastAsia="Calibri" w:cs="Calibri"/>
          <w:i/>
        </w:rPr>
      </w:pPr>
      <w:r w:rsidRPr="004F7A90">
        <w:rPr>
          <w:rStyle w:val="Heading3Char"/>
          <w:i/>
        </w:rPr>
        <w:t>Prerequisite Knowledge and Skills:</w:t>
      </w:r>
      <w:r w:rsidRPr="004F7A90">
        <w:rPr>
          <w:rFonts w:eastAsia="Calibri" w:cs="Calibri"/>
          <w:i/>
        </w:rPr>
        <w:t xml:space="preserve">  </w:t>
      </w:r>
    </w:p>
    <w:p w14:paraId="1FD24283" w14:textId="019B193F" w:rsidR="00A667B1" w:rsidRPr="004F7A90" w:rsidRDefault="004F7A90" w:rsidP="004F7A90">
      <w:pPr>
        <w:tabs>
          <w:tab w:val="left" w:pos="1284"/>
        </w:tabs>
        <w:spacing w:before="0" w:line="240" w:lineRule="auto"/>
        <w:rPr>
          <w:rStyle w:val="Heading3Char"/>
          <w:i/>
        </w:rPr>
      </w:pPr>
      <w:r w:rsidRPr="004F7A90">
        <w:rPr>
          <w:i/>
          <w:szCs w:val="24"/>
        </w:rPr>
        <w:t xml:space="preserve">Satisfactory standing as an </w:t>
      </w:r>
      <w:r w:rsidR="00170BC5">
        <w:rPr>
          <w:i/>
          <w:szCs w:val="24"/>
        </w:rPr>
        <w:t>M</w:t>
      </w:r>
      <w:r w:rsidRPr="004F7A90">
        <w:rPr>
          <w:i/>
          <w:szCs w:val="24"/>
        </w:rPr>
        <w:t>IC</w:t>
      </w:r>
      <w:r w:rsidR="00170BC5">
        <w:rPr>
          <w:i/>
          <w:szCs w:val="24"/>
        </w:rPr>
        <w:t>M student.</w:t>
      </w:r>
      <w:r w:rsidR="00BB4701" w:rsidRPr="004F7A90">
        <w:rPr>
          <w:rStyle w:val="Heading3Char"/>
          <w:i/>
        </w:rPr>
        <w:tab/>
      </w:r>
    </w:p>
    <w:p w14:paraId="604E7115" w14:textId="77777777" w:rsidR="001F23A4" w:rsidRPr="004F7A90" w:rsidRDefault="00AA7B71" w:rsidP="001F23A4">
      <w:pPr>
        <w:spacing w:before="0" w:after="0" w:line="240" w:lineRule="auto"/>
        <w:rPr>
          <w:rFonts w:eastAsia="Calibri" w:cs="Calibri"/>
          <w:i/>
        </w:rPr>
      </w:pPr>
      <w:r w:rsidRPr="004F7A90">
        <w:rPr>
          <w:rStyle w:val="Heading3Char"/>
          <w:i/>
        </w:rPr>
        <w:t>Purpose of Course:</w:t>
      </w:r>
      <w:r w:rsidRPr="004F7A90">
        <w:rPr>
          <w:rFonts w:eastAsia="Calibri" w:cs="Calibri"/>
          <w:i/>
        </w:rPr>
        <w:t xml:space="preserve"> </w:t>
      </w:r>
    </w:p>
    <w:p w14:paraId="271E9A5D" w14:textId="77777777" w:rsidR="00170BC5" w:rsidRPr="00170BC5" w:rsidRDefault="00170BC5" w:rsidP="00170BC5">
      <w:pPr>
        <w:tabs>
          <w:tab w:val="left" w:pos="-1440"/>
          <w:tab w:val="left" w:pos="900"/>
        </w:tabs>
        <w:spacing w:before="0" w:after="0" w:line="240" w:lineRule="auto"/>
        <w:rPr>
          <w:i/>
          <w:szCs w:val="24"/>
          <w:shd w:val="clear" w:color="auto" w:fill="FFFFFF"/>
        </w:rPr>
      </w:pPr>
      <w:r w:rsidRPr="00170BC5">
        <w:rPr>
          <w:i/>
          <w:szCs w:val="24"/>
          <w:shd w:val="clear" w:color="auto" w:fill="FFFFFF"/>
        </w:rPr>
        <w:t>To familiarize the student with the research proposal development process and the</w:t>
      </w:r>
    </w:p>
    <w:p w14:paraId="5C1497F5" w14:textId="77777777" w:rsidR="00170BC5" w:rsidRPr="00170BC5" w:rsidRDefault="00170BC5" w:rsidP="00170BC5">
      <w:pPr>
        <w:tabs>
          <w:tab w:val="left" w:pos="-1440"/>
          <w:tab w:val="left" w:pos="900"/>
        </w:tabs>
        <w:spacing w:before="0" w:after="0" w:line="240" w:lineRule="auto"/>
        <w:rPr>
          <w:i/>
          <w:szCs w:val="24"/>
          <w:shd w:val="clear" w:color="auto" w:fill="FFFFFF"/>
        </w:rPr>
      </w:pPr>
      <w:r w:rsidRPr="00170BC5">
        <w:rPr>
          <w:i/>
          <w:szCs w:val="24"/>
          <w:shd w:val="clear" w:color="auto" w:fill="FFFFFF"/>
        </w:rPr>
        <w:t>statistical, computational, visualization, and presentation tools available to the researcher.</w:t>
      </w:r>
    </w:p>
    <w:p w14:paraId="273EF896" w14:textId="0214198C" w:rsidR="00481A17" w:rsidRDefault="00170BC5" w:rsidP="00170BC5">
      <w:pPr>
        <w:tabs>
          <w:tab w:val="left" w:pos="-1440"/>
          <w:tab w:val="left" w:pos="900"/>
        </w:tabs>
        <w:spacing w:before="0" w:after="0" w:line="240" w:lineRule="auto"/>
        <w:rPr>
          <w:i/>
          <w:szCs w:val="24"/>
          <w:shd w:val="clear" w:color="auto" w:fill="FFFFFF"/>
        </w:rPr>
      </w:pPr>
      <w:r w:rsidRPr="00170BC5">
        <w:rPr>
          <w:i/>
          <w:szCs w:val="24"/>
          <w:shd w:val="clear" w:color="auto" w:fill="FFFFFF"/>
        </w:rPr>
        <w:t>The course will parallel the organization of a research proposal.</w:t>
      </w:r>
    </w:p>
    <w:p w14:paraId="5824C535" w14:textId="77777777" w:rsidR="00170BC5" w:rsidRDefault="00170BC5" w:rsidP="00170BC5">
      <w:pPr>
        <w:tabs>
          <w:tab w:val="left" w:pos="-1440"/>
          <w:tab w:val="left" w:pos="900"/>
        </w:tabs>
        <w:spacing w:before="0" w:after="0" w:line="240" w:lineRule="auto"/>
        <w:rPr>
          <w:i/>
          <w:szCs w:val="24"/>
          <w:shd w:val="clear" w:color="auto" w:fill="FFFFFF"/>
        </w:rPr>
      </w:pPr>
    </w:p>
    <w:p w14:paraId="35D34AFD" w14:textId="77777777" w:rsidR="001F23A4" w:rsidRPr="00977B48" w:rsidRDefault="00AA7B71" w:rsidP="00BF7E05">
      <w:pPr>
        <w:tabs>
          <w:tab w:val="left" w:pos="-1440"/>
          <w:tab w:val="left" w:pos="900"/>
        </w:tabs>
        <w:spacing w:before="0" w:after="0" w:line="240" w:lineRule="auto"/>
        <w:rPr>
          <w:rStyle w:val="Heading3Char"/>
          <w:i/>
          <w:szCs w:val="24"/>
        </w:rPr>
      </w:pPr>
      <w:r w:rsidRPr="00977B48">
        <w:rPr>
          <w:rStyle w:val="Heading3Char"/>
          <w:i/>
          <w:szCs w:val="24"/>
        </w:rPr>
        <w:t xml:space="preserve">Course </w:t>
      </w:r>
      <w:r w:rsidR="001F23A4" w:rsidRPr="00977B48">
        <w:rPr>
          <w:rStyle w:val="Heading3Char"/>
          <w:i/>
          <w:szCs w:val="24"/>
        </w:rPr>
        <w:t>learning outcomes:</w:t>
      </w:r>
    </w:p>
    <w:p w14:paraId="05F0A41B" w14:textId="65611A10" w:rsidR="001F23A4" w:rsidRPr="00170BC5" w:rsidRDefault="001F23A4" w:rsidP="00170BC5">
      <w:pPr>
        <w:tabs>
          <w:tab w:val="left" w:pos="-1440"/>
        </w:tabs>
        <w:spacing w:before="0" w:after="0" w:line="240" w:lineRule="auto"/>
        <w:jc w:val="both"/>
        <w:rPr>
          <w:i/>
          <w:szCs w:val="24"/>
        </w:rPr>
      </w:pPr>
      <w:r w:rsidRPr="00170BC5">
        <w:rPr>
          <w:i/>
          <w:szCs w:val="24"/>
        </w:rPr>
        <w:t>Upon completion of the course</w:t>
      </w:r>
      <w:r w:rsidR="00A20DD2" w:rsidRPr="00170BC5">
        <w:rPr>
          <w:i/>
          <w:szCs w:val="24"/>
        </w:rPr>
        <w:t xml:space="preserve"> students will demonstrate their</w:t>
      </w:r>
      <w:r w:rsidR="004F01CC" w:rsidRPr="00170BC5">
        <w:rPr>
          <w:i/>
          <w:szCs w:val="24"/>
        </w:rPr>
        <w:t xml:space="preserve"> ability to</w:t>
      </w:r>
      <w:r w:rsidRPr="00170BC5">
        <w:rPr>
          <w:i/>
          <w:szCs w:val="24"/>
        </w:rPr>
        <w:t>:</w:t>
      </w:r>
    </w:p>
    <w:p w14:paraId="3D1251F7" w14:textId="74A82FE4" w:rsidR="004F01CC" w:rsidRPr="004F01CC" w:rsidRDefault="004F01CC" w:rsidP="004F01CC">
      <w:pPr>
        <w:pStyle w:val="ListParagraph"/>
        <w:numPr>
          <w:ilvl w:val="0"/>
          <w:numId w:val="48"/>
        </w:numPr>
        <w:tabs>
          <w:tab w:val="left" w:pos="-1440"/>
        </w:tabs>
        <w:spacing w:before="0" w:after="0" w:line="240" w:lineRule="auto"/>
        <w:jc w:val="both"/>
        <w:rPr>
          <w:i/>
          <w:szCs w:val="24"/>
        </w:rPr>
      </w:pPr>
      <w:r w:rsidRPr="004F01CC">
        <w:rPr>
          <w:i/>
          <w:szCs w:val="24"/>
        </w:rPr>
        <w:t>Conduct s</w:t>
      </w:r>
      <w:r w:rsidR="005A1F01" w:rsidRPr="004F01CC">
        <w:rPr>
          <w:i/>
          <w:szCs w:val="24"/>
        </w:rPr>
        <w:t>cholarly research</w:t>
      </w:r>
      <w:r w:rsidRPr="004F01CC">
        <w:rPr>
          <w:i/>
          <w:szCs w:val="24"/>
        </w:rPr>
        <w:t xml:space="preserve"> by applying the scientific </w:t>
      </w:r>
      <w:proofErr w:type="gramStart"/>
      <w:r w:rsidRPr="004F01CC">
        <w:rPr>
          <w:i/>
          <w:szCs w:val="24"/>
        </w:rPr>
        <w:t>method;</w:t>
      </w:r>
      <w:proofErr w:type="gramEnd"/>
    </w:p>
    <w:p w14:paraId="00E81107" w14:textId="6B1346A4" w:rsidR="004F01CC" w:rsidRPr="004F01CC" w:rsidRDefault="00EE5DF7" w:rsidP="004F01CC">
      <w:pPr>
        <w:pStyle w:val="ListParagraph"/>
        <w:numPr>
          <w:ilvl w:val="0"/>
          <w:numId w:val="48"/>
        </w:numPr>
        <w:tabs>
          <w:tab w:val="left" w:pos="-1440"/>
        </w:tabs>
        <w:spacing w:before="0" w:after="0" w:line="240" w:lineRule="auto"/>
        <w:jc w:val="both"/>
        <w:rPr>
          <w:i/>
          <w:szCs w:val="24"/>
        </w:rPr>
      </w:pPr>
      <w:r w:rsidRPr="004F01CC">
        <w:rPr>
          <w:i/>
          <w:szCs w:val="24"/>
        </w:rPr>
        <w:t>D</w:t>
      </w:r>
      <w:r w:rsidR="005A1F01" w:rsidRPr="004F01CC">
        <w:rPr>
          <w:i/>
          <w:szCs w:val="24"/>
        </w:rPr>
        <w:t xml:space="preserve">evelop </w:t>
      </w:r>
      <w:proofErr w:type="gramStart"/>
      <w:r w:rsidR="004F01CC" w:rsidRPr="004F01CC">
        <w:rPr>
          <w:i/>
          <w:szCs w:val="24"/>
        </w:rPr>
        <w:t xml:space="preserve">an </w:t>
      </w:r>
      <w:r w:rsidR="005A1F01" w:rsidRPr="004F01CC">
        <w:rPr>
          <w:i/>
          <w:szCs w:val="24"/>
        </w:rPr>
        <w:t>effective</w:t>
      </w:r>
      <w:r w:rsidR="004F01CC" w:rsidRPr="004F01CC">
        <w:rPr>
          <w:i/>
          <w:szCs w:val="24"/>
        </w:rPr>
        <w:t xml:space="preserve"> research</w:t>
      </w:r>
      <w:proofErr w:type="gramEnd"/>
      <w:r w:rsidR="005A1F01" w:rsidRPr="004F01CC">
        <w:rPr>
          <w:i/>
          <w:szCs w:val="24"/>
        </w:rPr>
        <w:t xml:space="preserve"> proposal; </w:t>
      </w:r>
    </w:p>
    <w:p w14:paraId="4294B4BA" w14:textId="2B7293C1" w:rsidR="005A1F01" w:rsidRPr="004F01CC" w:rsidRDefault="004F01CC" w:rsidP="004F01CC">
      <w:pPr>
        <w:pStyle w:val="ListParagraph"/>
        <w:numPr>
          <w:ilvl w:val="0"/>
          <w:numId w:val="48"/>
        </w:numPr>
        <w:tabs>
          <w:tab w:val="left" w:pos="-1440"/>
        </w:tabs>
        <w:spacing w:before="0" w:after="0" w:line="240" w:lineRule="auto"/>
        <w:jc w:val="both"/>
        <w:rPr>
          <w:i/>
          <w:szCs w:val="24"/>
        </w:rPr>
      </w:pPr>
      <w:r w:rsidRPr="004F01CC">
        <w:rPr>
          <w:i/>
          <w:szCs w:val="24"/>
        </w:rPr>
        <w:lastRenderedPageBreak/>
        <w:t xml:space="preserve">Analyze and evaluate </w:t>
      </w:r>
      <w:r w:rsidR="005A1F01" w:rsidRPr="004F01CC">
        <w:rPr>
          <w:i/>
          <w:szCs w:val="24"/>
        </w:rPr>
        <w:t xml:space="preserve">the methods and procedures of research, including, performing effective literature surveys and reviews, data collection (such as surveys and case studies),  hypotheses testing, analysis of results, inference, and report writing and presentation. </w:t>
      </w:r>
    </w:p>
    <w:p w14:paraId="659B3066" w14:textId="285A8C9F" w:rsidR="004F01CC" w:rsidRPr="004F01CC" w:rsidRDefault="004F01CC" w:rsidP="004F01CC">
      <w:pPr>
        <w:pStyle w:val="ListParagraph"/>
        <w:numPr>
          <w:ilvl w:val="0"/>
          <w:numId w:val="48"/>
        </w:numPr>
        <w:tabs>
          <w:tab w:val="left" w:pos="-1440"/>
        </w:tabs>
        <w:spacing w:before="0" w:after="0" w:line="240" w:lineRule="auto"/>
        <w:jc w:val="both"/>
        <w:rPr>
          <w:i/>
          <w:szCs w:val="24"/>
        </w:rPr>
      </w:pPr>
      <w:r w:rsidRPr="004F01CC">
        <w:rPr>
          <w:i/>
          <w:szCs w:val="24"/>
        </w:rPr>
        <w:t xml:space="preserve">Complete a thesis and/or </w:t>
      </w:r>
      <w:proofErr w:type="gramStart"/>
      <w:r w:rsidRPr="004F01CC">
        <w:rPr>
          <w:i/>
          <w:szCs w:val="24"/>
        </w:rPr>
        <w:t>dissertation</w:t>
      </w:r>
      <w:proofErr w:type="gramEnd"/>
    </w:p>
    <w:p w14:paraId="52AC3E33" w14:textId="77777777" w:rsidR="00AA7B71" w:rsidRPr="00740B16" w:rsidRDefault="00AA7B71" w:rsidP="0075423B">
      <w:pPr>
        <w:pStyle w:val="Heading2"/>
        <w:rPr>
          <w:rFonts w:eastAsia="Calibri"/>
          <w:b/>
          <w:bCs/>
        </w:rPr>
      </w:pPr>
      <w:r w:rsidRPr="00740B16">
        <w:rPr>
          <w:rFonts w:eastAsia="Calibri"/>
          <w:b/>
          <w:bCs/>
        </w:rPr>
        <w:t>Course Policies:</w:t>
      </w:r>
    </w:p>
    <w:p w14:paraId="34DB11B4" w14:textId="77777777" w:rsidR="00553807" w:rsidRDefault="00553807" w:rsidP="004164DE">
      <w:pPr>
        <w:spacing w:before="0" w:after="0" w:line="240" w:lineRule="auto"/>
        <w:rPr>
          <w:rStyle w:val="Heading3Char"/>
          <w:szCs w:val="24"/>
        </w:rPr>
      </w:pPr>
    </w:p>
    <w:p w14:paraId="534304CD" w14:textId="77777777" w:rsidR="00481A17" w:rsidRPr="00977B48" w:rsidRDefault="00481A17" w:rsidP="00481A17">
      <w:pPr>
        <w:spacing w:before="0" w:after="0" w:line="240" w:lineRule="auto"/>
        <w:rPr>
          <w:rStyle w:val="ItemDescription"/>
          <w:i w:val="0"/>
        </w:rPr>
      </w:pPr>
      <w:r w:rsidRPr="00977B48">
        <w:rPr>
          <w:rStyle w:val="Heading3Char"/>
          <w:i/>
        </w:rPr>
        <w:t>Assignment Policy:</w:t>
      </w:r>
      <w:r w:rsidRPr="00977B48">
        <w:rPr>
          <w:rFonts w:eastAsia="Calibri" w:cs="Calibri"/>
          <w:i/>
        </w:rPr>
        <w:t xml:space="preserve">  </w:t>
      </w:r>
    </w:p>
    <w:p w14:paraId="4D1C0137" w14:textId="77777777" w:rsidR="00481A17" w:rsidRPr="00977B48" w:rsidRDefault="00481A17" w:rsidP="00481A17">
      <w:pPr>
        <w:spacing w:before="0" w:line="240" w:lineRule="auto"/>
        <w:rPr>
          <w:rFonts w:asciiTheme="minorHAnsi" w:hAnsiTheme="minorHAnsi"/>
          <w:i/>
          <w:szCs w:val="24"/>
        </w:rPr>
      </w:pPr>
      <w:r w:rsidRPr="00977B48">
        <w:rPr>
          <w:rFonts w:asciiTheme="minorHAnsi" w:hAnsiTheme="minorHAnsi"/>
          <w:bCs/>
          <w:i/>
        </w:rPr>
        <w:t xml:space="preserve">All work turned in for this course is expected to be of professional quality in content and presentation. Assignments are due when called for. </w:t>
      </w:r>
    </w:p>
    <w:p w14:paraId="46678587" w14:textId="77777777" w:rsidR="00481A17" w:rsidRPr="00977B48" w:rsidRDefault="00481A17" w:rsidP="00481A17">
      <w:pPr>
        <w:spacing w:before="0" w:after="0" w:line="240" w:lineRule="auto"/>
        <w:rPr>
          <w:rStyle w:val="Heading3Char"/>
          <w:i/>
        </w:rPr>
      </w:pPr>
      <w:r w:rsidRPr="00977B48">
        <w:rPr>
          <w:rStyle w:val="Heading3Char"/>
          <w:i/>
        </w:rPr>
        <w:t>EXAM Policy:</w:t>
      </w:r>
    </w:p>
    <w:p w14:paraId="0C7A7120" w14:textId="77777777" w:rsidR="00481A17" w:rsidRDefault="00481A17" w:rsidP="00481A17">
      <w:pPr>
        <w:spacing w:before="0" w:after="240" w:line="240" w:lineRule="auto"/>
        <w:rPr>
          <w:rFonts w:asciiTheme="minorHAnsi" w:hAnsiTheme="minorHAnsi"/>
          <w:b/>
          <w:bCs/>
          <w:i/>
        </w:rPr>
      </w:pPr>
      <w:r w:rsidRPr="00977B48">
        <w:rPr>
          <w:rFonts w:asciiTheme="minorHAnsi" w:hAnsiTheme="minorHAnsi"/>
          <w:bCs/>
          <w:i/>
          <w:szCs w:val="24"/>
        </w:rPr>
        <w:t xml:space="preserve">There will be </w:t>
      </w:r>
      <w:r>
        <w:rPr>
          <w:rFonts w:asciiTheme="minorHAnsi" w:hAnsiTheme="minorHAnsi"/>
          <w:bCs/>
          <w:i/>
          <w:szCs w:val="24"/>
        </w:rPr>
        <w:t>one comprehensive final exam</w:t>
      </w:r>
      <w:r w:rsidRPr="00977B48">
        <w:rPr>
          <w:rFonts w:asciiTheme="minorHAnsi" w:hAnsiTheme="minorHAnsi"/>
          <w:bCs/>
          <w:i/>
          <w:szCs w:val="24"/>
        </w:rPr>
        <w:t xml:space="preserve"> during the </w:t>
      </w:r>
      <w:proofErr w:type="gramStart"/>
      <w:r w:rsidRPr="00977B48">
        <w:rPr>
          <w:rFonts w:asciiTheme="minorHAnsi" w:hAnsiTheme="minorHAnsi"/>
          <w:bCs/>
          <w:i/>
          <w:szCs w:val="24"/>
        </w:rPr>
        <w:t>course</w:t>
      </w:r>
      <w:proofErr w:type="gramEnd"/>
      <w:r>
        <w:rPr>
          <w:rFonts w:asciiTheme="minorHAnsi" w:hAnsiTheme="minorHAnsi"/>
          <w:bCs/>
          <w:i/>
          <w:szCs w:val="24"/>
        </w:rPr>
        <w:t xml:space="preserve"> and it will be worth 300 pts.</w:t>
      </w:r>
      <w:r w:rsidRPr="00977B48">
        <w:rPr>
          <w:rFonts w:asciiTheme="minorHAnsi" w:hAnsiTheme="minorHAnsi"/>
          <w:bCs/>
          <w:i/>
          <w:szCs w:val="24"/>
        </w:rPr>
        <w:t xml:space="preserve"> </w:t>
      </w:r>
    </w:p>
    <w:p w14:paraId="50528D60" w14:textId="77777777" w:rsidR="00977B48" w:rsidRPr="00977B48" w:rsidRDefault="00977B48" w:rsidP="00977B48">
      <w:pPr>
        <w:spacing w:before="0" w:after="0" w:line="240" w:lineRule="auto"/>
        <w:rPr>
          <w:rFonts w:asciiTheme="minorHAnsi" w:hAnsiTheme="minorHAnsi"/>
          <w:b/>
          <w:bCs/>
          <w:i/>
        </w:rPr>
      </w:pPr>
      <w:r w:rsidRPr="00977B48">
        <w:rPr>
          <w:rFonts w:asciiTheme="minorHAnsi" w:hAnsiTheme="minorHAnsi"/>
          <w:b/>
          <w:bCs/>
          <w:i/>
        </w:rPr>
        <w:t>GENERAL POLICIES</w:t>
      </w:r>
      <w:r>
        <w:rPr>
          <w:rFonts w:asciiTheme="minorHAnsi" w:hAnsiTheme="minorHAnsi"/>
          <w:b/>
          <w:bCs/>
          <w:i/>
        </w:rPr>
        <w:t>:</w:t>
      </w:r>
    </w:p>
    <w:p w14:paraId="0A0670EC" w14:textId="77777777" w:rsidR="0033644F" w:rsidRPr="00977B48" w:rsidRDefault="0033644F" w:rsidP="0033644F">
      <w:pPr>
        <w:numPr>
          <w:ilvl w:val="0"/>
          <w:numId w:val="8"/>
        </w:numPr>
        <w:spacing w:before="0" w:after="120" w:line="240" w:lineRule="auto"/>
        <w:rPr>
          <w:rFonts w:asciiTheme="minorHAnsi" w:hAnsiTheme="minorHAnsi"/>
          <w:bCs/>
          <w:i/>
        </w:rPr>
      </w:pPr>
      <w:r w:rsidRPr="00977B48">
        <w:rPr>
          <w:rFonts w:asciiTheme="minorHAnsi" w:hAnsiTheme="minorHAnsi"/>
          <w:bCs/>
          <w:i/>
        </w:rPr>
        <w:t xml:space="preserve">There will be no substitutions for </w:t>
      </w:r>
      <w:proofErr w:type="gramStart"/>
      <w:r w:rsidRPr="00977B48">
        <w:rPr>
          <w:rFonts w:asciiTheme="minorHAnsi" w:hAnsiTheme="minorHAnsi"/>
          <w:bCs/>
          <w:i/>
        </w:rPr>
        <w:t>assignments</w:t>
      </w:r>
      <w:proofErr w:type="gramEnd"/>
    </w:p>
    <w:p w14:paraId="3426C76E" w14:textId="77777777" w:rsidR="0033644F" w:rsidRPr="00977B48" w:rsidRDefault="0033644F" w:rsidP="0033644F">
      <w:pPr>
        <w:numPr>
          <w:ilvl w:val="0"/>
          <w:numId w:val="8"/>
        </w:numPr>
        <w:spacing w:before="0" w:after="120" w:line="240" w:lineRule="auto"/>
        <w:rPr>
          <w:rFonts w:asciiTheme="minorHAnsi" w:hAnsiTheme="minorHAnsi"/>
          <w:bCs/>
          <w:i/>
        </w:rPr>
      </w:pPr>
      <w:r w:rsidRPr="00977B48">
        <w:rPr>
          <w:rFonts w:asciiTheme="minorHAnsi" w:hAnsiTheme="minorHAnsi"/>
          <w:bCs/>
          <w:i/>
        </w:rPr>
        <w:t>Writing assignments will be checked using Turnitin software to identify any instance of plagiarism.  Any student found guilty of plagiarism will be assigned an “F” for the course.  NO appeal.  Please make sure you understand what this means and how to avoid it.</w:t>
      </w:r>
    </w:p>
    <w:p w14:paraId="4EBD9B8E" w14:textId="45BBD860" w:rsidR="0033644F" w:rsidRPr="00977B48" w:rsidRDefault="0033644F" w:rsidP="0033644F">
      <w:pPr>
        <w:numPr>
          <w:ilvl w:val="0"/>
          <w:numId w:val="8"/>
        </w:numPr>
        <w:spacing w:before="0" w:after="120" w:line="240" w:lineRule="auto"/>
        <w:rPr>
          <w:rFonts w:asciiTheme="minorHAnsi" w:hAnsiTheme="minorHAnsi"/>
          <w:bCs/>
          <w:i/>
        </w:rPr>
      </w:pPr>
      <w:r w:rsidRPr="00977B48">
        <w:rPr>
          <w:rFonts w:asciiTheme="minorHAnsi" w:hAnsiTheme="minorHAnsi"/>
          <w:bCs/>
          <w:i/>
        </w:rPr>
        <w:t xml:space="preserve">ASSIGNMENTS SUBMITTED AFTER </w:t>
      </w:r>
      <w:r w:rsidR="00740B16">
        <w:rPr>
          <w:rFonts w:asciiTheme="minorHAnsi" w:hAnsiTheme="minorHAnsi"/>
          <w:bCs/>
          <w:i/>
        </w:rPr>
        <w:t>DEADLINE</w:t>
      </w:r>
      <w:r w:rsidRPr="00977B48">
        <w:rPr>
          <w:rFonts w:asciiTheme="minorHAnsi" w:hAnsiTheme="minorHAnsi"/>
          <w:bCs/>
          <w:i/>
        </w:rPr>
        <w:t xml:space="preserve"> WILL BE </w:t>
      </w:r>
      <w:r>
        <w:rPr>
          <w:rFonts w:asciiTheme="minorHAnsi" w:hAnsiTheme="minorHAnsi"/>
          <w:bCs/>
          <w:i/>
        </w:rPr>
        <w:t xml:space="preserve">NOT BE </w:t>
      </w:r>
      <w:r w:rsidRPr="00977B48">
        <w:rPr>
          <w:rFonts w:asciiTheme="minorHAnsi" w:hAnsiTheme="minorHAnsi"/>
          <w:bCs/>
          <w:i/>
        </w:rPr>
        <w:t>ELIGIBLE FOR CREDIT.</w:t>
      </w:r>
    </w:p>
    <w:p w14:paraId="5B057332" w14:textId="77777777" w:rsidR="0033644F" w:rsidRPr="00977B48" w:rsidRDefault="0033644F" w:rsidP="0033644F">
      <w:pPr>
        <w:numPr>
          <w:ilvl w:val="0"/>
          <w:numId w:val="8"/>
        </w:numPr>
        <w:spacing w:before="0" w:after="120" w:line="240" w:lineRule="auto"/>
        <w:rPr>
          <w:rFonts w:asciiTheme="minorHAnsi" w:hAnsiTheme="minorHAnsi"/>
          <w:bCs/>
          <w:i/>
        </w:rPr>
      </w:pPr>
      <w:r w:rsidRPr="00977B48">
        <w:rPr>
          <w:rFonts w:asciiTheme="minorHAnsi" w:hAnsiTheme="minorHAnsi"/>
          <w:bCs/>
          <w:i/>
        </w:rPr>
        <w:t>The professor reserves the right to adjust the grade scale.  Under no circumstances will a student’s grade be lowered by this adjustment.</w:t>
      </w:r>
    </w:p>
    <w:p w14:paraId="45395C21" w14:textId="2F883BA6" w:rsidR="00AA7B71" w:rsidRPr="001B47BB" w:rsidRDefault="0033644F" w:rsidP="006C0DF5">
      <w:pPr>
        <w:numPr>
          <w:ilvl w:val="0"/>
          <w:numId w:val="8"/>
        </w:numPr>
        <w:spacing w:before="0" w:after="120" w:line="240" w:lineRule="auto"/>
        <w:rPr>
          <w:rFonts w:eastAsia="Calibri" w:cs="Calibri"/>
          <w:color w:val="1155CC"/>
          <w:u w:val="single"/>
        </w:rPr>
      </w:pPr>
      <w:r w:rsidRPr="00977B48">
        <w:rPr>
          <w:rFonts w:asciiTheme="minorHAnsi" w:hAnsiTheme="minorHAnsi"/>
          <w:bCs/>
          <w:i/>
        </w:rPr>
        <w:t xml:space="preserve">For exams and in-class assignments, students are responsible for all material presented in class, all reading assignments, and handouts distributed in class or via the class website. </w:t>
      </w:r>
    </w:p>
    <w:p w14:paraId="18652A7F" w14:textId="77777777" w:rsidR="001B47BB" w:rsidRPr="006C0DF5" w:rsidRDefault="001B47BB" w:rsidP="006C0DF5">
      <w:pPr>
        <w:numPr>
          <w:ilvl w:val="0"/>
          <w:numId w:val="8"/>
        </w:numPr>
        <w:spacing w:before="0" w:after="120" w:line="240" w:lineRule="auto"/>
        <w:rPr>
          <w:rFonts w:eastAsia="Calibri" w:cs="Calibri"/>
          <w:color w:val="1155CC"/>
          <w:u w:val="single"/>
        </w:rPr>
      </w:pPr>
    </w:p>
    <w:p w14:paraId="6ABD9D11" w14:textId="77777777" w:rsidR="00AA7B71" w:rsidRPr="00740B16" w:rsidRDefault="00AA7B71" w:rsidP="00C763CC">
      <w:pPr>
        <w:pStyle w:val="Heading2"/>
        <w:spacing w:before="0" w:line="240" w:lineRule="auto"/>
        <w:rPr>
          <w:rFonts w:eastAsia="Calibri"/>
          <w:b/>
          <w:bCs/>
        </w:rPr>
      </w:pPr>
      <w:r w:rsidRPr="00740B16">
        <w:rPr>
          <w:rFonts w:eastAsia="Calibri"/>
          <w:b/>
          <w:bCs/>
        </w:rPr>
        <w:t>Grading Policies:</w:t>
      </w: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1"/>
        <w:gridCol w:w="4049"/>
      </w:tblGrid>
      <w:tr w:rsidR="00AA7B71" w:rsidRPr="00294583" w14:paraId="1DBE264F" w14:textId="77777777">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73F7FF4" w14:textId="44AB836E" w:rsidR="00AA7B71" w:rsidRPr="00294583" w:rsidRDefault="00740B16" w:rsidP="00C763CC">
            <w:pPr>
              <w:spacing w:before="0" w:after="0" w:line="240" w:lineRule="auto"/>
              <w:jc w:val="center"/>
            </w:pPr>
            <w:r>
              <w:rPr>
                <w:rFonts w:eastAsia="Calibri" w:cs="Calibri"/>
              </w:rPr>
              <w:t xml:space="preserve">13 </w:t>
            </w:r>
            <w:r w:rsidR="00AA7B71">
              <w:rPr>
                <w:rFonts w:eastAsia="Calibri" w:cs="Calibri"/>
              </w:rPr>
              <w:t>Assignment</w:t>
            </w:r>
            <w:r>
              <w:rPr>
                <w:rFonts w:eastAsia="Calibri" w:cs="Calibri"/>
              </w:rPr>
              <w:t>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1C60E6" w14:textId="58EFCE15" w:rsidR="00AA7B71" w:rsidRPr="00294583" w:rsidRDefault="00740B16" w:rsidP="00C763CC">
            <w:pPr>
              <w:spacing w:before="0" w:after="0" w:line="240" w:lineRule="auto"/>
              <w:jc w:val="center"/>
            </w:pPr>
            <w:r>
              <w:t>1350 points</w:t>
            </w:r>
          </w:p>
        </w:tc>
      </w:tr>
      <w:tr w:rsidR="00AA7B71" w:rsidRPr="00294583" w14:paraId="0B9BBC91" w14:textId="77777777">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D05481" w14:textId="41C346CE" w:rsidR="00AA7B71" w:rsidRPr="00294583" w:rsidRDefault="00740B16" w:rsidP="00740B16">
            <w:pPr>
              <w:spacing w:before="0" w:after="0" w:line="240" w:lineRule="auto"/>
              <w:jc w:val="center"/>
            </w:pPr>
            <w:r>
              <w:t>Final Exam</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D46AE5C" w14:textId="4110AE7E" w:rsidR="00AA7B71" w:rsidRPr="00294583" w:rsidRDefault="00740B16" w:rsidP="00740B16">
            <w:pPr>
              <w:spacing w:before="0" w:after="0" w:line="240" w:lineRule="auto"/>
              <w:jc w:val="center"/>
            </w:pPr>
            <w:r>
              <w:t>140 points</w:t>
            </w:r>
          </w:p>
        </w:tc>
      </w:tr>
      <w:tr w:rsidR="00425C98" w:rsidRPr="00294583" w14:paraId="39BFF24B" w14:textId="77777777">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C9F788" w14:textId="77777777" w:rsidR="00425C98" w:rsidRPr="00740B16" w:rsidRDefault="00425C98" w:rsidP="00740B16">
            <w:pPr>
              <w:spacing w:before="0" w:after="0" w:line="240" w:lineRule="auto"/>
              <w:jc w:val="right"/>
              <w:rPr>
                <w:b/>
                <w:bCs/>
              </w:rPr>
            </w:pPr>
            <w:r w:rsidRPr="00740B16">
              <w:rPr>
                <w:b/>
                <w:bCs/>
              </w:rPr>
              <w:t xml:space="preserve">Total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C29C6E5" w14:textId="0AADC22F" w:rsidR="00425C98" w:rsidRPr="00740B16" w:rsidRDefault="00740B16" w:rsidP="00740B16">
            <w:pPr>
              <w:spacing w:before="0" w:after="0" w:line="240" w:lineRule="auto"/>
              <w:jc w:val="center"/>
              <w:rPr>
                <w:b/>
                <w:bCs/>
              </w:rPr>
            </w:pPr>
            <w:r>
              <w:rPr>
                <w:b/>
                <w:bCs/>
              </w:rPr>
              <w:t>1490 points</w:t>
            </w:r>
          </w:p>
        </w:tc>
      </w:tr>
    </w:tbl>
    <w:p w14:paraId="282C1702" w14:textId="77777777" w:rsidR="00740B16" w:rsidRDefault="00740B16" w:rsidP="00425C98">
      <w:pPr>
        <w:spacing w:before="0" w:after="0" w:line="240" w:lineRule="auto"/>
        <w:rPr>
          <w:rStyle w:val="Heading3Char"/>
          <w:rFonts w:eastAsia="Calibri"/>
        </w:rPr>
      </w:pPr>
    </w:p>
    <w:p w14:paraId="20E742AF" w14:textId="57F68A7F" w:rsidR="006915B6" w:rsidRDefault="00AA7B71" w:rsidP="00425C98">
      <w:pPr>
        <w:spacing w:before="0" w:after="0" w:line="240" w:lineRule="auto"/>
        <w:rPr>
          <w:rStyle w:val="ItemDescription"/>
        </w:rPr>
      </w:pPr>
      <w:r w:rsidRPr="005A63C4">
        <w:rPr>
          <w:rStyle w:val="Heading3Char"/>
          <w:rFonts w:eastAsia="Calibri"/>
        </w:rPr>
        <w:t>Grading Scale:</w:t>
      </w:r>
      <w:r>
        <w:rPr>
          <w:rFonts w:eastAsia="Calibri" w:cs="Calibri"/>
        </w:rPr>
        <w:t xml:space="preserve"> </w:t>
      </w:r>
    </w:p>
    <w:p w14:paraId="62F5FFED" w14:textId="77777777" w:rsidR="00425C98" w:rsidRDefault="00425C98" w:rsidP="00425C98">
      <w:pPr>
        <w:spacing w:before="0" w:after="0" w:line="240" w:lineRule="auto"/>
        <w:rPr>
          <w:i/>
          <w:szCs w:val="24"/>
        </w:rPr>
      </w:pPr>
      <w:r w:rsidRPr="00425C98">
        <w:rPr>
          <w:i/>
          <w:szCs w:val="24"/>
        </w:rPr>
        <w:t xml:space="preserve">Grades will be computed according to the following scale: </w:t>
      </w:r>
    </w:p>
    <w:p w14:paraId="3B7FE2C8" w14:textId="606CD7D0" w:rsidR="00425C98" w:rsidRDefault="00425C98" w:rsidP="00425C98">
      <w:pPr>
        <w:spacing w:before="0" w:after="0" w:line="240" w:lineRule="auto"/>
        <w:rPr>
          <w:i/>
          <w:szCs w:val="24"/>
        </w:rPr>
      </w:pPr>
      <w:r w:rsidRPr="00425C98">
        <w:rPr>
          <w:i/>
          <w:szCs w:val="24"/>
        </w:rPr>
        <w:t>A=93-100; A- =90-92.9; B+ =87-89.9; B=83-86.9; B- =80-82.9; C+ = 77-79.9; C=73-76.9; C- =70-72.9; D+ =67-69.9; D=63-66.9; D- =60-62.9; E&lt;60.</w:t>
      </w:r>
    </w:p>
    <w:p w14:paraId="4AA01F34" w14:textId="7BD9E328" w:rsidR="00740B16" w:rsidRDefault="00740B16" w:rsidP="00425C98">
      <w:pPr>
        <w:spacing w:before="0" w:after="0" w:line="240" w:lineRule="auto"/>
        <w:rPr>
          <w:i/>
          <w:szCs w:val="24"/>
        </w:rPr>
      </w:pPr>
    </w:p>
    <w:p w14:paraId="399399ED" w14:textId="6E84F7A8" w:rsidR="00740B16" w:rsidRDefault="00740B16" w:rsidP="00425C98">
      <w:pPr>
        <w:spacing w:before="0" w:after="0" w:line="240" w:lineRule="auto"/>
        <w:rPr>
          <w:rFonts w:eastAsia="Calibri" w:cs="Calibri"/>
          <w:i/>
          <w:sz w:val="6"/>
          <w:szCs w:val="6"/>
        </w:rPr>
      </w:pPr>
    </w:p>
    <w:p w14:paraId="7E1DCAB5" w14:textId="77777777" w:rsidR="00740B16" w:rsidRPr="006C0DF5" w:rsidRDefault="00740B16" w:rsidP="00425C98">
      <w:pPr>
        <w:spacing w:before="0" w:after="0" w:line="240" w:lineRule="auto"/>
        <w:rPr>
          <w:rFonts w:eastAsia="Calibri" w:cs="Calibri"/>
          <w:i/>
          <w:sz w:val="6"/>
          <w:szCs w:val="6"/>
        </w:rPr>
      </w:pPr>
    </w:p>
    <w:tbl>
      <w:tblPr>
        <w:tblW w:w="8907" w:type="dxa"/>
        <w:shd w:val="clear" w:color="auto" w:fill="FFFFFF"/>
        <w:tblCellMar>
          <w:left w:w="300" w:type="dxa"/>
          <w:right w:w="0" w:type="dxa"/>
        </w:tblCellMar>
        <w:tblLook w:val="04A0" w:firstRow="1" w:lastRow="0" w:firstColumn="1" w:lastColumn="0" w:noHBand="0" w:noVBand="1"/>
      </w:tblPr>
      <w:tblGrid>
        <w:gridCol w:w="819"/>
        <w:gridCol w:w="434"/>
        <w:gridCol w:w="567"/>
        <w:gridCol w:w="567"/>
        <w:gridCol w:w="567"/>
        <w:gridCol w:w="567"/>
        <w:gridCol w:w="567"/>
        <w:gridCol w:w="567"/>
        <w:gridCol w:w="567"/>
        <w:gridCol w:w="567"/>
        <w:gridCol w:w="567"/>
        <w:gridCol w:w="434"/>
        <w:gridCol w:w="2110"/>
        <w:gridCol w:w="7"/>
      </w:tblGrid>
      <w:tr w:rsidR="00425C98" w:rsidRPr="00425C98" w14:paraId="263B5BCC" w14:textId="77777777" w:rsidTr="005A1F01">
        <w:trPr>
          <w:trHeight w:val="214"/>
        </w:trPr>
        <w:tc>
          <w:tcPr>
            <w:tcW w:w="8907" w:type="dxa"/>
            <w:gridSpan w:val="14"/>
            <w:tcBorders>
              <w:top w:val="single" w:sz="6" w:space="0" w:color="FFE3C7"/>
              <w:left w:val="single" w:sz="6" w:space="0" w:color="FFE3C7"/>
              <w:bottom w:val="single" w:sz="6" w:space="0" w:color="FFE3C7"/>
              <w:right w:val="single" w:sz="6" w:space="0" w:color="FFE3C7"/>
            </w:tcBorders>
            <w:shd w:val="clear" w:color="auto" w:fill="010157"/>
            <w:tcMar>
              <w:top w:w="45" w:type="dxa"/>
              <w:left w:w="45" w:type="dxa"/>
              <w:bottom w:w="45" w:type="dxa"/>
              <w:right w:w="45" w:type="dxa"/>
            </w:tcMar>
            <w:vAlign w:val="center"/>
            <w:hideMark/>
          </w:tcPr>
          <w:p w14:paraId="4D252CFA" w14:textId="77777777" w:rsidR="00425C98" w:rsidRPr="00425C98" w:rsidRDefault="00425C98" w:rsidP="00425C98">
            <w:pPr>
              <w:spacing w:before="0" w:after="0" w:line="240" w:lineRule="auto"/>
              <w:jc w:val="center"/>
              <w:rPr>
                <w:rFonts w:ascii="Verdana" w:hAnsi="Verdana"/>
                <w:b/>
                <w:bCs/>
                <w:color w:val="FFFFFF"/>
                <w:sz w:val="18"/>
                <w:szCs w:val="18"/>
              </w:rPr>
            </w:pPr>
            <w:r w:rsidRPr="00425C98">
              <w:rPr>
                <w:rFonts w:ascii="Verdana" w:hAnsi="Verdana"/>
                <w:b/>
                <w:bCs/>
                <w:color w:val="FFFFFF"/>
                <w:sz w:val="18"/>
                <w:szCs w:val="18"/>
              </w:rPr>
              <w:t xml:space="preserve">Grade Values for Conversion </w:t>
            </w:r>
          </w:p>
        </w:tc>
      </w:tr>
      <w:tr w:rsidR="00425C98" w:rsidRPr="00425C98" w14:paraId="12EAAF07" w14:textId="77777777" w:rsidTr="005A1F01">
        <w:trPr>
          <w:gridAfter w:val="1"/>
          <w:wAfter w:w="7" w:type="dxa"/>
          <w:trHeight w:val="428"/>
        </w:trPr>
        <w:tc>
          <w:tcPr>
            <w:tcW w:w="0" w:type="auto"/>
            <w:tcBorders>
              <w:top w:val="single" w:sz="6" w:space="0" w:color="FFE3C7"/>
              <w:left w:val="single" w:sz="6" w:space="0" w:color="FFE3C7"/>
              <w:bottom w:val="single" w:sz="6" w:space="0" w:color="FFE3C7"/>
              <w:right w:val="single" w:sz="6" w:space="0" w:color="FFE3C7"/>
            </w:tcBorders>
            <w:shd w:val="clear" w:color="auto" w:fill="010157"/>
            <w:tcMar>
              <w:top w:w="45" w:type="dxa"/>
              <w:left w:w="45" w:type="dxa"/>
              <w:bottom w:w="45" w:type="dxa"/>
              <w:right w:w="45" w:type="dxa"/>
            </w:tcMar>
            <w:vAlign w:val="center"/>
            <w:hideMark/>
          </w:tcPr>
          <w:p w14:paraId="4E3D66F1" w14:textId="77777777" w:rsidR="00425C98" w:rsidRPr="00425C98" w:rsidRDefault="00425C98" w:rsidP="00425C98">
            <w:pPr>
              <w:spacing w:before="0" w:after="0" w:line="240" w:lineRule="auto"/>
              <w:rPr>
                <w:rFonts w:ascii="Verdana" w:hAnsi="Verdana"/>
                <w:b/>
                <w:bCs/>
                <w:color w:val="FFFFFF"/>
                <w:sz w:val="18"/>
                <w:szCs w:val="18"/>
              </w:rPr>
            </w:pPr>
            <w:r w:rsidRPr="00425C98">
              <w:rPr>
                <w:rFonts w:ascii="Verdana" w:hAnsi="Verdana"/>
                <w:b/>
                <w:bCs/>
                <w:color w:val="FFFFFF"/>
                <w:sz w:val="18"/>
                <w:szCs w:val="18"/>
              </w:rPr>
              <w:t>Letter Grade</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24A3107B"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A</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1EBC0BDD"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A-</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2F1FD435"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B+</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731CD48F"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B</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341373F3"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B-</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695410CF"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C+</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5915C5BE"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C</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334FDD1F"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C-</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19E2B299"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D+</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28EA643C"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D</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431424AB"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D-</w:t>
            </w:r>
          </w:p>
        </w:tc>
        <w:tc>
          <w:tcPr>
            <w:tcW w:w="2110" w:type="dxa"/>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76CF89E9"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E, I, NG, S-U, WF</w:t>
            </w:r>
          </w:p>
        </w:tc>
      </w:tr>
      <w:tr w:rsidR="00425C98" w:rsidRPr="00425C98" w14:paraId="5595050E" w14:textId="77777777" w:rsidTr="005A1F01">
        <w:trPr>
          <w:gridAfter w:val="1"/>
          <w:wAfter w:w="7" w:type="dxa"/>
          <w:trHeight w:val="440"/>
        </w:trPr>
        <w:tc>
          <w:tcPr>
            <w:tcW w:w="0" w:type="auto"/>
            <w:tcBorders>
              <w:top w:val="single" w:sz="6" w:space="0" w:color="FFE3C7"/>
              <w:left w:val="single" w:sz="6" w:space="0" w:color="FFE3C7"/>
              <w:bottom w:val="single" w:sz="6" w:space="0" w:color="FFE3C7"/>
              <w:right w:val="single" w:sz="6" w:space="0" w:color="FFE3C7"/>
            </w:tcBorders>
            <w:shd w:val="clear" w:color="auto" w:fill="010157"/>
            <w:tcMar>
              <w:top w:w="45" w:type="dxa"/>
              <w:left w:w="45" w:type="dxa"/>
              <w:bottom w:w="45" w:type="dxa"/>
              <w:right w:w="45" w:type="dxa"/>
            </w:tcMar>
            <w:vAlign w:val="center"/>
            <w:hideMark/>
          </w:tcPr>
          <w:p w14:paraId="50494AED" w14:textId="77777777" w:rsidR="00425C98" w:rsidRPr="00425C98" w:rsidRDefault="00425C98" w:rsidP="00425C98">
            <w:pPr>
              <w:spacing w:before="0" w:after="0" w:line="240" w:lineRule="auto"/>
              <w:rPr>
                <w:rFonts w:ascii="Verdana" w:hAnsi="Verdana"/>
                <w:b/>
                <w:bCs/>
                <w:color w:val="FFFFFF"/>
                <w:sz w:val="18"/>
                <w:szCs w:val="18"/>
              </w:rPr>
            </w:pPr>
            <w:r w:rsidRPr="00425C98">
              <w:rPr>
                <w:rFonts w:ascii="Verdana" w:hAnsi="Verdana"/>
                <w:b/>
                <w:bCs/>
                <w:color w:val="FFFFFF"/>
                <w:sz w:val="18"/>
                <w:szCs w:val="18"/>
              </w:rPr>
              <w:t>Grade Points</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26CC4675"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4.0</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05B7C09D"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3.67</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7564ECCC"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3.33</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3BDD3CEE"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3.00</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317742D0"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2.67</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474B02EC"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2.33</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23BBFE03"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2.00</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7E0C909A"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1.67</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43146A24"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1.33</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0138CD36"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1.00</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7B2533D5"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.67</w:t>
            </w:r>
          </w:p>
        </w:tc>
        <w:tc>
          <w:tcPr>
            <w:tcW w:w="2110" w:type="dxa"/>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14:paraId="5D425A74" w14:textId="77777777" w:rsidR="00425C98" w:rsidRPr="00425C98" w:rsidRDefault="00425C98" w:rsidP="00425C98">
            <w:pPr>
              <w:spacing w:before="0" w:after="0" w:line="240" w:lineRule="auto"/>
              <w:jc w:val="center"/>
              <w:rPr>
                <w:rFonts w:ascii="Verdana" w:hAnsi="Verdana"/>
                <w:sz w:val="21"/>
                <w:szCs w:val="21"/>
              </w:rPr>
            </w:pPr>
            <w:r w:rsidRPr="00425C98">
              <w:rPr>
                <w:rFonts w:ascii="Verdana" w:hAnsi="Verdana"/>
                <w:sz w:val="21"/>
                <w:szCs w:val="21"/>
              </w:rPr>
              <w:t>0.00</w:t>
            </w:r>
          </w:p>
        </w:tc>
      </w:tr>
    </w:tbl>
    <w:p w14:paraId="7D35A042" w14:textId="77777777" w:rsidR="006C0DF5" w:rsidRPr="00DD0E35" w:rsidRDefault="006C0DF5" w:rsidP="006C0DF5">
      <w:pPr>
        <w:pStyle w:val="Heading1"/>
      </w:pPr>
      <w:r w:rsidRPr="00DD0E35">
        <w:lastRenderedPageBreak/>
        <w:t xml:space="preserve">Students Requiring Accommodations </w:t>
      </w:r>
    </w:p>
    <w:p w14:paraId="0D51EF81" w14:textId="77777777" w:rsidR="006C0DF5" w:rsidRDefault="006C0DF5" w:rsidP="001B47BB">
      <w:pPr>
        <w:spacing w:before="0" w:after="60"/>
      </w:pPr>
      <w:r>
        <w:t xml:space="preserve">Students with disabilities who experience learning barriers and would like to request academic accommodations should connect with the </w:t>
      </w:r>
      <w:hyperlink r:id="rId6" w:history="1">
        <w:r w:rsidRPr="002C3DDF">
          <w:rPr>
            <w:rStyle w:val="Hyperlink"/>
          </w:rPr>
          <w:t>Disability Resource Center</w:t>
        </w:r>
      </w:hyperlink>
      <w:r>
        <w:t>. It is important for students to share their accommodation letter with their instructor and discuss their access needs, as early as possible in the semester.</w:t>
      </w:r>
    </w:p>
    <w:p w14:paraId="1B5DCE27" w14:textId="77777777" w:rsidR="006C0DF5" w:rsidRPr="00BA6E7F" w:rsidRDefault="006C0DF5" w:rsidP="006C0DF5">
      <w:pPr>
        <w:pStyle w:val="Heading1"/>
      </w:pPr>
      <w:r w:rsidRPr="00BA6E7F">
        <w:t xml:space="preserve">Course Evaluation </w:t>
      </w:r>
    </w:p>
    <w:p w14:paraId="78BA8109" w14:textId="77777777" w:rsidR="006C0DF5" w:rsidRPr="00484D4D" w:rsidRDefault="006C0DF5" w:rsidP="001B47BB">
      <w:pPr>
        <w:spacing w:before="0" w:after="120" w:line="264" w:lineRule="auto"/>
        <w:jc w:val="both"/>
        <w:rPr>
          <w:i/>
          <w:iCs/>
          <w:color w:val="000000"/>
          <w:szCs w:val="22"/>
        </w:rPr>
      </w:pPr>
      <w:r w:rsidRPr="00484D4D">
        <w:rPr>
          <w:i/>
          <w:iCs/>
          <w:color w:val="000000"/>
          <w:szCs w:val="22"/>
        </w:rPr>
        <w:t xml:space="preserve">Students are expected to provide feedback on the quality of instruction in this course by completing </w:t>
      </w:r>
      <w:hyperlink r:id="rId7" w:history="1">
        <w:r w:rsidRPr="00484D4D">
          <w:rPr>
            <w:rStyle w:val="Hyperlink"/>
            <w:i/>
            <w:iCs/>
            <w:szCs w:val="22"/>
          </w:rPr>
          <w:t>online evaluations</w:t>
        </w:r>
      </w:hyperlink>
      <w:r w:rsidRPr="00484D4D">
        <w:rPr>
          <w:i/>
          <w:iCs/>
          <w:color w:val="000000"/>
          <w:szCs w:val="22"/>
        </w:rPr>
        <w:t xml:space="preserve">. Evaluations are typically open during the last two or three weeks of the semester, but students will be given specific times when they are open. Summary results of these assessments are available to students on the </w:t>
      </w:r>
      <w:hyperlink r:id="rId8" w:history="1">
        <w:r w:rsidRPr="00484D4D">
          <w:rPr>
            <w:rStyle w:val="Hyperlink"/>
            <w:i/>
            <w:iCs/>
            <w:szCs w:val="22"/>
          </w:rPr>
          <w:t>Gator Evals page</w:t>
        </w:r>
      </w:hyperlink>
      <w:r w:rsidRPr="00484D4D">
        <w:rPr>
          <w:i/>
          <w:iCs/>
          <w:color w:val="000000"/>
          <w:szCs w:val="22"/>
        </w:rPr>
        <w:t xml:space="preserve">. </w:t>
      </w:r>
    </w:p>
    <w:p w14:paraId="25F5326D" w14:textId="77777777" w:rsidR="006C0DF5" w:rsidRPr="00BD2088" w:rsidRDefault="006C0DF5" w:rsidP="006C0DF5">
      <w:pPr>
        <w:pStyle w:val="Heading1"/>
      </w:pPr>
      <w:r w:rsidRPr="00BD2088">
        <w:t xml:space="preserve">University Honesty Policy </w:t>
      </w:r>
    </w:p>
    <w:p w14:paraId="4A9C58B0" w14:textId="62E4FD2B" w:rsidR="006C0DF5" w:rsidRPr="00BD2088" w:rsidRDefault="006C0DF5" w:rsidP="001B47BB">
      <w:pPr>
        <w:spacing w:before="0" w:after="120" w:line="264" w:lineRule="auto"/>
        <w:jc w:val="both"/>
        <w:rPr>
          <w:color w:val="000000"/>
          <w:szCs w:val="22"/>
        </w:rPr>
      </w:pPr>
      <w:r w:rsidRPr="00484D4D">
        <w:rPr>
          <w:i/>
          <w:iCs/>
          <w:color w:val="000000"/>
          <w:szCs w:val="22"/>
        </w:rP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w:t>
      </w:r>
      <w:hyperlink r:id="rId9" w:history="1">
        <w:r w:rsidRPr="00484D4D">
          <w:rPr>
            <w:rStyle w:val="Hyperlink"/>
            <w:i/>
            <w:iCs/>
            <w:szCs w:val="22"/>
          </w:rPr>
          <w:t>The Honor Code</w:t>
        </w:r>
      </w:hyperlink>
      <w:r w:rsidRPr="00484D4D">
        <w:rPr>
          <w:i/>
          <w:iCs/>
          <w:color w:val="000000"/>
          <w:szCs w:val="22"/>
        </w:rPr>
        <w:t xml:space="preserve"> specifies </w:t>
      </w:r>
      <w:proofErr w:type="gramStart"/>
      <w:r w:rsidRPr="00484D4D">
        <w:rPr>
          <w:i/>
          <w:iCs/>
          <w:noProof/>
          <w:color w:val="000000"/>
          <w:szCs w:val="22"/>
        </w:rPr>
        <w:t>a number</w:t>
      </w:r>
      <w:r w:rsidRPr="00484D4D">
        <w:rPr>
          <w:i/>
          <w:iCs/>
          <w:color w:val="000000"/>
          <w:szCs w:val="22"/>
        </w:rPr>
        <w:t xml:space="preserve"> of</w:t>
      </w:r>
      <w:proofErr w:type="gramEnd"/>
      <w:r w:rsidRPr="00484D4D">
        <w:rPr>
          <w:i/>
          <w:iCs/>
          <w:color w:val="000000"/>
          <w:szCs w:val="22"/>
        </w:rPr>
        <w:t xml:space="preserve"> behaviors that are in violation of this code and the possible sanctions. Furthermore, you are obligated to report any condition that facilitates academic misconduct to appropriate</w:t>
      </w:r>
      <w:r w:rsidRPr="00BD2088">
        <w:rPr>
          <w:color w:val="000000"/>
          <w:szCs w:val="22"/>
        </w:rPr>
        <w:t xml:space="preserve"> </w:t>
      </w:r>
      <w:r w:rsidRPr="00484D4D">
        <w:rPr>
          <w:i/>
          <w:iCs/>
          <w:color w:val="000000"/>
          <w:szCs w:val="22"/>
        </w:rPr>
        <w:t>personnel. If you have any questions or concerns, please consult with the instructor or</w:t>
      </w:r>
      <w:r w:rsidR="005A1F01">
        <w:rPr>
          <w:i/>
          <w:iCs/>
          <w:color w:val="000000"/>
          <w:szCs w:val="22"/>
        </w:rPr>
        <w:t xml:space="preserve"> class</w:t>
      </w:r>
      <w:r w:rsidRPr="00484D4D">
        <w:rPr>
          <w:i/>
          <w:iCs/>
          <w:color w:val="000000"/>
          <w:szCs w:val="22"/>
        </w:rPr>
        <w:t xml:space="preserve"> </w:t>
      </w:r>
      <w:proofErr w:type="spellStart"/>
      <w:r w:rsidRPr="00484D4D">
        <w:rPr>
          <w:i/>
          <w:iCs/>
          <w:color w:val="000000"/>
          <w:szCs w:val="22"/>
        </w:rPr>
        <w:t>TAs.</w:t>
      </w:r>
      <w:proofErr w:type="spellEnd"/>
    </w:p>
    <w:p w14:paraId="6B0330A6" w14:textId="77777777" w:rsidR="006C0DF5" w:rsidRPr="00471291" w:rsidRDefault="006C0DF5" w:rsidP="006C0DF5">
      <w:pPr>
        <w:pStyle w:val="Heading1"/>
      </w:pPr>
      <w:r>
        <w:t>Software Use</w:t>
      </w:r>
    </w:p>
    <w:p w14:paraId="746E52E7" w14:textId="77777777" w:rsidR="006C0DF5" w:rsidRPr="00484D4D" w:rsidRDefault="006C0DF5" w:rsidP="006C0DF5">
      <w:pPr>
        <w:pStyle w:val="PlainText"/>
        <w:jc w:val="both"/>
        <w:rPr>
          <w:rFonts w:ascii="Cambria" w:hAnsi="Cambria"/>
          <w:i/>
          <w:iCs/>
        </w:rPr>
      </w:pPr>
      <w:r w:rsidRPr="00471291">
        <w:rPr>
          <w:rFonts w:ascii="Cambria" w:hAnsi="Cambria"/>
        </w:rPr>
        <w:t>A</w:t>
      </w:r>
      <w:r w:rsidRPr="00484D4D">
        <w:rPr>
          <w:rFonts w:ascii="Cambria" w:hAnsi="Cambria"/>
          <w:i/>
          <w:iCs/>
        </w:rPr>
        <w:t xml:space="preserve">ll faculty, </w:t>
      </w:r>
      <w:r w:rsidRPr="00484D4D">
        <w:rPr>
          <w:rFonts w:ascii="Cambria" w:hAnsi="Cambria"/>
          <w:i/>
          <w:iCs/>
          <w:noProof/>
        </w:rPr>
        <w:t>staff,</w:t>
      </w:r>
      <w:r w:rsidRPr="00484D4D">
        <w:rPr>
          <w:rFonts w:ascii="Cambria" w:hAnsi="Cambria"/>
          <w:i/>
          <w:iCs/>
        </w:rPr>
        <w:t xml:space="preserve"> and students </w:t>
      </w:r>
      <w:proofErr w:type="gramStart"/>
      <w:r w:rsidRPr="00484D4D">
        <w:rPr>
          <w:rFonts w:ascii="Cambria" w:hAnsi="Cambria"/>
          <w:i/>
          <w:iCs/>
        </w:rPr>
        <w:t>of</w:t>
      </w:r>
      <w:proofErr w:type="gramEnd"/>
      <w:r w:rsidRPr="00484D4D">
        <w:rPr>
          <w:rFonts w:ascii="Cambria" w:hAnsi="Cambria"/>
          <w:i/>
          <w:iCs/>
        </w:rPr>
        <w:t xml:space="preserve">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We, the members of the University of Florida community, pledge to uphold ourselves and our peers to the highest standards of honesty and integrity.</w:t>
      </w:r>
    </w:p>
    <w:p w14:paraId="476F58D6" w14:textId="77777777" w:rsidR="006C0DF5" w:rsidRPr="00471291" w:rsidRDefault="006C0DF5" w:rsidP="006C0DF5">
      <w:pPr>
        <w:pStyle w:val="Heading1"/>
      </w:pPr>
      <w:r>
        <w:t>Student Privacy</w:t>
      </w:r>
    </w:p>
    <w:p w14:paraId="15AFD965" w14:textId="62C85AF3" w:rsidR="006C0DF5" w:rsidRDefault="006C0DF5" w:rsidP="006C0DF5">
      <w:pPr>
        <w:pStyle w:val="PlainText"/>
        <w:jc w:val="both"/>
        <w:rPr>
          <w:rFonts w:ascii="Cambria" w:hAnsi="Cambria"/>
          <w:i/>
          <w:iCs/>
        </w:rPr>
      </w:pPr>
      <w:r w:rsidRPr="00484D4D">
        <w:rPr>
          <w:rFonts w:ascii="Cambria" w:hAnsi="Cambria"/>
          <w:i/>
          <w:iCs/>
        </w:rPr>
        <w:t xml:space="preserve">There are federal laws protecting your privacy with regards to grades earned in courses and on individual assignments.  For more information, please see the </w:t>
      </w:r>
      <w:hyperlink r:id="rId10" w:history="1">
        <w:r w:rsidRPr="00484D4D">
          <w:rPr>
            <w:rStyle w:val="Hyperlink"/>
            <w:rFonts w:ascii="Cambria" w:hAnsi="Cambria"/>
            <w:i/>
            <w:iCs/>
          </w:rPr>
          <w:t>Notification to Students of FERPA Rights</w:t>
        </w:r>
      </w:hyperlink>
      <w:r w:rsidRPr="00484D4D">
        <w:rPr>
          <w:rFonts w:ascii="Cambria" w:hAnsi="Cambria"/>
          <w:i/>
          <w:iCs/>
        </w:rPr>
        <w:t>.</w:t>
      </w:r>
    </w:p>
    <w:p w14:paraId="1BBC0C3D" w14:textId="77777777" w:rsidR="00486AD4" w:rsidRDefault="00486AD4" w:rsidP="00486AD4">
      <w:pPr>
        <w:pStyle w:val="Heading1"/>
        <w:rPr>
          <w:u w:val="single"/>
        </w:rPr>
      </w:pPr>
      <w:r w:rsidRPr="00BD2088">
        <w:t xml:space="preserve">Campus Resources: </w:t>
      </w:r>
    </w:p>
    <w:p w14:paraId="182E4579" w14:textId="77777777" w:rsidR="00486AD4" w:rsidRPr="00C95EC1" w:rsidRDefault="00486AD4" w:rsidP="00486AD4">
      <w:pPr>
        <w:pStyle w:val="Heading2"/>
      </w:pPr>
      <w:r w:rsidRPr="00C95EC1">
        <w:t xml:space="preserve">Health and Wellness </w:t>
      </w:r>
    </w:p>
    <w:p w14:paraId="422BE71B" w14:textId="77777777" w:rsidR="00486AD4" w:rsidRPr="00C95EC1" w:rsidRDefault="00486AD4" w:rsidP="00486AD4">
      <w:pPr>
        <w:pStyle w:val="Default"/>
        <w:pBdr>
          <w:top w:val="single" w:sz="4" w:space="1" w:color="auto"/>
          <w:left w:val="single" w:sz="4" w:space="4" w:color="auto"/>
          <w:bottom w:val="single" w:sz="4" w:space="1" w:color="auto"/>
          <w:right w:val="single" w:sz="4" w:space="4" w:color="auto"/>
        </w:pBdr>
        <w:ind w:left="360"/>
        <w:rPr>
          <w:rFonts w:ascii="Cambria" w:hAnsi="Cambria"/>
          <w:b/>
          <w:sz w:val="22"/>
          <w:szCs w:val="22"/>
        </w:rPr>
      </w:pPr>
      <w:r w:rsidRPr="00C95EC1">
        <w:rPr>
          <w:rFonts w:ascii="Cambria" w:hAnsi="Cambria"/>
          <w:b/>
          <w:sz w:val="22"/>
          <w:szCs w:val="22"/>
        </w:rPr>
        <w:t xml:space="preserve">U Matter, We Care: </w:t>
      </w:r>
    </w:p>
    <w:p w14:paraId="294DE0D5" w14:textId="77777777" w:rsidR="00486AD4" w:rsidRDefault="00486AD4" w:rsidP="00486AD4">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r w:rsidRPr="00BD2088">
        <w:rPr>
          <w:rFonts w:ascii="Cambria" w:hAnsi="Cambria"/>
          <w:sz w:val="22"/>
          <w:szCs w:val="22"/>
        </w:rPr>
        <w:t xml:space="preserve">If you or a friend is in distress, please contact </w:t>
      </w:r>
      <w:r w:rsidRPr="007800BC">
        <w:rPr>
          <w:rStyle w:val="Hyperlink"/>
        </w:rPr>
        <w:t>umatter@ufl.edu</w:t>
      </w:r>
      <w:r w:rsidRPr="00D12131">
        <w:rPr>
          <w:rFonts w:ascii="Cambria" w:hAnsi="Cambria"/>
          <w:color w:val="B80000"/>
          <w:sz w:val="22"/>
          <w:szCs w:val="22"/>
        </w:rPr>
        <w:t xml:space="preserve"> </w:t>
      </w:r>
      <w:r w:rsidRPr="00BD2088">
        <w:rPr>
          <w:rFonts w:ascii="Cambria" w:hAnsi="Cambria"/>
          <w:sz w:val="22"/>
          <w:szCs w:val="22"/>
        </w:rPr>
        <w:t xml:space="preserve">or 352 392-1575 so that a team member can reach out to the student. </w:t>
      </w:r>
    </w:p>
    <w:p w14:paraId="2BB7260B" w14:textId="77777777" w:rsidR="00486AD4" w:rsidRPr="00BD2088" w:rsidRDefault="00486AD4" w:rsidP="00486AD4">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p>
    <w:p w14:paraId="2C3B4598" w14:textId="77777777" w:rsidR="00486AD4" w:rsidRDefault="00486AD4" w:rsidP="00486AD4">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r w:rsidRPr="00C95EC1">
        <w:rPr>
          <w:rFonts w:ascii="Cambria" w:hAnsi="Cambria"/>
          <w:b/>
          <w:sz w:val="22"/>
          <w:szCs w:val="22"/>
        </w:rPr>
        <w:t>Counseling and Wellness Center:</w:t>
      </w:r>
      <w:r w:rsidRPr="00BD2088">
        <w:rPr>
          <w:rFonts w:ascii="Cambria" w:hAnsi="Cambria"/>
          <w:sz w:val="22"/>
          <w:szCs w:val="22"/>
        </w:rPr>
        <w:t xml:space="preserve"> </w:t>
      </w:r>
      <w:hyperlink r:id="rId11" w:history="1">
        <w:r w:rsidRPr="007800BC">
          <w:rPr>
            <w:rStyle w:val="Hyperlink"/>
          </w:rPr>
          <w:t>counseling.ufl.edu/</w:t>
        </w:r>
        <w:proofErr w:type="spellStart"/>
        <w:r w:rsidRPr="007800BC">
          <w:rPr>
            <w:rStyle w:val="Hyperlink"/>
          </w:rPr>
          <w:t>cwc</w:t>
        </w:r>
        <w:proofErr w:type="spellEnd"/>
      </w:hyperlink>
      <w:r>
        <w:rPr>
          <w:rFonts w:ascii="Cambria" w:hAnsi="Cambria"/>
          <w:color w:val="0000FF"/>
          <w:sz w:val="22"/>
          <w:szCs w:val="22"/>
        </w:rPr>
        <w:t xml:space="preserve">, </w:t>
      </w:r>
      <w:r w:rsidRPr="00C95EC1">
        <w:rPr>
          <w:rFonts w:ascii="Cambria" w:hAnsi="Cambria"/>
          <w:color w:val="auto"/>
          <w:sz w:val="22"/>
          <w:szCs w:val="22"/>
        </w:rPr>
        <w:t xml:space="preserve">and </w:t>
      </w:r>
      <w:r w:rsidRPr="00BD2088">
        <w:rPr>
          <w:rFonts w:ascii="Cambria" w:hAnsi="Cambria"/>
          <w:sz w:val="22"/>
          <w:szCs w:val="22"/>
        </w:rPr>
        <w:t xml:space="preserve"> 392-1575; and the University Police Department: 392-1111 or 9-1-1 for emergencies. </w:t>
      </w:r>
    </w:p>
    <w:p w14:paraId="78E9AAA3" w14:textId="77777777" w:rsidR="00486AD4" w:rsidRPr="00BD2088" w:rsidRDefault="00486AD4" w:rsidP="00486AD4">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p>
    <w:p w14:paraId="374427ED" w14:textId="77777777" w:rsidR="00486AD4" w:rsidRPr="00C95EC1" w:rsidRDefault="00486AD4" w:rsidP="00486AD4">
      <w:pPr>
        <w:pStyle w:val="Default"/>
        <w:pBdr>
          <w:top w:val="single" w:sz="4" w:space="1" w:color="auto"/>
          <w:left w:val="single" w:sz="4" w:space="4" w:color="auto"/>
          <w:bottom w:val="single" w:sz="4" w:space="1" w:color="auto"/>
          <w:right w:val="single" w:sz="4" w:space="4" w:color="auto"/>
        </w:pBdr>
        <w:ind w:left="360"/>
        <w:rPr>
          <w:rFonts w:ascii="Cambria" w:hAnsi="Cambria"/>
          <w:b/>
          <w:sz w:val="22"/>
          <w:szCs w:val="22"/>
        </w:rPr>
      </w:pPr>
      <w:r w:rsidRPr="00C95EC1">
        <w:rPr>
          <w:rFonts w:ascii="Cambria" w:hAnsi="Cambria"/>
          <w:b/>
          <w:iCs/>
          <w:sz w:val="22"/>
          <w:szCs w:val="22"/>
        </w:rPr>
        <w:t xml:space="preserve">Sexual Assault Recovery Services (SARS) </w:t>
      </w:r>
    </w:p>
    <w:p w14:paraId="4CBC7A8D" w14:textId="77777777" w:rsidR="00486AD4" w:rsidRPr="00BD2088" w:rsidRDefault="00486AD4" w:rsidP="00486AD4">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r w:rsidRPr="00BD2088">
        <w:rPr>
          <w:rFonts w:ascii="Cambria" w:hAnsi="Cambria"/>
          <w:sz w:val="22"/>
          <w:szCs w:val="22"/>
        </w:rPr>
        <w:t xml:space="preserve">Student Health Care Center, 392-1161. </w:t>
      </w:r>
    </w:p>
    <w:p w14:paraId="75B649B0" w14:textId="77777777" w:rsidR="00486AD4" w:rsidRDefault="00486AD4" w:rsidP="00486AD4">
      <w:pPr>
        <w:pBdr>
          <w:top w:val="single" w:sz="4" w:space="1" w:color="auto"/>
          <w:left w:val="single" w:sz="4" w:space="4" w:color="auto"/>
          <w:bottom w:val="single" w:sz="4" w:space="1" w:color="auto"/>
          <w:right w:val="single" w:sz="4" w:space="4" w:color="auto"/>
        </w:pBdr>
        <w:ind w:left="360"/>
        <w:rPr>
          <w:szCs w:val="22"/>
        </w:rPr>
      </w:pPr>
      <w:r w:rsidRPr="00C95EC1">
        <w:rPr>
          <w:b/>
          <w:iCs/>
          <w:szCs w:val="22"/>
        </w:rPr>
        <w:t>University Police Department</w:t>
      </w:r>
      <w:r>
        <w:rPr>
          <w:i/>
          <w:iCs/>
          <w:szCs w:val="22"/>
        </w:rPr>
        <w:t xml:space="preserve"> </w:t>
      </w:r>
      <w:r w:rsidRPr="00C95EC1">
        <w:rPr>
          <w:iCs/>
          <w:szCs w:val="22"/>
        </w:rPr>
        <w:t>at</w:t>
      </w:r>
      <w:r w:rsidRPr="00BD2088">
        <w:rPr>
          <w:i/>
          <w:iCs/>
          <w:szCs w:val="22"/>
        </w:rPr>
        <w:t xml:space="preserve"> </w:t>
      </w:r>
      <w:r w:rsidRPr="00BD2088">
        <w:rPr>
          <w:szCs w:val="22"/>
        </w:rPr>
        <w:t>392-1111 (or 9-1-1 for emergencies)</w:t>
      </w:r>
      <w:r>
        <w:rPr>
          <w:szCs w:val="22"/>
        </w:rPr>
        <w:t xml:space="preserve">, </w:t>
      </w:r>
      <w:r w:rsidRPr="00412783">
        <w:t xml:space="preserve">or </w:t>
      </w:r>
      <w:hyperlink r:id="rId12" w:history="1">
        <w:r w:rsidRPr="007800BC">
          <w:rPr>
            <w:rStyle w:val="Hyperlink"/>
          </w:rPr>
          <w:t>police.ufl.edu</w:t>
        </w:r>
      </w:hyperlink>
      <w:r w:rsidRPr="007800BC">
        <w:rPr>
          <w:szCs w:val="22"/>
        </w:rPr>
        <w:t>.</w:t>
      </w:r>
      <w:r w:rsidRPr="00D12131">
        <w:rPr>
          <w:color w:val="B80000"/>
          <w:szCs w:val="22"/>
        </w:rPr>
        <w:t xml:space="preserve"> </w:t>
      </w:r>
    </w:p>
    <w:p w14:paraId="6D35D64D" w14:textId="77777777" w:rsidR="00486AD4" w:rsidRDefault="00486AD4" w:rsidP="00486AD4">
      <w:pPr>
        <w:pStyle w:val="Heading2"/>
      </w:pPr>
      <w:r>
        <w:t>Academic Resources</w:t>
      </w:r>
    </w:p>
    <w:p w14:paraId="456B416E" w14:textId="77777777" w:rsidR="00486AD4" w:rsidRDefault="00000000" w:rsidP="00486AD4">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hyperlink r:id="rId13" w:history="1">
        <w:r w:rsidR="00486AD4" w:rsidRPr="00412783">
          <w:rPr>
            <w:rStyle w:val="Hyperlink"/>
            <w:rFonts w:ascii="Cambria" w:hAnsi="Cambria"/>
            <w:b/>
            <w:iCs/>
            <w:sz w:val="22"/>
            <w:szCs w:val="22"/>
          </w:rPr>
          <w:t>E-learning technical suppor</w:t>
        </w:r>
        <w:r w:rsidR="00486AD4" w:rsidRPr="00412783">
          <w:rPr>
            <w:rStyle w:val="Hyperlink"/>
            <w:rFonts w:ascii="Cambria" w:hAnsi="Cambria"/>
            <w:b/>
            <w:bCs/>
            <w:sz w:val="22"/>
            <w:szCs w:val="22"/>
          </w:rPr>
          <w:t>t</w:t>
        </w:r>
      </w:hyperlink>
      <w:r w:rsidR="00486AD4" w:rsidRPr="00C95EC1">
        <w:rPr>
          <w:rFonts w:ascii="Cambria" w:hAnsi="Cambria"/>
          <w:sz w:val="22"/>
          <w:szCs w:val="22"/>
        </w:rPr>
        <w:t xml:space="preserve">, 352-392-4357 (select option 2) or e-mail to Learning-support@ufl.edu. </w:t>
      </w:r>
    </w:p>
    <w:p w14:paraId="3EBA03BC" w14:textId="77777777" w:rsidR="00486AD4" w:rsidRPr="00C95EC1" w:rsidRDefault="00486AD4" w:rsidP="00486AD4">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p>
    <w:p w14:paraId="012E16EC" w14:textId="77777777" w:rsidR="00486AD4" w:rsidRPr="00C95EC1" w:rsidRDefault="00000000" w:rsidP="00486AD4">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hyperlink r:id="rId14" w:history="1">
        <w:r w:rsidR="00486AD4" w:rsidRPr="00412783">
          <w:rPr>
            <w:rStyle w:val="Hyperlink"/>
            <w:rFonts w:ascii="Cambria" w:hAnsi="Cambria"/>
            <w:b/>
            <w:iCs/>
            <w:sz w:val="22"/>
            <w:szCs w:val="22"/>
          </w:rPr>
          <w:t>Career Resource Center</w:t>
        </w:r>
      </w:hyperlink>
      <w:r w:rsidR="00486AD4" w:rsidRPr="00C95EC1">
        <w:rPr>
          <w:rFonts w:ascii="Cambria" w:hAnsi="Cambria"/>
          <w:sz w:val="22"/>
          <w:szCs w:val="22"/>
        </w:rPr>
        <w:t xml:space="preserve">, Reitz Union, 392-1601. </w:t>
      </w:r>
      <w:r w:rsidR="00486AD4">
        <w:rPr>
          <w:rFonts w:ascii="Cambria" w:hAnsi="Cambria"/>
          <w:sz w:val="22"/>
          <w:szCs w:val="22"/>
        </w:rPr>
        <w:t xml:space="preserve"> </w:t>
      </w:r>
      <w:r w:rsidR="00486AD4" w:rsidRPr="00C95EC1">
        <w:rPr>
          <w:rFonts w:ascii="Cambria" w:hAnsi="Cambria"/>
          <w:sz w:val="22"/>
          <w:szCs w:val="22"/>
        </w:rPr>
        <w:t>Career assistance and counseling.</w:t>
      </w:r>
    </w:p>
    <w:p w14:paraId="6032041E" w14:textId="77777777" w:rsidR="00486AD4" w:rsidRPr="00C95EC1" w:rsidRDefault="00000000" w:rsidP="00486AD4">
      <w:pPr>
        <w:pBdr>
          <w:top w:val="single" w:sz="4" w:space="1" w:color="auto"/>
          <w:left w:val="single" w:sz="4" w:space="4" w:color="auto"/>
          <w:bottom w:val="single" w:sz="4" w:space="1" w:color="auto"/>
          <w:right w:val="single" w:sz="4" w:space="4" w:color="auto"/>
        </w:pBdr>
        <w:ind w:left="360"/>
        <w:rPr>
          <w:rFonts w:ascii="Cambria" w:hAnsi="Cambria"/>
          <w:i/>
          <w:iCs/>
          <w:sz w:val="22"/>
          <w:szCs w:val="22"/>
        </w:rPr>
      </w:pPr>
      <w:hyperlink r:id="rId15" w:history="1">
        <w:r w:rsidR="00486AD4" w:rsidRPr="00412783">
          <w:rPr>
            <w:rStyle w:val="Hyperlink"/>
            <w:b/>
            <w:iCs/>
            <w:szCs w:val="22"/>
          </w:rPr>
          <w:t>Library Support</w:t>
        </w:r>
      </w:hyperlink>
      <w:r w:rsidR="00486AD4">
        <w:rPr>
          <w:szCs w:val="22"/>
        </w:rPr>
        <w:t>,</w:t>
      </w:r>
      <w:r w:rsidR="00486AD4" w:rsidRPr="00C95EC1">
        <w:rPr>
          <w:szCs w:val="22"/>
        </w:rPr>
        <w:t xml:space="preserve"> Various ways to receive assistance with respect to using the libraries or finding resources.</w:t>
      </w:r>
    </w:p>
    <w:p w14:paraId="79D4EF6D" w14:textId="77777777" w:rsidR="00486AD4" w:rsidRPr="00C95EC1" w:rsidRDefault="00000000" w:rsidP="00486AD4">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hyperlink r:id="rId16" w:history="1">
        <w:r w:rsidR="00486AD4" w:rsidRPr="00412783">
          <w:rPr>
            <w:rStyle w:val="Hyperlink"/>
            <w:rFonts w:ascii="Cambria" w:hAnsi="Cambria"/>
            <w:b/>
            <w:iCs/>
            <w:sz w:val="22"/>
            <w:szCs w:val="22"/>
          </w:rPr>
          <w:t>Teaching Center</w:t>
        </w:r>
      </w:hyperlink>
      <w:r w:rsidR="00486AD4" w:rsidRPr="00C95EC1">
        <w:rPr>
          <w:rFonts w:ascii="Cambria" w:hAnsi="Cambria"/>
          <w:sz w:val="22"/>
          <w:szCs w:val="22"/>
        </w:rPr>
        <w:t>, Broward Hall, 392-2010 or 392-6420. General study skills and tutoring.</w:t>
      </w:r>
    </w:p>
    <w:p w14:paraId="78F22FEA" w14:textId="77777777" w:rsidR="00486AD4" w:rsidRPr="00C95EC1" w:rsidRDefault="00486AD4" w:rsidP="00486AD4">
      <w:pPr>
        <w:pStyle w:val="Default"/>
        <w:pBdr>
          <w:top w:val="single" w:sz="4" w:space="1" w:color="auto"/>
          <w:left w:val="single" w:sz="4" w:space="4" w:color="auto"/>
          <w:bottom w:val="single" w:sz="4" w:space="1" w:color="auto"/>
          <w:right w:val="single" w:sz="4" w:space="4" w:color="auto"/>
        </w:pBdr>
        <w:ind w:left="360"/>
        <w:rPr>
          <w:rFonts w:ascii="Cambria" w:hAnsi="Cambria"/>
          <w:i/>
          <w:iCs/>
          <w:sz w:val="22"/>
          <w:szCs w:val="22"/>
        </w:rPr>
      </w:pPr>
    </w:p>
    <w:p w14:paraId="7E252601" w14:textId="77777777" w:rsidR="00486AD4" w:rsidRPr="00F00CF2" w:rsidRDefault="00000000" w:rsidP="00486AD4">
      <w:pPr>
        <w:pStyle w:val="Default"/>
        <w:pBdr>
          <w:top w:val="single" w:sz="4" w:space="1" w:color="auto"/>
          <w:left w:val="single" w:sz="4" w:space="4" w:color="auto"/>
          <w:bottom w:val="single" w:sz="4" w:space="1" w:color="auto"/>
          <w:right w:val="single" w:sz="4" w:space="4" w:color="auto"/>
        </w:pBdr>
        <w:ind w:left="360"/>
        <w:rPr>
          <w:rFonts w:ascii="Cambria" w:hAnsi="Cambria"/>
          <w:color w:val="B80000"/>
          <w:sz w:val="22"/>
          <w:szCs w:val="22"/>
        </w:rPr>
      </w:pPr>
      <w:hyperlink r:id="rId17" w:history="1">
        <w:r w:rsidR="00486AD4" w:rsidRPr="00412783">
          <w:rPr>
            <w:rStyle w:val="Hyperlink"/>
            <w:rFonts w:ascii="Cambria" w:hAnsi="Cambria"/>
            <w:b/>
            <w:iCs/>
            <w:sz w:val="22"/>
            <w:szCs w:val="22"/>
          </w:rPr>
          <w:t>Writing Studio</w:t>
        </w:r>
      </w:hyperlink>
      <w:r w:rsidR="00486AD4" w:rsidRPr="00C95EC1">
        <w:rPr>
          <w:rFonts w:ascii="Cambria" w:hAnsi="Cambria"/>
          <w:b/>
          <w:iCs/>
          <w:sz w:val="22"/>
          <w:szCs w:val="22"/>
        </w:rPr>
        <w:t xml:space="preserve">, </w:t>
      </w:r>
      <w:r w:rsidR="00486AD4" w:rsidRPr="00412783">
        <w:rPr>
          <w:rFonts w:ascii="Cambria" w:hAnsi="Cambria"/>
          <w:bCs/>
          <w:iCs/>
          <w:sz w:val="22"/>
          <w:szCs w:val="22"/>
        </w:rPr>
        <w:t>302 Tigert Hall</w:t>
      </w:r>
      <w:r w:rsidR="00486AD4" w:rsidRPr="00C95EC1">
        <w:rPr>
          <w:rFonts w:ascii="Cambria" w:hAnsi="Cambria"/>
          <w:i/>
          <w:iCs/>
          <w:sz w:val="22"/>
          <w:szCs w:val="22"/>
        </w:rPr>
        <w:t xml:space="preserve">, </w:t>
      </w:r>
      <w:r w:rsidR="00486AD4" w:rsidRPr="00C95EC1">
        <w:rPr>
          <w:rFonts w:ascii="Cambria" w:hAnsi="Cambria"/>
          <w:sz w:val="22"/>
          <w:szCs w:val="22"/>
        </w:rPr>
        <w:t>846-1138. Help brainstorming, formatting, and writing papers.</w:t>
      </w:r>
    </w:p>
    <w:p w14:paraId="722FFA42" w14:textId="77777777" w:rsidR="00486AD4" w:rsidRPr="00C95EC1" w:rsidRDefault="00486AD4" w:rsidP="00486AD4">
      <w:pPr>
        <w:pStyle w:val="Default"/>
        <w:pBdr>
          <w:top w:val="single" w:sz="4" w:space="1" w:color="auto"/>
          <w:left w:val="single" w:sz="4" w:space="4" w:color="auto"/>
          <w:bottom w:val="single" w:sz="4" w:space="1" w:color="auto"/>
          <w:right w:val="single" w:sz="4" w:space="4" w:color="auto"/>
        </w:pBdr>
        <w:ind w:left="360"/>
        <w:rPr>
          <w:rFonts w:ascii="Cambria" w:hAnsi="Cambria"/>
          <w:i/>
          <w:iCs/>
          <w:sz w:val="22"/>
          <w:szCs w:val="22"/>
        </w:rPr>
      </w:pPr>
    </w:p>
    <w:p w14:paraId="35A0A698" w14:textId="77777777" w:rsidR="00486AD4" w:rsidRDefault="00486AD4" w:rsidP="00486AD4">
      <w:pPr>
        <w:spacing w:before="0" w:after="0" w:line="240" w:lineRule="auto"/>
      </w:pPr>
    </w:p>
    <w:p w14:paraId="229E92AA" w14:textId="77777777" w:rsidR="00481A17" w:rsidRPr="00740B16" w:rsidRDefault="00481A17" w:rsidP="00481A17">
      <w:pPr>
        <w:pStyle w:val="Heading2"/>
        <w:spacing w:line="240" w:lineRule="auto"/>
        <w:rPr>
          <w:rFonts w:eastAsia="Calibri"/>
          <w:b/>
          <w:bCs/>
        </w:rPr>
      </w:pPr>
      <w:r w:rsidRPr="00740B16">
        <w:rPr>
          <w:rFonts w:eastAsia="Calibri"/>
          <w:b/>
          <w:bCs/>
        </w:rPr>
        <w:t>Course Schedule:</w:t>
      </w:r>
    </w:p>
    <w:p w14:paraId="386D3DAE" w14:textId="77777777" w:rsidR="00481A17" w:rsidRDefault="00481A17" w:rsidP="00433F7C">
      <w:pPr>
        <w:spacing w:before="0" w:after="0" w:line="240" w:lineRule="auto"/>
        <w:jc w:val="both"/>
        <w:rPr>
          <w:b/>
          <w:bCs/>
          <w:i/>
          <w:sz w:val="22"/>
          <w:szCs w:val="22"/>
          <w:u w:val="single"/>
        </w:rPr>
      </w:pPr>
    </w:p>
    <w:tbl>
      <w:tblPr>
        <w:tblW w:w="102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7414"/>
        <w:gridCol w:w="1976"/>
      </w:tblGrid>
      <w:tr w:rsidR="00376B19" w:rsidRPr="00376B19" w14:paraId="023FE46B" w14:textId="77777777" w:rsidTr="00605DE6">
        <w:tc>
          <w:tcPr>
            <w:tcW w:w="810" w:type="dxa"/>
            <w:shd w:val="clear" w:color="auto" w:fill="auto"/>
          </w:tcPr>
          <w:p w14:paraId="51E3FF59" w14:textId="50ECEBB7" w:rsidR="00376B19" w:rsidRPr="00376B19" w:rsidRDefault="00E81EB7" w:rsidP="007B65D2">
            <w:pPr>
              <w:spacing w:before="120" w:after="0" w:line="360" w:lineRule="auto"/>
              <w:ind w:left="-108" w:right="-108"/>
              <w:jc w:val="center"/>
              <w:rPr>
                <w:rFonts w:ascii="Times New Roman" w:hAnsi="Times New Roman"/>
                <w:b/>
                <w:bCs/>
                <w:sz w:val="22"/>
                <w:szCs w:val="22"/>
              </w:rPr>
            </w:pPr>
            <w:r>
              <w:rPr>
                <w:rFonts w:ascii="Times New Roman" w:hAnsi="Times New Roman"/>
                <w:b/>
                <w:bCs/>
                <w:sz w:val="22"/>
                <w:szCs w:val="22"/>
              </w:rPr>
              <w:t>Week</w:t>
            </w:r>
          </w:p>
        </w:tc>
        <w:tc>
          <w:tcPr>
            <w:tcW w:w="7414" w:type="dxa"/>
            <w:shd w:val="clear" w:color="auto" w:fill="auto"/>
          </w:tcPr>
          <w:p w14:paraId="32C7C995" w14:textId="77777777" w:rsidR="00376B19" w:rsidRPr="00376B19" w:rsidRDefault="007B65D2" w:rsidP="007B65D2">
            <w:pPr>
              <w:spacing w:before="120" w:after="0" w:line="360" w:lineRule="auto"/>
              <w:jc w:val="center"/>
              <w:rPr>
                <w:rFonts w:ascii="Times New Roman" w:hAnsi="Times New Roman"/>
                <w:b/>
                <w:bCs/>
                <w:sz w:val="22"/>
                <w:szCs w:val="22"/>
              </w:rPr>
            </w:pPr>
            <w:r>
              <w:rPr>
                <w:rFonts w:ascii="Times New Roman" w:hAnsi="Times New Roman"/>
                <w:b/>
                <w:bCs/>
                <w:sz w:val="22"/>
                <w:szCs w:val="22"/>
              </w:rPr>
              <w:t>MODULE</w:t>
            </w:r>
          </w:p>
        </w:tc>
        <w:tc>
          <w:tcPr>
            <w:tcW w:w="1976" w:type="dxa"/>
          </w:tcPr>
          <w:p w14:paraId="358D2136" w14:textId="77777777" w:rsidR="00376B19" w:rsidRPr="00376B19" w:rsidRDefault="007B65D2" w:rsidP="00376B19">
            <w:pPr>
              <w:spacing w:before="120" w:after="0" w:line="360" w:lineRule="auto"/>
              <w:rPr>
                <w:rFonts w:ascii="Times New Roman" w:hAnsi="Times New Roman"/>
                <w:b/>
                <w:bCs/>
                <w:sz w:val="22"/>
                <w:szCs w:val="22"/>
              </w:rPr>
            </w:pPr>
            <w:r>
              <w:rPr>
                <w:rFonts w:ascii="Times New Roman" w:hAnsi="Times New Roman"/>
                <w:b/>
                <w:bCs/>
                <w:sz w:val="22"/>
                <w:szCs w:val="22"/>
              </w:rPr>
              <w:t>ASSIGNMENTS</w:t>
            </w:r>
          </w:p>
        </w:tc>
      </w:tr>
      <w:tr w:rsidR="004336BA" w:rsidRPr="00376B19" w14:paraId="3BD8CC12" w14:textId="77777777" w:rsidTr="00605DE6">
        <w:trPr>
          <w:trHeight w:val="233"/>
        </w:trPr>
        <w:tc>
          <w:tcPr>
            <w:tcW w:w="810" w:type="dxa"/>
            <w:shd w:val="clear" w:color="auto" w:fill="auto"/>
          </w:tcPr>
          <w:p w14:paraId="682AA181" w14:textId="77777777" w:rsidR="004336BA" w:rsidRPr="00376B19" w:rsidRDefault="004336BA" w:rsidP="0056108D">
            <w:pPr>
              <w:spacing w:before="0" w:after="0" w:line="240" w:lineRule="auto"/>
              <w:rPr>
                <w:rFonts w:ascii="Times New Roman" w:hAnsi="Times New Roman"/>
                <w:b/>
                <w:bCs/>
                <w:sz w:val="22"/>
                <w:szCs w:val="22"/>
              </w:rPr>
            </w:pPr>
            <w:r w:rsidRPr="00376B19">
              <w:rPr>
                <w:rFonts w:ascii="Times New Roman" w:hAnsi="Times New Roman"/>
                <w:b/>
                <w:bCs/>
                <w:sz w:val="22"/>
                <w:szCs w:val="22"/>
              </w:rPr>
              <w:t>1</w:t>
            </w:r>
          </w:p>
        </w:tc>
        <w:tc>
          <w:tcPr>
            <w:tcW w:w="7414" w:type="dxa"/>
            <w:shd w:val="clear" w:color="auto" w:fill="auto"/>
          </w:tcPr>
          <w:p w14:paraId="4682BA64" w14:textId="77777777" w:rsidR="004336BA" w:rsidRPr="00FD4254" w:rsidRDefault="00584AB5" w:rsidP="00FD4254">
            <w:pPr>
              <w:tabs>
                <w:tab w:val="num" w:pos="522"/>
              </w:tabs>
              <w:spacing w:before="0" w:after="0" w:line="240" w:lineRule="auto"/>
              <w:ind w:left="72"/>
              <w:rPr>
                <w:rFonts w:ascii="Times New Roman" w:hAnsi="Times New Roman"/>
                <w:bCs/>
                <w:sz w:val="22"/>
                <w:szCs w:val="22"/>
              </w:rPr>
            </w:pPr>
            <w:r>
              <w:rPr>
                <w:rFonts w:ascii="Times New Roman" w:hAnsi="Times New Roman"/>
                <w:bCs/>
                <w:sz w:val="22"/>
                <w:szCs w:val="22"/>
              </w:rPr>
              <w:t>Introduction</w:t>
            </w:r>
          </w:p>
        </w:tc>
        <w:tc>
          <w:tcPr>
            <w:tcW w:w="1976" w:type="dxa"/>
          </w:tcPr>
          <w:p w14:paraId="203567B8" w14:textId="2C673324" w:rsidR="004336BA" w:rsidRPr="00376B19" w:rsidRDefault="004336BA" w:rsidP="00E81EB7">
            <w:pPr>
              <w:spacing w:before="0" w:after="0" w:line="240" w:lineRule="auto"/>
              <w:jc w:val="center"/>
              <w:rPr>
                <w:rFonts w:ascii="Times New Roman" w:hAnsi="Times New Roman"/>
                <w:b/>
                <w:bCs/>
                <w:sz w:val="22"/>
                <w:szCs w:val="22"/>
              </w:rPr>
            </w:pPr>
          </w:p>
        </w:tc>
      </w:tr>
      <w:tr w:rsidR="00376B19" w:rsidRPr="00376B19" w14:paraId="6D216772" w14:textId="77777777" w:rsidTr="00605DE6">
        <w:trPr>
          <w:trHeight w:val="251"/>
        </w:trPr>
        <w:tc>
          <w:tcPr>
            <w:tcW w:w="810" w:type="dxa"/>
            <w:shd w:val="clear" w:color="auto" w:fill="auto"/>
          </w:tcPr>
          <w:p w14:paraId="07199A4C" w14:textId="77777777" w:rsidR="00376B19" w:rsidRPr="00376B19" w:rsidRDefault="00376B19" w:rsidP="0056108D">
            <w:pPr>
              <w:spacing w:before="0" w:after="0" w:line="240" w:lineRule="auto"/>
              <w:rPr>
                <w:rFonts w:ascii="Times New Roman" w:hAnsi="Times New Roman"/>
                <w:b/>
                <w:bCs/>
                <w:sz w:val="22"/>
                <w:szCs w:val="22"/>
              </w:rPr>
            </w:pPr>
            <w:r w:rsidRPr="00376B19">
              <w:rPr>
                <w:rFonts w:ascii="Times New Roman" w:hAnsi="Times New Roman"/>
                <w:b/>
                <w:bCs/>
                <w:sz w:val="22"/>
                <w:szCs w:val="22"/>
              </w:rPr>
              <w:t>2</w:t>
            </w:r>
          </w:p>
        </w:tc>
        <w:tc>
          <w:tcPr>
            <w:tcW w:w="7414" w:type="dxa"/>
            <w:shd w:val="clear" w:color="auto" w:fill="auto"/>
          </w:tcPr>
          <w:p w14:paraId="7C40FB38" w14:textId="77777777" w:rsidR="00376B19" w:rsidRPr="00FD4254" w:rsidRDefault="00584AB5" w:rsidP="00FD4254">
            <w:pPr>
              <w:tabs>
                <w:tab w:val="num" w:pos="522"/>
              </w:tabs>
              <w:spacing w:before="0" w:after="0" w:line="240" w:lineRule="auto"/>
              <w:ind w:left="72"/>
              <w:rPr>
                <w:rFonts w:ascii="Times New Roman" w:hAnsi="Times New Roman"/>
                <w:bCs/>
                <w:sz w:val="22"/>
                <w:szCs w:val="22"/>
              </w:rPr>
            </w:pPr>
            <w:r>
              <w:rPr>
                <w:rFonts w:ascii="Times New Roman" w:hAnsi="Times New Roman"/>
                <w:bCs/>
                <w:sz w:val="22"/>
                <w:szCs w:val="22"/>
              </w:rPr>
              <w:t>Literature Search Tools</w:t>
            </w:r>
          </w:p>
        </w:tc>
        <w:tc>
          <w:tcPr>
            <w:tcW w:w="1976" w:type="dxa"/>
          </w:tcPr>
          <w:p w14:paraId="63F29A96" w14:textId="27990263" w:rsidR="00376B19" w:rsidRPr="00376B19" w:rsidRDefault="00E81EB7" w:rsidP="00E81EB7">
            <w:pPr>
              <w:spacing w:before="0" w:after="0" w:line="240" w:lineRule="auto"/>
              <w:jc w:val="center"/>
              <w:rPr>
                <w:rFonts w:ascii="Times New Roman" w:hAnsi="Times New Roman"/>
                <w:b/>
                <w:bCs/>
                <w:sz w:val="22"/>
                <w:szCs w:val="22"/>
              </w:rPr>
            </w:pPr>
            <w:r>
              <w:rPr>
                <w:rFonts w:ascii="Times New Roman" w:hAnsi="Times New Roman"/>
                <w:b/>
                <w:bCs/>
                <w:sz w:val="22"/>
                <w:szCs w:val="22"/>
              </w:rPr>
              <w:t>1</w:t>
            </w:r>
          </w:p>
        </w:tc>
      </w:tr>
      <w:tr w:rsidR="00376B19" w:rsidRPr="00376B19" w14:paraId="7A9EC62F" w14:textId="77777777" w:rsidTr="00605DE6">
        <w:trPr>
          <w:trHeight w:val="260"/>
        </w:trPr>
        <w:tc>
          <w:tcPr>
            <w:tcW w:w="810" w:type="dxa"/>
            <w:shd w:val="clear" w:color="auto" w:fill="auto"/>
          </w:tcPr>
          <w:p w14:paraId="358A8364" w14:textId="77777777" w:rsidR="00376B19" w:rsidRPr="00376B19" w:rsidRDefault="00376B19" w:rsidP="0056108D">
            <w:pPr>
              <w:spacing w:before="0" w:after="0" w:line="240" w:lineRule="auto"/>
              <w:rPr>
                <w:rFonts w:ascii="Times New Roman" w:hAnsi="Times New Roman"/>
                <w:b/>
                <w:bCs/>
                <w:sz w:val="22"/>
                <w:szCs w:val="22"/>
              </w:rPr>
            </w:pPr>
            <w:r w:rsidRPr="00376B19">
              <w:rPr>
                <w:rFonts w:ascii="Times New Roman" w:hAnsi="Times New Roman"/>
                <w:b/>
                <w:bCs/>
                <w:sz w:val="22"/>
                <w:szCs w:val="22"/>
              </w:rPr>
              <w:t>3</w:t>
            </w:r>
          </w:p>
        </w:tc>
        <w:tc>
          <w:tcPr>
            <w:tcW w:w="7414" w:type="dxa"/>
            <w:shd w:val="clear" w:color="auto" w:fill="auto"/>
          </w:tcPr>
          <w:p w14:paraId="1DDF5A4A" w14:textId="77777777" w:rsidR="00376B19" w:rsidRPr="00FD4254" w:rsidRDefault="00584AB5" w:rsidP="00584AB5">
            <w:pPr>
              <w:tabs>
                <w:tab w:val="num" w:pos="522"/>
              </w:tabs>
              <w:spacing w:before="0" w:after="0" w:line="240" w:lineRule="auto"/>
              <w:ind w:left="72"/>
              <w:rPr>
                <w:rFonts w:ascii="Times New Roman" w:hAnsi="Times New Roman"/>
                <w:sz w:val="22"/>
                <w:szCs w:val="22"/>
              </w:rPr>
            </w:pPr>
            <w:r>
              <w:rPr>
                <w:rFonts w:ascii="Times New Roman" w:hAnsi="Times New Roman"/>
                <w:sz w:val="22"/>
                <w:szCs w:val="22"/>
              </w:rPr>
              <w:t xml:space="preserve">Evaluating </w:t>
            </w:r>
            <w:proofErr w:type="gramStart"/>
            <w:r>
              <w:rPr>
                <w:rFonts w:ascii="Times New Roman" w:hAnsi="Times New Roman"/>
                <w:sz w:val="22"/>
                <w:szCs w:val="22"/>
              </w:rPr>
              <w:t>Articles</w:t>
            </w:r>
            <w:proofErr w:type="gramEnd"/>
            <w:r>
              <w:rPr>
                <w:rFonts w:ascii="Times New Roman" w:hAnsi="Times New Roman"/>
                <w:sz w:val="22"/>
                <w:szCs w:val="22"/>
              </w:rPr>
              <w:t xml:space="preserve"> You Read</w:t>
            </w:r>
          </w:p>
        </w:tc>
        <w:tc>
          <w:tcPr>
            <w:tcW w:w="1976" w:type="dxa"/>
          </w:tcPr>
          <w:p w14:paraId="1C977CE3" w14:textId="668D1479" w:rsidR="00376B19" w:rsidRPr="00376B19" w:rsidRDefault="00E81EB7" w:rsidP="00E81EB7">
            <w:pPr>
              <w:spacing w:before="0" w:after="0" w:line="240" w:lineRule="auto"/>
              <w:jc w:val="center"/>
              <w:rPr>
                <w:rFonts w:ascii="Times New Roman" w:hAnsi="Times New Roman"/>
                <w:b/>
                <w:bCs/>
                <w:sz w:val="22"/>
                <w:szCs w:val="22"/>
              </w:rPr>
            </w:pPr>
            <w:r>
              <w:rPr>
                <w:rFonts w:ascii="Times New Roman" w:hAnsi="Times New Roman"/>
                <w:b/>
                <w:bCs/>
                <w:sz w:val="22"/>
                <w:szCs w:val="22"/>
              </w:rPr>
              <w:t>2</w:t>
            </w:r>
          </w:p>
        </w:tc>
      </w:tr>
      <w:tr w:rsidR="00376B19" w:rsidRPr="00376B19" w14:paraId="72417A85" w14:textId="77777777" w:rsidTr="00605DE6">
        <w:trPr>
          <w:trHeight w:val="251"/>
        </w:trPr>
        <w:tc>
          <w:tcPr>
            <w:tcW w:w="810" w:type="dxa"/>
            <w:shd w:val="clear" w:color="auto" w:fill="auto"/>
          </w:tcPr>
          <w:p w14:paraId="38260258" w14:textId="77777777" w:rsidR="00376B19" w:rsidRPr="00376B19" w:rsidRDefault="00376B19" w:rsidP="0056108D">
            <w:pPr>
              <w:spacing w:before="0" w:after="0" w:line="240" w:lineRule="auto"/>
              <w:rPr>
                <w:rFonts w:ascii="Times New Roman" w:hAnsi="Times New Roman"/>
                <w:b/>
                <w:bCs/>
                <w:sz w:val="22"/>
                <w:szCs w:val="22"/>
              </w:rPr>
            </w:pPr>
            <w:r w:rsidRPr="00376B19">
              <w:rPr>
                <w:rFonts w:ascii="Times New Roman" w:hAnsi="Times New Roman"/>
                <w:b/>
                <w:bCs/>
                <w:sz w:val="22"/>
                <w:szCs w:val="22"/>
              </w:rPr>
              <w:t>4</w:t>
            </w:r>
          </w:p>
        </w:tc>
        <w:tc>
          <w:tcPr>
            <w:tcW w:w="7414" w:type="dxa"/>
            <w:shd w:val="clear" w:color="auto" w:fill="auto"/>
          </w:tcPr>
          <w:p w14:paraId="2534BAD1" w14:textId="77777777" w:rsidR="00376B19" w:rsidRPr="00FD4254" w:rsidRDefault="00584AB5" w:rsidP="00FD4254">
            <w:pPr>
              <w:tabs>
                <w:tab w:val="num" w:pos="522"/>
              </w:tabs>
              <w:spacing w:before="0" w:after="0" w:line="240" w:lineRule="auto"/>
              <w:ind w:left="72"/>
              <w:rPr>
                <w:rFonts w:ascii="Times New Roman" w:hAnsi="Times New Roman"/>
                <w:sz w:val="22"/>
                <w:szCs w:val="22"/>
              </w:rPr>
            </w:pPr>
            <w:r>
              <w:rPr>
                <w:rFonts w:ascii="Times New Roman" w:hAnsi="Times New Roman"/>
                <w:sz w:val="22"/>
                <w:szCs w:val="22"/>
              </w:rPr>
              <w:t>Review of Literature and Mechanics of Referencing</w:t>
            </w:r>
          </w:p>
        </w:tc>
        <w:tc>
          <w:tcPr>
            <w:tcW w:w="1976" w:type="dxa"/>
          </w:tcPr>
          <w:p w14:paraId="72EFBD63" w14:textId="33FD5054" w:rsidR="00376B19" w:rsidRPr="00376B19" w:rsidRDefault="00E81EB7" w:rsidP="00E81EB7">
            <w:pPr>
              <w:spacing w:before="0" w:after="0" w:line="240" w:lineRule="auto"/>
              <w:jc w:val="center"/>
              <w:rPr>
                <w:rFonts w:ascii="Times New Roman" w:hAnsi="Times New Roman"/>
                <w:b/>
                <w:bCs/>
                <w:sz w:val="22"/>
                <w:szCs w:val="22"/>
              </w:rPr>
            </w:pPr>
            <w:r>
              <w:rPr>
                <w:rFonts w:ascii="Times New Roman" w:hAnsi="Times New Roman"/>
                <w:b/>
                <w:bCs/>
                <w:sz w:val="22"/>
                <w:szCs w:val="22"/>
              </w:rPr>
              <w:t>3</w:t>
            </w:r>
          </w:p>
        </w:tc>
      </w:tr>
      <w:tr w:rsidR="00376B19" w:rsidRPr="00376B19" w14:paraId="1B75FF06" w14:textId="77777777" w:rsidTr="00605DE6">
        <w:trPr>
          <w:trHeight w:val="260"/>
        </w:trPr>
        <w:tc>
          <w:tcPr>
            <w:tcW w:w="810" w:type="dxa"/>
            <w:shd w:val="clear" w:color="auto" w:fill="auto"/>
          </w:tcPr>
          <w:p w14:paraId="55062E63" w14:textId="77777777" w:rsidR="00376B19" w:rsidRPr="00376B19" w:rsidRDefault="00376B19" w:rsidP="0056108D">
            <w:pPr>
              <w:spacing w:before="0" w:after="0" w:line="240" w:lineRule="auto"/>
              <w:rPr>
                <w:rFonts w:ascii="Times New Roman" w:hAnsi="Times New Roman"/>
                <w:b/>
                <w:bCs/>
                <w:sz w:val="22"/>
                <w:szCs w:val="22"/>
              </w:rPr>
            </w:pPr>
            <w:r w:rsidRPr="00376B19">
              <w:rPr>
                <w:rFonts w:ascii="Times New Roman" w:hAnsi="Times New Roman"/>
                <w:b/>
                <w:bCs/>
                <w:sz w:val="22"/>
                <w:szCs w:val="22"/>
              </w:rPr>
              <w:t>5</w:t>
            </w:r>
          </w:p>
        </w:tc>
        <w:tc>
          <w:tcPr>
            <w:tcW w:w="7414" w:type="dxa"/>
            <w:shd w:val="clear" w:color="auto" w:fill="auto"/>
          </w:tcPr>
          <w:p w14:paraId="692E5F5C" w14:textId="77777777" w:rsidR="00376B19" w:rsidRPr="00FD4254" w:rsidRDefault="00584AB5" w:rsidP="00FD4254">
            <w:pPr>
              <w:spacing w:before="0" w:after="0" w:line="240" w:lineRule="auto"/>
              <w:ind w:left="72"/>
              <w:rPr>
                <w:rFonts w:ascii="Times New Roman" w:hAnsi="Times New Roman"/>
                <w:sz w:val="22"/>
                <w:szCs w:val="22"/>
              </w:rPr>
            </w:pPr>
            <w:r w:rsidRPr="00584AB5">
              <w:rPr>
                <w:rFonts w:ascii="Times New Roman" w:hAnsi="Times New Roman"/>
                <w:sz w:val="22"/>
                <w:szCs w:val="22"/>
              </w:rPr>
              <w:t>Abstract/Executive Summary</w:t>
            </w:r>
            <w:r>
              <w:rPr>
                <w:rFonts w:ascii="Times New Roman" w:hAnsi="Times New Roman"/>
                <w:sz w:val="22"/>
                <w:szCs w:val="22"/>
              </w:rPr>
              <w:t xml:space="preserve"> and Introduction</w:t>
            </w:r>
          </w:p>
        </w:tc>
        <w:tc>
          <w:tcPr>
            <w:tcW w:w="1976" w:type="dxa"/>
          </w:tcPr>
          <w:p w14:paraId="330D2CA2" w14:textId="17FF817B" w:rsidR="00376B19" w:rsidRPr="00376B19" w:rsidRDefault="00E81EB7" w:rsidP="00E81EB7">
            <w:pPr>
              <w:spacing w:before="0" w:after="0" w:line="240" w:lineRule="auto"/>
              <w:jc w:val="center"/>
              <w:rPr>
                <w:rFonts w:ascii="Times New Roman" w:hAnsi="Times New Roman"/>
                <w:b/>
                <w:bCs/>
                <w:sz w:val="22"/>
                <w:szCs w:val="22"/>
              </w:rPr>
            </w:pPr>
            <w:r>
              <w:rPr>
                <w:rFonts w:ascii="Times New Roman" w:hAnsi="Times New Roman"/>
                <w:b/>
                <w:bCs/>
                <w:sz w:val="22"/>
                <w:szCs w:val="22"/>
              </w:rPr>
              <w:t>4</w:t>
            </w:r>
          </w:p>
        </w:tc>
      </w:tr>
      <w:tr w:rsidR="00376B19" w:rsidRPr="00376B19" w14:paraId="571FCC14" w14:textId="77777777" w:rsidTr="00605DE6">
        <w:trPr>
          <w:trHeight w:val="269"/>
        </w:trPr>
        <w:tc>
          <w:tcPr>
            <w:tcW w:w="810" w:type="dxa"/>
            <w:shd w:val="clear" w:color="auto" w:fill="auto"/>
          </w:tcPr>
          <w:p w14:paraId="18C53730" w14:textId="77777777" w:rsidR="00376B19" w:rsidRPr="00376B19" w:rsidRDefault="00376B19" w:rsidP="0056108D">
            <w:pPr>
              <w:spacing w:before="0" w:after="0" w:line="240" w:lineRule="auto"/>
              <w:rPr>
                <w:rFonts w:ascii="Times New Roman" w:hAnsi="Times New Roman"/>
                <w:b/>
                <w:bCs/>
                <w:sz w:val="22"/>
                <w:szCs w:val="22"/>
              </w:rPr>
            </w:pPr>
            <w:r w:rsidRPr="00376B19">
              <w:rPr>
                <w:rFonts w:ascii="Times New Roman" w:hAnsi="Times New Roman"/>
                <w:b/>
                <w:bCs/>
                <w:sz w:val="22"/>
                <w:szCs w:val="22"/>
              </w:rPr>
              <w:t>6</w:t>
            </w:r>
          </w:p>
        </w:tc>
        <w:tc>
          <w:tcPr>
            <w:tcW w:w="7414" w:type="dxa"/>
            <w:shd w:val="clear" w:color="auto" w:fill="auto"/>
          </w:tcPr>
          <w:p w14:paraId="60E2F424" w14:textId="77777777" w:rsidR="00376B19" w:rsidRPr="00FD4254" w:rsidRDefault="00C557CE" w:rsidP="00FD4254">
            <w:pPr>
              <w:tabs>
                <w:tab w:val="num" w:pos="522"/>
              </w:tabs>
              <w:spacing w:before="0" w:after="0" w:line="240" w:lineRule="auto"/>
              <w:ind w:left="72"/>
              <w:rPr>
                <w:rFonts w:ascii="Times New Roman" w:hAnsi="Times New Roman"/>
                <w:szCs w:val="24"/>
              </w:rPr>
            </w:pPr>
            <w:r w:rsidRPr="00C557CE">
              <w:rPr>
                <w:rFonts w:ascii="Times New Roman" w:hAnsi="Times New Roman"/>
                <w:szCs w:val="24"/>
              </w:rPr>
              <w:t xml:space="preserve">Statistical </w:t>
            </w:r>
            <w:r w:rsidR="007B10BB">
              <w:rPr>
                <w:rFonts w:ascii="Times New Roman" w:hAnsi="Times New Roman"/>
                <w:szCs w:val="24"/>
              </w:rPr>
              <w:t xml:space="preserve">Analysis </w:t>
            </w:r>
            <w:r w:rsidRPr="00C557CE">
              <w:rPr>
                <w:rFonts w:ascii="Times New Roman" w:hAnsi="Times New Roman"/>
                <w:szCs w:val="24"/>
              </w:rPr>
              <w:t>Methods I</w:t>
            </w:r>
          </w:p>
        </w:tc>
        <w:tc>
          <w:tcPr>
            <w:tcW w:w="1976" w:type="dxa"/>
          </w:tcPr>
          <w:p w14:paraId="7DBD02C2" w14:textId="401712CA" w:rsidR="00376B19" w:rsidRPr="00376B19" w:rsidRDefault="00E81EB7" w:rsidP="00E81EB7">
            <w:pPr>
              <w:spacing w:before="0" w:after="0" w:line="240" w:lineRule="auto"/>
              <w:jc w:val="center"/>
              <w:rPr>
                <w:rFonts w:ascii="Times New Roman" w:hAnsi="Times New Roman"/>
                <w:b/>
                <w:sz w:val="22"/>
                <w:szCs w:val="22"/>
              </w:rPr>
            </w:pPr>
            <w:r>
              <w:rPr>
                <w:rFonts w:ascii="Times New Roman" w:hAnsi="Times New Roman"/>
                <w:b/>
                <w:sz w:val="22"/>
                <w:szCs w:val="22"/>
              </w:rPr>
              <w:t>5</w:t>
            </w:r>
          </w:p>
        </w:tc>
      </w:tr>
      <w:tr w:rsidR="00376B19" w:rsidRPr="00376B19" w14:paraId="17AFBFBF" w14:textId="77777777" w:rsidTr="00605DE6">
        <w:trPr>
          <w:trHeight w:val="251"/>
        </w:trPr>
        <w:tc>
          <w:tcPr>
            <w:tcW w:w="810" w:type="dxa"/>
            <w:shd w:val="clear" w:color="auto" w:fill="auto"/>
          </w:tcPr>
          <w:p w14:paraId="79E501FD" w14:textId="77777777" w:rsidR="00376B19" w:rsidRPr="00376B19" w:rsidRDefault="00376B19" w:rsidP="0056108D">
            <w:pPr>
              <w:spacing w:before="0" w:after="0" w:line="240" w:lineRule="auto"/>
              <w:rPr>
                <w:rFonts w:ascii="Times New Roman" w:hAnsi="Times New Roman"/>
                <w:b/>
                <w:bCs/>
                <w:sz w:val="22"/>
                <w:szCs w:val="22"/>
              </w:rPr>
            </w:pPr>
            <w:r w:rsidRPr="00376B19">
              <w:rPr>
                <w:rFonts w:ascii="Times New Roman" w:hAnsi="Times New Roman"/>
                <w:b/>
                <w:bCs/>
                <w:sz w:val="22"/>
                <w:szCs w:val="22"/>
              </w:rPr>
              <w:t>7</w:t>
            </w:r>
          </w:p>
        </w:tc>
        <w:tc>
          <w:tcPr>
            <w:tcW w:w="7414" w:type="dxa"/>
            <w:shd w:val="clear" w:color="auto" w:fill="auto"/>
          </w:tcPr>
          <w:p w14:paraId="618A483C" w14:textId="77777777" w:rsidR="00376B19" w:rsidRPr="00FD4254" w:rsidRDefault="00C557CE" w:rsidP="00FD4254">
            <w:pPr>
              <w:tabs>
                <w:tab w:val="num" w:pos="522"/>
              </w:tabs>
              <w:spacing w:before="0" w:after="0" w:line="240" w:lineRule="auto"/>
              <w:ind w:left="72"/>
              <w:rPr>
                <w:rFonts w:ascii="Times New Roman" w:hAnsi="Times New Roman"/>
                <w:szCs w:val="24"/>
              </w:rPr>
            </w:pPr>
            <w:r w:rsidRPr="00C557CE">
              <w:rPr>
                <w:rFonts w:ascii="Times New Roman" w:hAnsi="Times New Roman"/>
                <w:szCs w:val="24"/>
              </w:rPr>
              <w:t xml:space="preserve">Statistical </w:t>
            </w:r>
            <w:r w:rsidR="007B10BB">
              <w:rPr>
                <w:rFonts w:ascii="Times New Roman" w:hAnsi="Times New Roman"/>
                <w:szCs w:val="24"/>
              </w:rPr>
              <w:t xml:space="preserve">Analysis </w:t>
            </w:r>
            <w:r w:rsidRPr="00C557CE">
              <w:rPr>
                <w:rFonts w:ascii="Times New Roman" w:hAnsi="Times New Roman"/>
                <w:szCs w:val="24"/>
              </w:rPr>
              <w:t>Methods I</w:t>
            </w:r>
            <w:r w:rsidR="007B10BB">
              <w:rPr>
                <w:rFonts w:ascii="Times New Roman" w:hAnsi="Times New Roman"/>
                <w:szCs w:val="24"/>
              </w:rPr>
              <w:t>I</w:t>
            </w:r>
          </w:p>
        </w:tc>
        <w:tc>
          <w:tcPr>
            <w:tcW w:w="1976" w:type="dxa"/>
          </w:tcPr>
          <w:p w14:paraId="1102136C" w14:textId="5038B7AF" w:rsidR="00376B19" w:rsidRPr="00376B19" w:rsidRDefault="00E81EB7" w:rsidP="00E81EB7">
            <w:pPr>
              <w:spacing w:before="0" w:after="0" w:line="240" w:lineRule="auto"/>
              <w:jc w:val="center"/>
              <w:rPr>
                <w:rFonts w:ascii="Times New Roman" w:hAnsi="Times New Roman"/>
                <w:b/>
                <w:bCs/>
                <w:sz w:val="22"/>
                <w:szCs w:val="22"/>
              </w:rPr>
            </w:pPr>
            <w:r>
              <w:rPr>
                <w:rFonts w:ascii="Times New Roman" w:hAnsi="Times New Roman"/>
                <w:b/>
                <w:bCs/>
                <w:sz w:val="22"/>
                <w:szCs w:val="22"/>
              </w:rPr>
              <w:t>6</w:t>
            </w:r>
          </w:p>
        </w:tc>
      </w:tr>
      <w:tr w:rsidR="00376B19" w:rsidRPr="00376B19" w14:paraId="61305248" w14:textId="77777777" w:rsidTr="00605DE6">
        <w:trPr>
          <w:trHeight w:val="305"/>
        </w:trPr>
        <w:tc>
          <w:tcPr>
            <w:tcW w:w="810" w:type="dxa"/>
            <w:shd w:val="clear" w:color="auto" w:fill="auto"/>
          </w:tcPr>
          <w:p w14:paraId="4C5BCDFD" w14:textId="77777777" w:rsidR="00376B19" w:rsidRPr="00376B19" w:rsidRDefault="00376B19" w:rsidP="0056108D">
            <w:pPr>
              <w:spacing w:before="0" w:after="0" w:line="240" w:lineRule="auto"/>
              <w:rPr>
                <w:rFonts w:ascii="Times New Roman" w:hAnsi="Times New Roman"/>
                <w:b/>
                <w:bCs/>
                <w:sz w:val="22"/>
                <w:szCs w:val="22"/>
              </w:rPr>
            </w:pPr>
            <w:r w:rsidRPr="00376B19">
              <w:rPr>
                <w:rFonts w:ascii="Times New Roman" w:hAnsi="Times New Roman"/>
                <w:b/>
                <w:bCs/>
                <w:sz w:val="22"/>
                <w:szCs w:val="22"/>
              </w:rPr>
              <w:t>8</w:t>
            </w:r>
          </w:p>
        </w:tc>
        <w:tc>
          <w:tcPr>
            <w:tcW w:w="7414" w:type="dxa"/>
            <w:shd w:val="clear" w:color="auto" w:fill="auto"/>
          </w:tcPr>
          <w:p w14:paraId="78FA4750" w14:textId="77777777" w:rsidR="00376B19" w:rsidRPr="00FD4254" w:rsidRDefault="00C557CE" w:rsidP="00FD4254">
            <w:pPr>
              <w:spacing w:before="0" w:after="0" w:line="240" w:lineRule="auto"/>
              <w:ind w:left="72"/>
              <w:rPr>
                <w:rFonts w:ascii="Times New Roman" w:hAnsi="Times New Roman"/>
                <w:szCs w:val="24"/>
              </w:rPr>
            </w:pPr>
            <w:r w:rsidRPr="00C557CE">
              <w:rPr>
                <w:rFonts w:ascii="Times New Roman" w:hAnsi="Times New Roman"/>
                <w:szCs w:val="24"/>
              </w:rPr>
              <w:t xml:space="preserve">Statistical </w:t>
            </w:r>
            <w:r w:rsidR="007B10BB">
              <w:rPr>
                <w:rFonts w:ascii="Times New Roman" w:hAnsi="Times New Roman"/>
                <w:szCs w:val="24"/>
              </w:rPr>
              <w:t xml:space="preserve">Analysis </w:t>
            </w:r>
            <w:r w:rsidRPr="00C557CE">
              <w:rPr>
                <w:rFonts w:ascii="Times New Roman" w:hAnsi="Times New Roman"/>
                <w:szCs w:val="24"/>
              </w:rPr>
              <w:t>Methods I</w:t>
            </w:r>
            <w:r w:rsidR="007B10BB">
              <w:rPr>
                <w:rFonts w:ascii="Times New Roman" w:hAnsi="Times New Roman"/>
                <w:szCs w:val="24"/>
              </w:rPr>
              <w:t>II</w:t>
            </w:r>
          </w:p>
        </w:tc>
        <w:tc>
          <w:tcPr>
            <w:tcW w:w="1976" w:type="dxa"/>
          </w:tcPr>
          <w:p w14:paraId="348EB130" w14:textId="2C1BBCA0" w:rsidR="00376B19" w:rsidRPr="00376B19" w:rsidRDefault="00E81EB7" w:rsidP="00E81EB7">
            <w:pPr>
              <w:spacing w:before="0" w:after="0" w:line="240" w:lineRule="auto"/>
              <w:jc w:val="center"/>
              <w:rPr>
                <w:rFonts w:ascii="Times New Roman" w:hAnsi="Times New Roman"/>
                <w:b/>
                <w:bCs/>
                <w:sz w:val="22"/>
                <w:szCs w:val="22"/>
              </w:rPr>
            </w:pPr>
            <w:r>
              <w:rPr>
                <w:rFonts w:ascii="Times New Roman" w:hAnsi="Times New Roman"/>
                <w:b/>
                <w:bCs/>
                <w:sz w:val="22"/>
                <w:szCs w:val="22"/>
              </w:rPr>
              <w:t>7</w:t>
            </w:r>
          </w:p>
        </w:tc>
      </w:tr>
      <w:tr w:rsidR="00376B19" w:rsidRPr="00376B19" w14:paraId="2E6DA425" w14:textId="77777777" w:rsidTr="00605DE6">
        <w:trPr>
          <w:trHeight w:val="260"/>
        </w:trPr>
        <w:tc>
          <w:tcPr>
            <w:tcW w:w="810" w:type="dxa"/>
            <w:shd w:val="clear" w:color="auto" w:fill="auto"/>
          </w:tcPr>
          <w:p w14:paraId="15D177D0" w14:textId="77777777" w:rsidR="00376B19" w:rsidRPr="00376B19" w:rsidRDefault="00376B19" w:rsidP="0056108D">
            <w:pPr>
              <w:spacing w:before="0" w:after="0" w:line="240" w:lineRule="auto"/>
              <w:rPr>
                <w:rFonts w:ascii="Times New Roman" w:hAnsi="Times New Roman"/>
                <w:b/>
                <w:bCs/>
                <w:sz w:val="22"/>
                <w:szCs w:val="22"/>
              </w:rPr>
            </w:pPr>
            <w:r w:rsidRPr="00376B19">
              <w:rPr>
                <w:rFonts w:ascii="Times New Roman" w:hAnsi="Times New Roman"/>
                <w:b/>
                <w:bCs/>
                <w:sz w:val="22"/>
                <w:szCs w:val="22"/>
              </w:rPr>
              <w:t>9</w:t>
            </w:r>
          </w:p>
        </w:tc>
        <w:tc>
          <w:tcPr>
            <w:tcW w:w="7414" w:type="dxa"/>
            <w:shd w:val="clear" w:color="auto" w:fill="auto"/>
          </w:tcPr>
          <w:p w14:paraId="1FEE305F" w14:textId="77777777" w:rsidR="00376B19" w:rsidRPr="00FD4254" w:rsidRDefault="00C557CE" w:rsidP="00FD4254">
            <w:pPr>
              <w:tabs>
                <w:tab w:val="num" w:pos="522"/>
              </w:tabs>
              <w:spacing w:before="0" w:after="0" w:line="240" w:lineRule="auto"/>
              <w:ind w:left="72"/>
              <w:rPr>
                <w:rFonts w:ascii="Times New Roman" w:hAnsi="Times New Roman"/>
                <w:szCs w:val="24"/>
              </w:rPr>
            </w:pPr>
            <w:r w:rsidRPr="00C557CE">
              <w:rPr>
                <w:rFonts w:ascii="Times New Roman" w:hAnsi="Times New Roman"/>
                <w:szCs w:val="24"/>
              </w:rPr>
              <w:t xml:space="preserve">Statistical </w:t>
            </w:r>
            <w:r w:rsidR="007B10BB">
              <w:rPr>
                <w:rFonts w:ascii="Times New Roman" w:hAnsi="Times New Roman"/>
                <w:szCs w:val="24"/>
              </w:rPr>
              <w:t xml:space="preserve">Analysis </w:t>
            </w:r>
            <w:r w:rsidRPr="00C557CE">
              <w:rPr>
                <w:rFonts w:ascii="Times New Roman" w:hAnsi="Times New Roman"/>
                <w:szCs w:val="24"/>
              </w:rPr>
              <w:t>Methods I</w:t>
            </w:r>
            <w:r w:rsidR="007B10BB">
              <w:rPr>
                <w:rFonts w:ascii="Times New Roman" w:hAnsi="Times New Roman"/>
                <w:szCs w:val="24"/>
              </w:rPr>
              <w:t>V</w:t>
            </w:r>
          </w:p>
        </w:tc>
        <w:tc>
          <w:tcPr>
            <w:tcW w:w="1976" w:type="dxa"/>
          </w:tcPr>
          <w:p w14:paraId="0FC25CC5" w14:textId="3F20043E" w:rsidR="00376B19" w:rsidRPr="00376B19" w:rsidRDefault="00E81EB7" w:rsidP="00E81EB7">
            <w:pPr>
              <w:spacing w:before="0" w:after="0" w:line="240" w:lineRule="auto"/>
              <w:jc w:val="center"/>
              <w:rPr>
                <w:rFonts w:ascii="Times New Roman" w:hAnsi="Times New Roman"/>
                <w:b/>
                <w:bCs/>
                <w:sz w:val="22"/>
                <w:szCs w:val="22"/>
              </w:rPr>
            </w:pPr>
            <w:r>
              <w:rPr>
                <w:rFonts w:ascii="Times New Roman" w:hAnsi="Times New Roman"/>
                <w:b/>
                <w:bCs/>
                <w:sz w:val="22"/>
                <w:szCs w:val="22"/>
              </w:rPr>
              <w:t>8</w:t>
            </w:r>
          </w:p>
        </w:tc>
      </w:tr>
      <w:tr w:rsidR="00376B19" w:rsidRPr="00376B19" w14:paraId="04956141" w14:textId="77777777" w:rsidTr="00605DE6">
        <w:trPr>
          <w:trHeight w:val="287"/>
        </w:trPr>
        <w:tc>
          <w:tcPr>
            <w:tcW w:w="810" w:type="dxa"/>
            <w:shd w:val="clear" w:color="auto" w:fill="auto"/>
          </w:tcPr>
          <w:p w14:paraId="3F3EEA38" w14:textId="77777777" w:rsidR="00376B19" w:rsidRPr="00376B19" w:rsidRDefault="00376B19" w:rsidP="0056108D">
            <w:pPr>
              <w:tabs>
                <w:tab w:val="left" w:pos="330"/>
                <w:tab w:val="left" w:pos="360"/>
              </w:tabs>
              <w:spacing w:before="0" w:after="0" w:line="240" w:lineRule="auto"/>
              <w:rPr>
                <w:rFonts w:ascii="Times New Roman" w:hAnsi="Times New Roman"/>
                <w:b/>
                <w:bCs/>
                <w:sz w:val="22"/>
                <w:szCs w:val="22"/>
              </w:rPr>
            </w:pPr>
            <w:r w:rsidRPr="00376B19">
              <w:rPr>
                <w:rFonts w:ascii="Times New Roman" w:hAnsi="Times New Roman"/>
                <w:b/>
                <w:bCs/>
                <w:sz w:val="22"/>
                <w:szCs w:val="22"/>
              </w:rPr>
              <w:t>10</w:t>
            </w:r>
          </w:p>
        </w:tc>
        <w:tc>
          <w:tcPr>
            <w:tcW w:w="7414" w:type="dxa"/>
            <w:shd w:val="clear" w:color="auto" w:fill="auto"/>
          </w:tcPr>
          <w:p w14:paraId="6BAC4AD2" w14:textId="77777777" w:rsidR="00376B19" w:rsidRPr="00FD4254" w:rsidRDefault="007B10BB" w:rsidP="00FD4254">
            <w:pPr>
              <w:tabs>
                <w:tab w:val="num" w:pos="522"/>
              </w:tabs>
              <w:spacing w:before="0" w:after="0" w:line="240" w:lineRule="auto"/>
              <w:ind w:left="72"/>
              <w:rPr>
                <w:rFonts w:ascii="Times New Roman" w:hAnsi="Times New Roman"/>
                <w:szCs w:val="24"/>
              </w:rPr>
            </w:pPr>
            <w:r>
              <w:rPr>
                <w:rFonts w:ascii="Times New Roman" w:hAnsi="Times New Roman"/>
                <w:szCs w:val="24"/>
              </w:rPr>
              <w:t>Research Methodology</w:t>
            </w:r>
          </w:p>
        </w:tc>
        <w:tc>
          <w:tcPr>
            <w:tcW w:w="1976" w:type="dxa"/>
          </w:tcPr>
          <w:p w14:paraId="4BBF4A62" w14:textId="4A4F8841" w:rsidR="00376B19" w:rsidRPr="00376B19" w:rsidRDefault="00E81EB7" w:rsidP="00E81EB7">
            <w:pPr>
              <w:spacing w:before="0" w:after="0" w:line="240" w:lineRule="auto"/>
              <w:jc w:val="center"/>
              <w:rPr>
                <w:rFonts w:ascii="Times New Roman" w:hAnsi="Times New Roman"/>
                <w:b/>
                <w:bCs/>
                <w:sz w:val="22"/>
                <w:szCs w:val="22"/>
              </w:rPr>
            </w:pPr>
            <w:r>
              <w:rPr>
                <w:rFonts w:ascii="Times New Roman" w:hAnsi="Times New Roman"/>
                <w:b/>
                <w:bCs/>
                <w:sz w:val="22"/>
                <w:szCs w:val="22"/>
              </w:rPr>
              <w:t>9</w:t>
            </w:r>
          </w:p>
        </w:tc>
      </w:tr>
      <w:tr w:rsidR="004336BA" w:rsidRPr="00376B19" w14:paraId="35BBF2A4" w14:textId="77777777" w:rsidTr="00605DE6">
        <w:trPr>
          <w:trHeight w:val="305"/>
        </w:trPr>
        <w:tc>
          <w:tcPr>
            <w:tcW w:w="810" w:type="dxa"/>
            <w:shd w:val="clear" w:color="auto" w:fill="auto"/>
          </w:tcPr>
          <w:p w14:paraId="71C0B14F" w14:textId="77777777" w:rsidR="004336BA" w:rsidRPr="00376B19" w:rsidRDefault="004336BA" w:rsidP="0056108D">
            <w:pPr>
              <w:tabs>
                <w:tab w:val="left" w:pos="360"/>
              </w:tabs>
              <w:spacing w:before="0" w:after="0" w:line="240" w:lineRule="auto"/>
              <w:rPr>
                <w:rFonts w:ascii="Times New Roman" w:hAnsi="Times New Roman"/>
                <w:b/>
                <w:bCs/>
                <w:sz w:val="22"/>
                <w:szCs w:val="22"/>
              </w:rPr>
            </w:pPr>
            <w:r w:rsidRPr="00376B19">
              <w:rPr>
                <w:rFonts w:ascii="Times New Roman" w:hAnsi="Times New Roman"/>
                <w:b/>
                <w:bCs/>
                <w:sz w:val="22"/>
                <w:szCs w:val="22"/>
              </w:rPr>
              <w:t>11</w:t>
            </w:r>
          </w:p>
        </w:tc>
        <w:tc>
          <w:tcPr>
            <w:tcW w:w="7414" w:type="dxa"/>
            <w:shd w:val="clear" w:color="auto" w:fill="auto"/>
          </w:tcPr>
          <w:p w14:paraId="085F1478" w14:textId="77777777" w:rsidR="004336BA" w:rsidRPr="00FD4254" w:rsidRDefault="007B10BB" w:rsidP="007B10BB">
            <w:pPr>
              <w:tabs>
                <w:tab w:val="num" w:pos="522"/>
                <w:tab w:val="left" w:pos="720"/>
                <w:tab w:val="left" w:pos="2160"/>
              </w:tabs>
              <w:spacing w:before="0" w:after="0" w:line="240" w:lineRule="auto"/>
              <w:ind w:left="72"/>
              <w:rPr>
                <w:rFonts w:ascii="Times New Roman" w:hAnsi="Times New Roman"/>
                <w:szCs w:val="24"/>
              </w:rPr>
            </w:pPr>
            <w:r>
              <w:rPr>
                <w:rFonts w:ascii="Times New Roman" w:hAnsi="Times New Roman"/>
                <w:szCs w:val="24"/>
              </w:rPr>
              <w:t xml:space="preserve">Empirical and Other Modeling </w:t>
            </w:r>
            <w:r w:rsidR="00EF3659">
              <w:rPr>
                <w:rFonts w:ascii="Times New Roman" w:hAnsi="Times New Roman"/>
                <w:szCs w:val="24"/>
              </w:rPr>
              <w:t>Methods</w:t>
            </w:r>
          </w:p>
        </w:tc>
        <w:tc>
          <w:tcPr>
            <w:tcW w:w="1976" w:type="dxa"/>
          </w:tcPr>
          <w:p w14:paraId="42A1014E" w14:textId="530FE866" w:rsidR="004336BA" w:rsidRPr="00376B19" w:rsidRDefault="00E81EB7" w:rsidP="00E81EB7">
            <w:pPr>
              <w:spacing w:before="0" w:after="0" w:line="240" w:lineRule="auto"/>
              <w:jc w:val="center"/>
              <w:rPr>
                <w:rFonts w:ascii="Times New Roman" w:hAnsi="Times New Roman"/>
                <w:b/>
                <w:sz w:val="22"/>
                <w:szCs w:val="22"/>
              </w:rPr>
            </w:pPr>
            <w:r>
              <w:rPr>
                <w:rFonts w:ascii="Times New Roman" w:hAnsi="Times New Roman"/>
                <w:b/>
                <w:sz w:val="22"/>
                <w:szCs w:val="22"/>
              </w:rPr>
              <w:t>10</w:t>
            </w:r>
          </w:p>
        </w:tc>
      </w:tr>
      <w:tr w:rsidR="00376B19" w:rsidRPr="00376B19" w14:paraId="42FFDCE5" w14:textId="77777777" w:rsidTr="00605DE6">
        <w:trPr>
          <w:trHeight w:val="179"/>
        </w:trPr>
        <w:tc>
          <w:tcPr>
            <w:tcW w:w="810" w:type="dxa"/>
            <w:shd w:val="clear" w:color="auto" w:fill="auto"/>
          </w:tcPr>
          <w:p w14:paraId="0658473D" w14:textId="77777777" w:rsidR="00376B19" w:rsidRPr="00376B19" w:rsidRDefault="00376B19" w:rsidP="0056108D">
            <w:pPr>
              <w:tabs>
                <w:tab w:val="left" w:pos="360"/>
              </w:tabs>
              <w:spacing w:before="0" w:after="0" w:line="240" w:lineRule="auto"/>
              <w:rPr>
                <w:rFonts w:ascii="Times New Roman" w:hAnsi="Times New Roman"/>
                <w:b/>
                <w:bCs/>
                <w:sz w:val="22"/>
                <w:szCs w:val="22"/>
              </w:rPr>
            </w:pPr>
            <w:r w:rsidRPr="00376B19">
              <w:rPr>
                <w:rFonts w:ascii="Times New Roman" w:hAnsi="Times New Roman"/>
                <w:b/>
                <w:bCs/>
                <w:sz w:val="22"/>
                <w:szCs w:val="22"/>
              </w:rPr>
              <w:t>12</w:t>
            </w:r>
          </w:p>
        </w:tc>
        <w:tc>
          <w:tcPr>
            <w:tcW w:w="7414" w:type="dxa"/>
            <w:shd w:val="clear" w:color="auto" w:fill="auto"/>
          </w:tcPr>
          <w:p w14:paraId="03B1917B" w14:textId="77777777" w:rsidR="00376B19" w:rsidRPr="00FD4254" w:rsidRDefault="007B10BB" w:rsidP="007B10BB">
            <w:pPr>
              <w:tabs>
                <w:tab w:val="num" w:pos="522"/>
              </w:tabs>
              <w:spacing w:before="0" w:after="0" w:line="240" w:lineRule="auto"/>
              <w:ind w:left="72"/>
              <w:rPr>
                <w:rFonts w:ascii="Times New Roman" w:hAnsi="Times New Roman"/>
                <w:szCs w:val="24"/>
              </w:rPr>
            </w:pPr>
            <w:r>
              <w:rPr>
                <w:rFonts w:ascii="Times New Roman" w:hAnsi="Times New Roman"/>
                <w:szCs w:val="24"/>
              </w:rPr>
              <w:t>Data Visualization</w:t>
            </w:r>
          </w:p>
        </w:tc>
        <w:tc>
          <w:tcPr>
            <w:tcW w:w="1976" w:type="dxa"/>
          </w:tcPr>
          <w:p w14:paraId="4E26D680" w14:textId="32A83D4A" w:rsidR="00376B19" w:rsidRPr="00376B19" w:rsidRDefault="00E81EB7" w:rsidP="00E81EB7">
            <w:pPr>
              <w:spacing w:before="0" w:after="0" w:line="240" w:lineRule="auto"/>
              <w:jc w:val="center"/>
              <w:rPr>
                <w:rFonts w:ascii="Times New Roman" w:hAnsi="Times New Roman"/>
                <w:b/>
                <w:bCs/>
                <w:sz w:val="22"/>
                <w:szCs w:val="22"/>
              </w:rPr>
            </w:pPr>
            <w:r>
              <w:rPr>
                <w:rFonts w:ascii="Times New Roman" w:hAnsi="Times New Roman"/>
                <w:b/>
                <w:bCs/>
                <w:sz w:val="22"/>
                <w:szCs w:val="22"/>
              </w:rPr>
              <w:t>11</w:t>
            </w:r>
          </w:p>
        </w:tc>
      </w:tr>
      <w:tr w:rsidR="00376B19" w:rsidRPr="00376B19" w14:paraId="25753689" w14:textId="77777777" w:rsidTr="00E81EB7">
        <w:trPr>
          <w:trHeight w:val="233"/>
        </w:trPr>
        <w:tc>
          <w:tcPr>
            <w:tcW w:w="810" w:type="dxa"/>
            <w:shd w:val="clear" w:color="auto" w:fill="auto"/>
          </w:tcPr>
          <w:p w14:paraId="6CCA0259" w14:textId="77777777" w:rsidR="00376B19" w:rsidRPr="00376B19" w:rsidRDefault="00376B19" w:rsidP="0056108D">
            <w:pPr>
              <w:tabs>
                <w:tab w:val="left" w:pos="360"/>
              </w:tabs>
              <w:spacing w:before="0" w:after="0" w:line="240" w:lineRule="auto"/>
              <w:rPr>
                <w:rFonts w:ascii="Times New Roman" w:hAnsi="Times New Roman"/>
                <w:b/>
                <w:bCs/>
                <w:sz w:val="22"/>
                <w:szCs w:val="22"/>
              </w:rPr>
            </w:pPr>
            <w:r w:rsidRPr="00376B19">
              <w:rPr>
                <w:rFonts w:ascii="Times New Roman" w:hAnsi="Times New Roman"/>
                <w:b/>
                <w:bCs/>
                <w:sz w:val="22"/>
                <w:szCs w:val="22"/>
              </w:rPr>
              <w:t>13</w:t>
            </w:r>
          </w:p>
        </w:tc>
        <w:tc>
          <w:tcPr>
            <w:tcW w:w="7414" w:type="dxa"/>
            <w:shd w:val="clear" w:color="auto" w:fill="auto"/>
          </w:tcPr>
          <w:p w14:paraId="1CC90346" w14:textId="77777777" w:rsidR="00376B19" w:rsidRPr="00FD4254" w:rsidRDefault="007B10BB" w:rsidP="007B10BB">
            <w:pPr>
              <w:spacing w:before="0" w:after="0" w:line="240" w:lineRule="auto"/>
              <w:rPr>
                <w:rFonts w:ascii="Times New Roman" w:hAnsi="Times New Roman"/>
                <w:szCs w:val="24"/>
              </w:rPr>
            </w:pPr>
            <w:r>
              <w:rPr>
                <w:rFonts w:ascii="Times New Roman" w:hAnsi="Times New Roman"/>
                <w:szCs w:val="24"/>
              </w:rPr>
              <w:t xml:space="preserve"> Budgeting for Research Projects</w:t>
            </w:r>
          </w:p>
        </w:tc>
        <w:tc>
          <w:tcPr>
            <w:tcW w:w="1976" w:type="dxa"/>
          </w:tcPr>
          <w:p w14:paraId="668F607B" w14:textId="0BD225B9" w:rsidR="00376B19" w:rsidRPr="00376B19" w:rsidRDefault="00376B19" w:rsidP="00E81EB7">
            <w:pPr>
              <w:spacing w:before="0" w:after="0" w:line="240" w:lineRule="auto"/>
              <w:jc w:val="center"/>
              <w:rPr>
                <w:rFonts w:ascii="Times New Roman" w:hAnsi="Times New Roman"/>
                <w:b/>
                <w:bCs/>
                <w:sz w:val="22"/>
                <w:szCs w:val="22"/>
              </w:rPr>
            </w:pPr>
          </w:p>
        </w:tc>
      </w:tr>
      <w:tr w:rsidR="00376B19" w:rsidRPr="00376B19" w14:paraId="1385A01A" w14:textId="77777777" w:rsidTr="00E81EB7">
        <w:trPr>
          <w:trHeight w:val="251"/>
        </w:trPr>
        <w:tc>
          <w:tcPr>
            <w:tcW w:w="810" w:type="dxa"/>
            <w:shd w:val="clear" w:color="auto" w:fill="auto"/>
          </w:tcPr>
          <w:p w14:paraId="1CB9F62C" w14:textId="77777777" w:rsidR="00376B19" w:rsidRPr="00376B19" w:rsidRDefault="00376B19" w:rsidP="0056108D">
            <w:pPr>
              <w:tabs>
                <w:tab w:val="left" w:pos="360"/>
              </w:tabs>
              <w:spacing w:before="0" w:after="0" w:line="240" w:lineRule="auto"/>
              <w:rPr>
                <w:rFonts w:ascii="Times New Roman" w:hAnsi="Times New Roman"/>
                <w:b/>
                <w:bCs/>
                <w:sz w:val="22"/>
                <w:szCs w:val="22"/>
              </w:rPr>
            </w:pPr>
            <w:r w:rsidRPr="00376B19">
              <w:rPr>
                <w:rFonts w:ascii="Times New Roman" w:hAnsi="Times New Roman"/>
                <w:b/>
                <w:bCs/>
                <w:sz w:val="22"/>
                <w:szCs w:val="22"/>
              </w:rPr>
              <w:t>14</w:t>
            </w:r>
          </w:p>
        </w:tc>
        <w:tc>
          <w:tcPr>
            <w:tcW w:w="7414" w:type="dxa"/>
            <w:shd w:val="clear" w:color="auto" w:fill="auto"/>
          </w:tcPr>
          <w:p w14:paraId="2525A5A4" w14:textId="77777777" w:rsidR="00376B19" w:rsidRPr="00FD4254" w:rsidRDefault="007B10BB" w:rsidP="00FD4254">
            <w:pPr>
              <w:tabs>
                <w:tab w:val="num" w:pos="522"/>
              </w:tabs>
              <w:spacing w:before="0" w:after="0" w:line="240" w:lineRule="auto"/>
              <w:ind w:left="72"/>
              <w:rPr>
                <w:rFonts w:ascii="Times New Roman" w:hAnsi="Times New Roman"/>
                <w:szCs w:val="24"/>
              </w:rPr>
            </w:pPr>
            <w:r>
              <w:rPr>
                <w:rFonts w:ascii="Times New Roman" w:hAnsi="Times New Roman"/>
                <w:szCs w:val="24"/>
              </w:rPr>
              <w:t>Effective Presentation Techniques</w:t>
            </w:r>
          </w:p>
        </w:tc>
        <w:tc>
          <w:tcPr>
            <w:tcW w:w="1976" w:type="dxa"/>
          </w:tcPr>
          <w:p w14:paraId="30504C23" w14:textId="7F28EB85" w:rsidR="00376B19" w:rsidRPr="00376B19" w:rsidRDefault="00E81EB7" w:rsidP="00E81EB7">
            <w:pPr>
              <w:spacing w:before="0" w:after="0" w:line="240" w:lineRule="auto"/>
              <w:jc w:val="center"/>
              <w:rPr>
                <w:rFonts w:ascii="Times New Roman" w:hAnsi="Times New Roman"/>
                <w:b/>
                <w:bCs/>
                <w:sz w:val="22"/>
                <w:szCs w:val="22"/>
              </w:rPr>
            </w:pPr>
            <w:r>
              <w:rPr>
                <w:rFonts w:ascii="Times New Roman" w:hAnsi="Times New Roman"/>
                <w:b/>
                <w:bCs/>
                <w:sz w:val="22"/>
                <w:szCs w:val="22"/>
              </w:rPr>
              <w:t>13</w:t>
            </w:r>
          </w:p>
        </w:tc>
      </w:tr>
      <w:tr w:rsidR="00376B19" w:rsidRPr="00376B19" w14:paraId="735C2CE4" w14:textId="77777777" w:rsidTr="00605DE6">
        <w:trPr>
          <w:trHeight w:val="260"/>
        </w:trPr>
        <w:tc>
          <w:tcPr>
            <w:tcW w:w="810" w:type="dxa"/>
            <w:shd w:val="clear" w:color="auto" w:fill="auto"/>
          </w:tcPr>
          <w:p w14:paraId="085BC091" w14:textId="77777777" w:rsidR="00376B19" w:rsidRPr="00376B19" w:rsidRDefault="00376B19" w:rsidP="0056108D">
            <w:pPr>
              <w:spacing w:before="0" w:after="0" w:line="240" w:lineRule="auto"/>
              <w:rPr>
                <w:rFonts w:ascii="Times New Roman" w:hAnsi="Times New Roman"/>
                <w:b/>
                <w:bCs/>
                <w:sz w:val="22"/>
                <w:szCs w:val="22"/>
              </w:rPr>
            </w:pPr>
            <w:r w:rsidRPr="00376B19">
              <w:rPr>
                <w:rFonts w:ascii="Times New Roman" w:hAnsi="Times New Roman"/>
                <w:b/>
                <w:bCs/>
                <w:sz w:val="22"/>
                <w:szCs w:val="22"/>
              </w:rPr>
              <w:t>1</w:t>
            </w:r>
            <w:r w:rsidR="00141C39">
              <w:rPr>
                <w:rFonts w:ascii="Times New Roman" w:hAnsi="Times New Roman"/>
                <w:b/>
                <w:bCs/>
                <w:sz w:val="22"/>
                <w:szCs w:val="22"/>
              </w:rPr>
              <w:t>5</w:t>
            </w:r>
          </w:p>
        </w:tc>
        <w:tc>
          <w:tcPr>
            <w:tcW w:w="7414" w:type="dxa"/>
            <w:shd w:val="clear" w:color="auto" w:fill="auto"/>
          </w:tcPr>
          <w:p w14:paraId="42F73A37" w14:textId="4C65A3E6" w:rsidR="00376B19" w:rsidRPr="00376B19" w:rsidRDefault="00E81EB7" w:rsidP="00FD4254">
            <w:pPr>
              <w:spacing w:before="0" w:after="0" w:line="240" w:lineRule="auto"/>
              <w:jc w:val="center"/>
              <w:rPr>
                <w:rFonts w:ascii="Times New Roman" w:hAnsi="Times New Roman"/>
                <w:b/>
                <w:bCs/>
                <w:sz w:val="22"/>
                <w:szCs w:val="22"/>
              </w:rPr>
            </w:pPr>
            <w:r>
              <w:rPr>
                <w:rFonts w:ascii="Times New Roman" w:hAnsi="Times New Roman"/>
                <w:b/>
                <w:bCs/>
                <w:sz w:val="22"/>
                <w:szCs w:val="22"/>
              </w:rPr>
              <w:t xml:space="preserve">Cumulative </w:t>
            </w:r>
            <w:r w:rsidR="00FD4254">
              <w:rPr>
                <w:rFonts w:ascii="Times New Roman" w:hAnsi="Times New Roman"/>
                <w:b/>
                <w:bCs/>
                <w:sz w:val="22"/>
                <w:szCs w:val="22"/>
              </w:rPr>
              <w:t>Final Exam</w:t>
            </w:r>
          </w:p>
        </w:tc>
        <w:tc>
          <w:tcPr>
            <w:tcW w:w="1976" w:type="dxa"/>
          </w:tcPr>
          <w:p w14:paraId="21812B05" w14:textId="2630778D" w:rsidR="00376B19" w:rsidRPr="00376B19" w:rsidRDefault="00E81EB7" w:rsidP="00E81EB7">
            <w:pPr>
              <w:spacing w:before="0" w:after="0" w:line="240" w:lineRule="auto"/>
              <w:jc w:val="center"/>
              <w:rPr>
                <w:rFonts w:ascii="Times New Roman" w:hAnsi="Times New Roman"/>
                <w:b/>
                <w:bCs/>
                <w:sz w:val="22"/>
                <w:szCs w:val="22"/>
              </w:rPr>
            </w:pPr>
            <w:r>
              <w:rPr>
                <w:rFonts w:ascii="Times New Roman" w:hAnsi="Times New Roman"/>
                <w:b/>
                <w:bCs/>
                <w:sz w:val="22"/>
                <w:szCs w:val="22"/>
              </w:rPr>
              <w:t>14</w:t>
            </w:r>
          </w:p>
        </w:tc>
      </w:tr>
    </w:tbl>
    <w:p w14:paraId="6B3A2005" w14:textId="6E54133F" w:rsidR="00AA7B71" w:rsidRPr="00C2639F" w:rsidRDefault="00AA7B71" w:rsidP="00740B16">
      <w:pPr>
        <w:spacing w:before="0" w:after="0" w:line="240" w:lineRule="auto"/>
        <w:ind w:left="-450" w:right="-270"/>
        <w:jc w:val="both"/>
        <w:rPr>
          <w:rFonts w:eastAsia="Calibri"/>
          <w:i/>
          <w:sz w:val="22"/>
          <w:szCs w:val="22"/>
        </w:rPr>
      </w:pPr>
      <w:r w:rsidRPr="00433F7C">
        <w:rPr>
          <w:rStyle w:val="CategoryUnderlined"/>
          <w:i/>
          <w:sz w:val="22"/>
          <w:szCs w:val="22"/>
        </w:rPr>
        <w:t>Disclaimer:</w:t>
      </w:r>
      <w:r w:rsidRPr="00433F7C">
        <w:rPr>
          <w:rFonts w:eastAsia="Calibri" w:cs="Calibri"/>
          <w:i/>
          <w:sz w:val="22"/>
          <w:szCs w:val="22"/>
        </w:rPr>
        <w:t xml:space="preserve"> </w:t>
      </w:r>
      <w:r w:rsidRPr="00433F7C">
        <w:rPr>
          <w:i/>
          <w:sz w:val="22"/>
          <w:szCs w:val="22"/>
        </w:rPr>
        <w:t xml:space="preserve">This syllabus represents </w:t>
      </w:r>
      <w:r w:rsidR="00C33A9F">
        <w:rPr>
          <w:i/>
          <w:sz w:val="22"/>
          <w:szCs w:val="22"/>
        </w:rPr>
        <w:t>the</w:t>
      </w:r>
      <w:r w:rsidRPr="00433F7C">
        <w:rPr>
          <w:i/>
          <w:sz w:val="22"/>
          <w:szCs w:val="22"/>
        </w:rPr>
        <w:t xml:space="preserve"> current plans and objectives</w:t>
      </w:r>
      <w:r w:rsidRPr="00C2639F">
        <w:rPr>
          <w:i/>
          <w:sz w:val="22"/>
          <w:szCs w:val="22"/>
        </w:rPr>
        <w:t xml:space="preserve">.  As we go through the semester, those plans may need to change to enhance the class learning opportunity.  Such changes, communicated </w:t>
      </w:r>
      <w:r w:rsidR="00740B16">
        <w:rPr>
          <w:i/>
          <w:sz w:val="22"/>
          <w:szCs w:val="22"/>
        </w:rPr>
        <w:t>c</w:t>
      </w:r>
      <w:r w:rsidRPr="00C2639F">
        <w:rPr>
          <w:i/>
          <w:sz w:val="22"/>
          <w:szCs w:val="22"/>
        </w:rPr>
        <w:t>learly, are not unusual and should be expected.</w:t>
      </w:r>
    </w:p>
    <w:sectPr w:rsidR="00AA7B71" w:rsidRPr="00C2639F" w:rsidSect="00634DED">
      <w:pgSz w:w="12240" w:h="15840"/>
      <w:pgMar w:top="1080" w:right="1440" w:bottom="11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Roman">
    <w:altName w:val="Palatino Linotype"/>
    <w:panose1 w:val="00000000000000000000"/>
    <w:charset w:val="00"/>
    <w:family w:val="roman"/>
    <w:notTrueType/>
    <w:pitch w:val="default"/>
    <w:sig w:usb0="00000003" w:usb1="00000000" w:usb2="00000000" w:usb3="00000000" w:csb0="00000001" w:csb1="00000000"/>
  </w:font>
  <w:font w:name="Monotype Sort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71B49A10">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C6482F62">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1C80B018">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3356DA3A">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9AF05C3A">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A66E7152">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ED649360">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697ACD88">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76229304">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03C28AE6">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2D6C1374">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93BC1A8E">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02FAAD14">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5F162A3A">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7CB0E194">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A0DED17A">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580F814">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CFE41978">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2" w15:restartNumberingAfterBreak="0">
    <w:nsid w:val="00000003"/>
    <w:multiLevelType w:val="hybridMultilevel"/>
    <w:tmpl w:val="00000003"/>
    <w:lvl w:ilvl="0" w:tplc="9CD29854">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7DE68568">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4E602B92">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EB68920E">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98EC26C2">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5B72851A">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A68CE15A">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C4F6C50C">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DD5A4C7E">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3" w15:restartNumberingAfterBreak="0">
    <w:nsid w:val="04071DD7"/>
    <w:multiLevelType w:val="hybridMultilevel"/>
    <w:tmpl w:val="F9528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14E1D"/>
    <w:multiLevelType w:val="hybridMultilevel"/>
    <w:tmpl w:val="228A6554"/>
    <w:lvl w:ilvl="0" w:tplc="3350E68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B7740"/>
    <w:multiLevelType w:val="hybridMultilevel"/>
    <w:tmpl w:val="D7267970"/>
    <w:lvl w:ilvl="0" w:tplc="BAF0FA30">
      <w:start w:val="5"/>
      <w:numFmt w:val="decimal"/>
      <w:lvlText w:val="%1."/>
      <w:lvlJc w:val="left"/>
      <w:pPr>
        <w:tabs>
          <w:tab w:val="num" w:pos="720"/>
        </w:tabs>
        <w:ind w:left="720" w:hanging="720"/>
      </w:pPr>
      <w:rPr>
        <w:rFonts w:hint="default"/>
      </w:rPr>
    </w:lvl>
    <w:lvl w:ilvl="1" w:tplc="5CB4F7B4">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3FD0689"/>
    <w:multiLevelType w:val="hybridMultilevel"/>
    <w:tmpl w:val="C24E9AAC"/>
    <w:lvl w:ilvl="0" w:tplc="10BC4804">
      <w:start w:val="15"/>
      <w:numFmt w:val="decimal"/>
      <w:lvlText w:val="%1."/>
      <w:lvlJc w:val="left"/>
      <w:pPr>
        <w:tabs>
          <w:tab w:val="num" w:pos="1440"/>
        </w:tabs>
        <w:ind w:left="1440" w:hanging="720"/>
      </w:pPr>
      <w:rPr>
        <w:rFonts w:hint="default"/>
      </w:rPr>
    </w:lvl>
    <w:lvl w:ilvl="1" w:tplc="5784C3E2">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6381FF8"/>
    <w:multiLevelType w:val="hybridMultilevel"/>
    <w:tmpl w:val="DE0ABB38"/>
    <w:lvl w:ilvl="0" w:tplc="4F1E8744">
      <w:numFmt w:val="bullet"/>
      <w:lvlText w:val="-"/>
      <w:lvlJc w:val="left"/>
      <w:pPr>
        <w:ind w:left="360" w:hanging="360"/>
      </w:pPr>
      <w:rPr>
        <w:rFonts w:ascii="Palatino-Roman" w:eastAsia="Calibri" w:hAnsi="Palatino-Roman" w:cs="Palatino-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1D3D672C"/>
    <w:multiLevelType w:val="hybridMultilevel"/>
    <w:tmpl w:val="A89624AA"/>
    <w:lvl w:ilvl="0" w:tplc="04090015">
      <w:start w:val="1"/>
      <w:numFmt w:val="upperLetter"/>
      <w:lvlText w:val="%1."/>
      <w:lvlJc w:val="left"/>
      <w:pPr>
        <w:ind w:left="522" w:hanging="360"/>
      </w:pPr>
    </w:lvl>
    <w:lvl w:ilvl="1" w:tplc="E43686BC">
      <w:start w:val="1"/>
      <w:numFmt w:val="decimal"/>
      <w:lvlText w:val="%2."/>
      <w:lvlJc w:val="left"/>
      <w:pPr>
        <w:ind w:left="1242" w:hanging="360"/>
      </w:pPr>
      <w:rPr>
        <w:rFonts w:hint="default"/>
      </w:r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9" w15:restartNumberingAfterBreak="0">
    <w:nsid w:val="1DC54B05"/>
    <w:multiLevelType w:val="multilevel"/>
    <w:tmpl w:val="9044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0364C"/>
    <w:multiLevelType w:val="hybridMultilevel"/>
    <w:tmpl w:val="719A79DA"/>
    <w:lvl w:ilvl="0" w:tplc="D5E0B404">
      <w:start w:val="1"/>
      <w:numFmt w:val="decimal"/>
      <w:lvlText w:val="%1."/>
      <w:lvlJc w:val="left"/>
      <w:pPr>
        <w:ind w:left="1080" w:hanging="720"/>
      </w:pPr>
      <w:rPr>
        <w:rFonts w:hint="default"/>
      </w:rPr>
    </w:lvl>
    <w:lvl w:ilvl="1" w:tplc="CDA48FB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00100"/>
    <w:multiLevelType w:val="hybridMultilevel"/>
    <w:tmpl w:val="26CE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41AE6"/>
    <w:multiLevelType w:val="hybridMultilevel"/>
    <w:tmpl w:val="4768E1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E7ED0"/>
    <w:multiLevelType w:val="hybridMultilevel"/>
    <w:tmpl w:val="417C7F18"/>
    <w:lvl w:ilvl="0" w:tplc="6FB6320C">
      <w:start w:val="8"/>
      <w:numFmt w:val="decimal"/>
      <w:lvlText w:val="%1."/>
      <w:lvlJc w:val="left"/>
      <w:pPr>
        <w:tabs>
          <w:tab w:val="num" w:pos="1440"/>
        </w:tabs>
        <w:ind w:left="1440" w:hanging="720"/>
      </w:pPr>
      <w:rPr>
        <w:rFonts w:hint="default"/>
      </w:rPr>
    </w:lvl>
    <w:lvl w:ilvl="1" w:tplc="63D2CEDE">
      <w:start w:val="1"/>
      <w:numFmt w:val="upperLetter"/>
      <w:lvlText w:val="%2."/>
      <w:lvlJc w:val="left"/>
      <w:pPr>
        <w:tabs>
          <w:tab w:val="num" w:pos="1800"/>
        </w:tabs>
        <w:ind w:left="1800" w:hanging="360"/>
      </w:pPr>
      <w:rPr>
        <w:rFonts w:hint="default"/>
      </w:rPr>
    </w:lvl>
    <w:lvl w:ilvl="2" w:tplc="AC9EDE4E">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6F95FD3"/>
    <w:multiLevelType w:val="hybridMultilevel"/>
    <w:tmpl w:val="D9149444"/>
    <w:lvl w:ilvl="0" w:tplc="10BC4804">
      <w:start w:val="15"/>
      <w:numFmt w:val="decimal"/>
      <w:lvlText w:val="%1."/>
      <w:lvlJc w:val="left"/>
      <w:pPr>
        <w:tabs>
          <w:tab w:val="num" w:pos="1440"/>
        </w:tabs>
        <w:ind w:left="1440" w:hanging="720"/>
      </w:pPr>
      <w:rPr>
        <w:rFonts w:hint="default"/>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75B7B6A"/>
    <w:multiLevelType w:val="hybridMultilevel"/>
    <w:tmpl w:val="DDEE75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38266F"/>
    <w:multiLevelType w:val="hybridMultilevel"/>
    <w:tmpl w:val="69CAE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95D8F"/>
    <w:multiLevelType w:val="hybridMultilevel"/>
    <w:tmpl w:val="6478E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9D3B85"/>
    <w:multiLevelType w:val="hybridMultilevel"/>
    <w:tmpl w:val="C24E9AAC"/>
    <w:lvl w:ilvl="0" w:tplc="10BC4804">
      <w:start w:val="15"/>
      <w:numFmt w:val="decimal"/>
      <w:lvlText w:val="%1."/>
      <w:lvlJc w:val="left"/>
      <w:pPr>
        <w:tabs>
          <w:tab w:val="num" w:pos="1440"/>
        </w:tabs>
        <w:ind w:left="1440" w:hanging="720"/>
      </w:pPr>
      <w:rPr>
        <w:rFonts w:hint="default"/>
      </w:rPr>
    </w:lvl>
    <w:lvl w:ilvl="1" w:tplc="5784C3E2">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4D16100"/>
    <w:multiLevelType w:val="hybridMultilevel"/>
    <w:tmpl w:val="FCACD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D9111C"/>
    <w:multiLevelType w:val="hybridMultilevel"/>
    <w:tmpl w:val="4A5043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744623"/>
    <w:multiLevelType w:val="hybridMultilevel"/>
    <w:tmpl w:val="049A0B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8F5836"/>
    <w:multiLevelType w:val="hybridMultilevel"/>
    <w:tmpl w:val="93B2B5A8"/>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3" w15:restartNumberingAfterBreak="0">
    <w:nsid w:val="3AF21AC6"/>
    <w:multiLevelType w:val="hybridMultilevel"/>
    <w:tmpl w:val="A1282C3E"/>
    <w:lvl w:ilvl="0" w:tplc="04090015">
      <w:start w:val="1"/>
      <w:numFmt w:val="upperLetter"/>
      <w:lvlText w:val="%1."/>
      <w:lvlJc w:val="left"/>
      <w:pPr>
        <w:tabs>
          <w:tab w:val="num" w:pos="1440"/>
        </w:tabs>
        <w:ind w:left="1440" w:hanging="720"/>
      </w:pPr>
      <w:rPr>
        <w:rFonts w:hint="default"/>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C8336CD"/>
    <w:multiLevelType w:val="hybridMultilevel"/>
    <w:tmpl w:val="33C8F5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364CD0"/>
    <w:multiLevelType w:val="hybridMultilevel"/>
    <w:tmpl w:val="BF383C40"/>
    <w:lvl w:ilvl="0" w:tplc="A77E1A98">
      <w:start w:val="8"/>
      <w:numFmt w:val="decimal"/>
      <w:lvlText w:val="%1."/>
      <w:lvlJc w:val="left"/>
      <w:pPr>
        <w:tabs>
          <w:tab w:val="num" w:pos="1440"/>
        </w:tabs>
        <w:ind w:left="1440" w:hanging="720"/>
      </w:pPr>
      <w:rPr>
        <w:rFonts w:hint="default"/>
      </w:rPr>
    </w:lvl>
    <w:lvl w:ilvl="1" w:tplc="63D2CEDE">
      <w:start w:val="1"/>
      <w:numFmt w:val="upperLetter"/>
      <w:lvlText w:val="%2."/>
      <w:lvlJc w:val="left"/>
      <w:pPr>
        <w:tabs>
          <w:tab w:val="num" w:pos="1800"/>
        </w:tabs>
        <w:ind w:left="1800" w:hanging="360"/>
      </w:pPr>
      <w:rPr>
        <w:rFonts w:hint="default"/>
      </w:rPr>
    </w:lvl>
    <w:lvl w:ilvl="2" w:tplc="AC9EDE4E">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EA90B72"/>
    <w:multiLevelType w:val="hybridMultilevel"/>
    <w:tmpl w:val="7E34FA48"/>
    <w:lvl w:ilvl="0" w:tplc="10BC4804">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AA4E8A"/>
    <w:multiLevelType w:val="hybridMultilevel"/>
    <w:tmpl w:val="3CD87CB4"/>
    <w:lvl w:ilvl="0" w:tplc="E1A414EC">
      <w:start w:val="1"/>
      <w:numFmt w:val="decimal"/>
      <w:lvlText w:val="%1."/>
      <w:lvlJc w:val="left"/>
      <w:pPr>
        <w:ind w:left="744" w:hanging="384"/>
      </w:pPr>
      <w:rPr>
        <w:rFonts w:hint="default"/>
      </w:rPr>
    </w:lvl>
    <w:lvl w:ilvl="1" w:tplc="67DCBA0E">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2A3160"/>
    <w:multiLevelType w:val="hybridMultilevel"/>
    <w:tmpl w:val="C5F00D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470A68"/>
    <w:multiLevelType w:val="hybridMultilevel"/>
    <w:tmpl w:val="41EC8D64"/>
    <w:lvl w:ilvl="0" w:tplc="C79AFA20">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0" w15:restartNumberingAfterBreak="0">
    <w:nsid w:val="465620B3"/>
    <w:multiLevelType w:val="hybridMultilevel"/>
    <w:tmpl w:val="4240DE92"/>
    <w:lvl w:ilvl="0" w:tplc="0409000F">
      <w:start w:val="1"/>
      <w:numFmt w:val="decimal"/>
      <w:lvlText w:val="%1."/>
      <w:lvlJc w:val="left"/>
      <w:pPr>
        <w:tabs>
          <w:tab w:val="num" w:pos="1440"/>
        </w:tabs>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0D2DFE"/>
    <w:multiLevelType w:val="hybridMultilevel"/>
    <w:tmpl w:val="0BAE5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F9270B"/>
    <w:multiLevelType w:val="hybridMultilevel"/>
    <w:tmpl w:val="258A7D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9554AD"/>
    <w:multiLevelType w:val="hybridMultilevel"/>
    <w:tmpl w:val="5B5C4C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8241922"/>
    <w:multiLevelType w:val="hybridMultilevel"/>
    <w:tmpl w:val="B0620AD4"/>
    <w:lvl w:ilvl="0" w:tplc="04090015">
      <w:start w:val="1"/>
      <w:numFmt w:val="upperLetter"/>
      <w:lvlText w:val="%1."/>
      <w:lvlJc w:val="left"/>
      <w:pPr>
        <w:ind w:left="1080" w:hanging="720"/>
      </w:pPr>
      <w:rPr>
        <w:rFonts w:hint="default"/>
      </w:rPr>
    </w:lvl>
    <w:lvl w:ilvl="1" w:tplc="CDA48FB4">
      <w:start w:val="1"/>
      <w:numFmt w:val="upperLetter"/>
      <w:lvlText w:val="%2."/>
      <w:lvlJc w:val="left"/>
      <w:pPr>
        <w:ind w:left="1800" w:hanging="720"/>
      </w:pPr>
      <w:rPr>
        <w:rFonts w:hint="default"/>
      </w:rPr>
    </w:lvl>
    <w:lvl w:ilvl="2" w:tplc="CB1C656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DD5D42"/>
    <w:multiLevelType w:val="hybridMultilevel"/>
    <w:tmpl w:val="086EB2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5052AC"/>
    <w:multiLevelType w:val="hybridMultilevel"/>
    <w:tmpl w:val="BC52496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C090556"/>
    <w:multiLevelType w:val="hybridMultilevel"/>
    <w:tmpl w:val="B2EA6D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CD78C8"/>
    <w:multiLevelType w:val="hybridMultilevel"/>
    <w:tmpl w:val="B3F8D638"/>
    <w:lvl w:ilvl="0" w:tplc="CB703CDE">
      <w:start w:val="1"/>
      <w:numFmt w:val="bullet"/>
      <w:lvlText w:val="z"/>
      <w:lvlJc w:val="left"/>
      <w:pPr>
        <w:tabs>
          <w:tab w:val="num" w:pos="720"/>
        </w:tabs>
        <w:ind w:left="720" w:hanging="360"/>
      </w:pPr>
      <w:rPr>
        <w:rFonts w:ascii="Monotype Sorts" w:hAnsi="Monotype Sorts" w:hint="default"/>
      </w:rPr>
    </w:lvl>
    <w:lvl w:ilvl="1" w:tplc="A31E3858" w:tentative="1">
      <w:start w:val="1"/>
      <w:numFmt w:val="bullet"/>
      <w:lvlText w:val="z"/>
      <w:lvlJc w:val="left"/>
      <w:pPr>
        <w:tabs>
          <w:tab w:val="num" w:pos="1440"/>
        </w:tabs>
        <w:ind w:left="1440" w:hanging="360"/>
      </w:pPr>
      <w:rPr>
        <w:rFonts w:ascii="Monotype Sorts" w:hAnsi="Monotype Sorts" w:hint="default"/>
      </w:rPr>
    </w:lvl>
    <w:lvl w:ilvl="2" w:tplc="EA64A2DC" w:tentative="1">
      <w:start w:val="1"/>
      <w:numFmt w:val="bullet"/>
      <w:lvlText w:val="z"/>
      <w:lvlJc w:val="left"/>
      <w:pPr>
        <w:tabs>
          <w:tab w:val="num" w:pos="2160"/>
        </w:tabs>
        <w:ind w:left="2160" w:hanging="360"/>
      </w:pPr>
      <w:rPr>
        <w:rFonts w:ascii="Monotype Sorts" w:hAnsi="Monotype Sorts" w:hint="default"/>
      </w:rPr>
    </w:lvl>
    <w:lvl w:ilvl="3" w:tplc="75E43DD2" w:tentative="1">
      <w:start w:val="1"/>
      <w:numFmt w:val="bullet"/>
      <w:lvlText w:val="z"/>
      <w:lvlJc w:val="left"/>
      <w:pPr>
        <w:tabs>
          <w:tab w:val="num" w:pos="2880"/>
        </w:tabs>
        <w:ind w:left="2880" w:hanging="360"/>
      </w:pPr>
      <w:rPr>
        <w:rFonts w:ascii="Monotype Sorts" w:hAnsi="Monotype Sorts" w:hint="default"/>
      </w:rPr>
    </w:lvl>
    <w:lvl w:ilvl="4" w:tplc="F40AEE48" w:tentative="1">
      <w:start w:val="1"/>
      <w:numFmt w:val="bullet"/>
      <w:lvlText w:val="z"/>
      <w:lvlJc w:val="left"/>
      <w:pPr>
        <w:tabs>
          <w:tab w:val="num" w:pos="3600"/>
        </w:tabs>
        <w:ind w:left="3600" w:hanging="360"/>
      </w:pPr>
      <w:rPr>
        <w:rFonts w:ascii="Monotype Sorts" w:hAnsi="Monotype Sorts" w:hint="default"/>
      </w:rPr>
    </w:lvl>
    <w:lvl w:ilvl="5" w:tplc="D9B45EB2" w:tentative="1">
      <w:start w:val="1"/>
      <w:numFmt w:val="bullet"/>
      <w:lvlText w:val="z"/>
      <w:lvlJc w:val="left"/>
      <w:pPr>
        <w:tabs>
          <w:tab w:val="num" w:pos="4320"/>
        </w:tabs>
        <w:ind w:left="4320" w:hanging="360"/>
      </w:pPr>
      <w:rPr>
        <w:rFonts w:ascii="Monotype Sorts" w:hAnsi="Monotype Sorts" w:hint="default"/>
      </w:rPr>
    </w:lvl>
    <w:lvl w:ilvl="6" w:tplc="26A638B6" w:tentative="1">
      <w:start w:val="1"/>
      <w:numFmt w:val="bullet"/>
      <w:lvlText w:val="z"/>
      <w:lvlJc w:val="left"/>
      <w:pPr>
        <w:tabs>
          <w:tab w:val="num" w:pos="5040"/>
        </w:tabs>
        <w:ind w:left="5040" w:hanging="360"/>
      </w:pPr>
      <w:rPr>
        <w:rFonts w:ascii="Monotype Sorts" w:hAnsi="Monotype Sorts" w:hint="default"/>
      </w:rPr>
    </w:lvl>
    <w:lvl w:ilvl="7" w:tplc="1062E904" w:tentative="1">
      <w:start w:val="1"/>
      <w:numFmt w:val="bullet"/>
      <w:lvlText w:val="z"/>
      <w:lvlJc w:val="left"/>
      <w:pPr>
        <w:tabs>
          <w:tab w:val="num" w:pos="5760"/>
        </w:tabs>
        <w:ind w:left="5760" w:hanging="360"/>
      </w:pPr>
      <w:rPr>
        <w:rFonts w:ascii="Monotype Sorts" w:hAnsi="Monotype Sorts" w:hint="default"/>
      </w:rPr>
    </w:lvl>
    <w:lvl w:ilvl="8" w:tplc="D9B46DFC" w:tentative="1">
      <w:start w:val="1"/>
      <w:numFmt w:val="bullet"/>
      <w:lvlText w:val="z"/>
      <w:lvlJc w:val="left"/>
      <w:pPr>
        <w:tabs>
          <w:tab w:val="num" w:pos="6480"/>
        </w:tabs>
        <w:ind w:left="6480" w:hanging="360"/>
      </w:pPr>
      <w:rPr>
        <w:rFonts w:ascii="Monotype Sorts" w:hAnsi="Monotype Sorts" w:hint="default"/>
      </w:rPr>
    </w:lvl>
  </w:abstractNum>
  <w:abstractNum w:abstractNumId="40" w15:restartNumberingAfterBreak="0">
    <w:nsid w:val="6AD00EE9"/>
    <w:multiLevelType w:val="hybridMultilevel"/>
    <w:tmpl w:val="40DC9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440727"/>
    <w:multiLevelType w:val="hybridMultilevel"/>
    <w:tmpl w:val="18362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43C0E"/>
    <w:multiLevelType w:val="hybridMultilevel"/>
    <w:tmpl w:val="32AA0D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81660B"/>
    <w:multiLevelType w:val="hybridMultilevel"/>
    <w:tmpl w:val="657E00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CCB0049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A975D4"/>
    <w:multiLevelType w:val="hybridMultilevel"/>
    <w:tmpl w:val="BE8C7F6C"/>
    <w:lvl w:ilvl="0" w:tplc="31D62A4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82C77B4"/>
    <w:multiLevelType w:val="hybridMultilevel"/>
    <w:tmpl w:val="04F6B6C4"/>
    <w:lvl w:ilvl="0" w:tplc="04090015">
      <w:start w:val="1"/>
      <w:numFmt w:val="upperLetter"/>
      <w:lvlText w:val="%1."/>
      <w:lvlJc w:val="left"/>
      <w:pPr>
        <w:ind w:left="744" w:hanging="384"/>
      </w:pPr>
      <w:rPr>
        <w:rFonts w:hint="default"/>
      </w:rPr>
    </w:lvl>
    <w:lvl w:ilvl="1" w:tplc="67DCBA0E">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866131"/>
    <w:multiLevelType w:val="hybridMultilevel"/>
    <w:tmpl w:val="BF383C40"/>
    <w:lvl w:ilvl="0" w:tplc="A77E1A98">
      <w:start w:val="8"/>
      <w:numFmt w:val="decimal"/>
      <w:lvlText w:val="%1."/>
      <w:lvlJc w:val="left"/>
      <w:pPr>
        <w:tabs>
          <w:tab w:val="num" w:pos="720"/>
        </w:tabs>
        <w:ind w:left="720" w:hanging="720"/>
      </w:pPr>
      <w:rPr>
        <w:rFonts w:hint="default"/>
      </w:rPr>
    </w:lvl>
    <w:lvl w:ilvl="1" w:tplc="63D2CEDE">
      <w:start w:val="1"/>
      <w:numFmt w:val="upperLetter"/>
      <w:lvlText w:val="%2."/>
      <w:lvlJc w:val="left"/>
      <w:pPr>
        <w:tabs>
          <w:tab w:val="num" w:pos="1080"/>
        </w:tabs>
        <w:ind w:left="1080" w:hanging="360"/>
      </w:pPr>
      <w:rPr>
        <w:rFonts w:hint="default"/>
      </w:rPr>
    </w:lvl>
    <w:lvl w:ilvl="2" w:tplc="AC9EDE4E">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7D1563AF"/>
    <w:multiLevelType w:val="hybridMultilevel"/>
    <w:tmpl w:val="D7ECF054"/>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48" w15:restartNumberingAfterBreak="0">
    <w:nsid w:val="7EF2699A"/>
    <w:multiLevelType w:val="hybridMultilevel"/>
    <w:tmpl w:val="1EA057DA"/>
    <w:lvl w:ilvl="0" w:tplc="04090015">
      <w:start w:val="1"/>
      <w:numFmt w:val="upperLetter"/>
      <w:lvlText w:val="%1."/>
      <w:lvlJc w:val="left"/>
      <w:pPr>
        <w:tabs>
          <w:tab w:val="num" w:pos="720"/>
        </w:tabs>
        <w:ind w:left="720" w:hanging="720"/>
      </w:pPr>
      <w:rPr>
        <w:rFonts w:hint="default"/>
      </w:rPr>
    </w:lvl>
    <w:lvl w:ilvl="1" w:tplc="5CB4F7B4">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49462590">
    <w:abstractNumId w:val="0"/>
  </w:num>
  <w:num w:numId="2" w16cid:durableId="1241788301">
    <w:abstractNumId w:val="1"/>
  </w:num>
  <w:num w:numId="3" w16cid:durableId="1614364647">
    <w:abstractNumId w:val="2"/>
  </w:num>
  <w:num w:numId="4" w16cid:durableId="406417691">
    <w:abstractNumId w:val="31"/>
  </w:num>
  <w:num w:numId="5" w16cid:durableId="1627538334">
    <w:abstractNumId w:val="39"/>
  </w:num>
  <w:num w:numId="6" w16cid:durableId="1830439807">
    <w:abstractNumId w:val="7"/>
  </w:num>
  <w:num w:numId="7" w16cid:durableId="2141877443">
    <w:abstractNumId w:val="32"/>
  </w:num>
  <w:num w:numId="8" w16cid:durableId="655376657">
    <w:abstractNumId w:val="4"/>
  </w:num>
  <w:num w:numId="9" w16cid:durableId="1631475400">
    <w:abstractNumId w:val="17"/>
  </w:num>
  <w:num w:numId="10" w16cid:durableId="400249144">
    <w:abstractNumId w:val="16"/>
  </w:num>
  <w:num w:numId="11" w16cid:durableId="1821263512">
    <w:abstractNumId w:val="11"/>
  </w:num>
  <w:num w:numId="12" w16cid:durableId="800809239">
    <w:abstractNumId w:val="15"/>
  </w:num>
  <w:num w:numId="13" w16cid:durableId="1808275266">
    <w:abstractNumId w:val="3"/>
  </w:num>
  <w:num w:numId="14" w16cid:durableId="371197753">
    <w:abstractNumId w:val="10"/>
  </w:num>
  <w:num w:numId="15" w16cid:durableId="120926807">
    <w:abstractNumId w:val="27"/>
  </w:num>
  <w:num w:numId="16" w16cid:durableId="842473575">
    <w:abstractNumId w:val="45"/>
  </w:num>
  <w:num w:numId="17" w16cid:durableId="1913394058">
    <w:abstractNumId w:val="37"/>
  </w:num>
  <w:num w:numId="18" w16cid:durableId="331684173">
    <w:abstractNumId w:val="35"/>
  </w:num>
  <w:num w:numId="19" w16cid:durableId="1864511969">
    <w:abstractNumId w:val="8"/>
  </w:num>
  <w:num w:numId="20" w16cid:durableId="1509641488">
    <w:abstractNumId w:val="5"/>
  </w:num>
  <w:num w:numId="21" w16cid:durableId="1002196562">
    <w:abstractNumId w:val="48"/>
  </w:num>
  <w:num w:numId="22" w16cid:durableId="393045780">
    <w:abstractNumId w:val="36"/>
  </w:num>
  <w:num w:numId="23" w16cid:durableId="36518343">
    <w:abstractNumId w:val="42"/>
  </w:num>
  <w:num w:numId="24" w16cid:durableId="117650625">
    <w:abstractNumId w:val="28"/>
  </w:num>
  <w:num w:numId="25" w16cid:durableId="1163086152">
    <w:abstractNumId w:val="41"/>
  </w:num>
  <w:num w:numId="26" w16cid:durableId="1896625724">
    <w:abstractNumId w:val="40"/>
  </w:num>
  <w:num w:numId="27" w16cid:durableId="1244989977">
    <w:abstractNumId w:val="43"/>
  </w:num>
  <w:num w:numId="28" w16cid:durableId="1473206752">
    <w:abstractNumId w:val="12"/>
  </w:num>
  <w:num w:numId="29" w16cid:durableId="1441022669">
    <w:abstractNumId w:val="20"/>
  </w:num>
  <w:num w:numId="30" w16cid:durableId="1826509103">
    <w:abstractNumId w:val="22"/>
  </w:num>
  <w:num w:numId="31" w16cid:durableId="1410955263">
    <w:abstractNumId w:val="38"/>
  </w:num>
  <w:num w:numId="32" w16cid:durableId="381439865">
    <w:abstractNumId w:val="13"/>
  </w:num>
  <w:num w:numId="33" w16cid:durableId="2005012033">
    <w:abstractNumId w:val="47"/>
  </w:num>
  <w:num w:numId="34" w16cid:durableId="1580749001">
    <w:abstractNumId w:val="29"/>
  </w:num>
  <w:num w:numId="35" w16cid:durableId="1346592326">
    <w:abstractNumId w:val="25"/>
  </w:num>
  <w:num w:numId="36" w16cid:durableId="563183599">
    <w:abstractNumId w:val="46"/>
  </w:num>
  <w:num w:numId="37" w16cid:durableId="496463208">
    <w:abstractNumId w:val="21"/>
  </w:num>
  <w:num w:numId="38" w16cid:durableId="187911861">
    <w:abstractNumId w:val="33"/>
  </w:num>
  <w:num w:numId="39" w16cid:durableId="1482115798">
    <w:abstractNumId w:val="24"/>
  </w:num>
  <w:num w:numId="40" w16cid:durableId="2122798075">
    <w:abstractNumId w:val="6"/>
  </w:num>
  <w:num w:numId="41" w16cid:durableId="1166438097">
    <w:abstractNumId w:val="14"/>
  </w:num>
  <w:num w:numId="42" w16cid:durableId="1100101937">
    <w:abstractNumId w:val="23"/>
  </w:num>
  <w:num w:numId="43" w16cid:durableId="264116187">
    <w:abstractNumId w:val="18"/>
  </w:num>
  <w:num w:numId="44" w16cid:durableId="1004556835">
    <w:abstractNumId w:val="26"/>
  </w:num>
  <w:num w:numId="45" w16cid:durableId="427501231">
    <w:abstractNumId w:val="30"/>
  </w:num>
  <w:num w:numId="46" w16cid:durableId="1835873251">
    <w:abstractNumId w:val="34"/>
  </w:num>
  <w:num w:numId="47" w16cid:durableId="1829327123">
    <w:abstractNumId w:val="44"/>
  </w:num>
  <w:num w:numId="48" w16cid:durableId="1181243630">
    <w:abstractNumId w:val="19"/>
  </w:num>
  <w:num w:numId="49" w16cid:durableId="702051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5F64"/>
    <w:rsid w:val="00022CE1"/>
    <w:rsid w:val="00027044"/>
    <w:rsid w:val="00036A14"/>
    <w:rsid w:val="00052BFC"/>
    <w:rsid w:val="00075798"/>
    <w:rsid w:val="00083E5F"/>
    <w:rsid w:val="000A0349"/>
    <w:rsid w:val="000E71D0"/>
    <w:rsid w:val="00117FA0"/>
    <w:rsid w:val="00141C39"/>
    <w:rsid w:val="00170BC5"/>
    <w:rsid w:val="00177B3C"/>
    <w:rsid w:val="001925B2"/>
    <w:rsid w:val="001B47BB"/>
    <w:rsid w:val="001B6C01"/>
    <w:rsid w:val="001C468D"/>
    <w:rsid w:val="001E02AA"/>
    <w:rsid w:val="001F23A4"/>
    <w:rsid w:val="00216AB2"/>
    <w:rsid w:val="00294583"/>
    <w:rsid w:val="002A262C"/>
    <w:rsid w:val="002C255D"/>
    <w:rsid w:val="002C694D"/>
    <w:rsid w:val="00324DD0"/>
    <w:rsid w:val="0033644F"/>
    <w:rsid w:val="00376B19"/>
    <w:rsid w:val="00380C56"/>
    <w:rsid w:val="003C4129"/>
    <w:rsid w:val="004164DE"/>
    <w:rsid w:val="00425C98"/>
    <w:rsid w:val="004336BA"/>
    <w:rsid w:val="00433F7C"/>
    <w:rsid w:val="00467644"/>
    <w:rsid w:val="00481A17"/>
    <w:rsid w:val="00486AD4"/>
    <w:rsid w:val="00496F56"/>
    <w:rsid w:val="004E5631"/>
    <w:rsid w:val="004F01CC"/>
    <w:rsid w:val="004F7A90"/>
    <w:rsid w:val="004F7C06"/>
    <w:rsid w:val="00506936"/>
    <w:rsid w:val="005142BA"/>
    <w:rsid w:val="00553807"/>
    <w:rsid w:val="00556EAD"/>
    <w:rsid w:val="0056108D"/>
    <w:rsid w:val="005615CB"/>
    <w:rsid w:val="00562998"/>
    <w:rsid w:val="00584AB5"/>
    <w:rsid w:val="00595B5C"/>
    <w:rsid w:val="005A1F01"/>
    <w:rsid w:val="005A63C4"/>
    <w:rsid w:val="005B5475"/>
    <w:rsid w:val="005C4D36"/>
    <w:rsid w:val="005F34C3"/>
    <w:rsid w:val="005F626C"/>
    <w:rsid w:val="006004E0"/>
    <w:rsid w:val="006036C3"/>
    <w:rsid w:val="00605DE6"/>
    <w:rsid w:val="00634DED"/>
    <w:rsid w:val="0064445A"/>
    <w:rsid w:val="006737F5"/>
    <w:rsid w:val="006915B6"/>
    <w:rsid w:val="006A00EC"/>
    <w:rsid w:val="006A0F0D"/>
    <w:rsid w:val="006C0DF5"/>
    <w:rsid w:val="00731EF7"/>
    <w:rsid w:val="00740B16"/>
    <w:rsid w:val="0075423B"/>
    <w:rsid w:val="00756C59"/>
    <w:rsid w:val="007609AB"/>
    <w:rsid w:val="00785BDE"/>
    <w:rsid w:val="007B10BB"/>
    <w:rsid w:val="007B65D2"/>
    <w:rsid w:val="00812844"/>
    <w:rsid w:val="00881CCE"/>
    <w:rsid w:val="008B374A"/>
    <w:rsid w:val="008E509B"/>
    <w:rsid w:val="009054AE"/>
    <w:rsid w:val="009349BA"/>
    <w:rsid w:val="00977B48"/>
    <w:rsid w:val="009A5115"/>
    <w:rsid w:val="00A20DD2"/>
    <w:rsid w:val="00A271BD"/>
    <w:rsid w:val="00A64B9C"/>
    <w:rsid w:val="00A667B1"/>
    <w:rsid w:val="00A77B3E"/>
    <w:rsid w:val="00A86522"/>
    <w:rsid w:val="00AA7B71"/>
    <w:rsid w:val="00AE684E"/>
    <w:rsid w:val="00B33056"/>
    <w:rsid w:val="00B3761F"/>
    <w:rsid w:val="00B502D1"/>
    <w:rsid w:val="00B833C9"/>
    <w:rsid w:val="00B90FCE"/>
    <w:rsid w:val="00BA3620"/>
    <w:rsid w:val="00BB4701"/>
    <w:rsid w:val="00BC7179"/>
    <w:rsid w:val="00BF7E05"/>
    <w:rsid w:val="00C17272"/>
    <w:rsid w:val="00C2639F"/>
    <w:rsid w:val="00C33A9F"/>
    <w:rsid w:val="00C42F5F"/>
    <w:rsid w:val="00C550D2"/>
    <w:rsid w:val="00C557CE"/>
    <w:rsid w:val="00C763CC"/>
    <w:rsid w:val="00C80E8A"/>
    <w:rsid w:val="00CE2574"/>
    <w:rsid w:val="00DA2F35"/>
    <w:rsid w:val="00E2346E"/>
    <w:rsid w:val="00E27577"/>
    <w:rsid w:val="00E47E6D"/>
    <w:rsid w:val="00E50D79"/>
    <w:rsid w:val="00E742FD"/>
    <w:rsid w:val="00E81EB7"/>
    <w:rsid w:val="00EA50AB"/>
    <w:rsid w:val="00ED2DF6"/>
    <w:rsid w:val="00EE5DF7"/>
    <w:rsid w:val="00EF3659"/>
    <w:rsid w:val="00F34F32"/>
    <w:rsid w:val="00F62FB2"/>
    <w:rsid w:val="00F7403C"/>
    <w:rsid w:val="00F752F7"/>
    <w:rsid w:val="00FD3019"/>
    <w:rsid w:val="00FD4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C7CCF"/>
  <w15:docId w15:val="{5A07D9F3-4BE7-4D55-BA96-A3AB52D1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1BD"/>
    <w:pPr>
      <w:spacing w:before="200" w:after="200" w:line="276" w:lineRule="auto"/>
    </w:pPr>
    <w:rPr>
      <w:sz w:val="24"/>
    </w:rPr>
  </w:style>
  <w:style w:type="paragraph" w:styleId="Heading1">
    <w:name w:val="heading 1"/>
    <w:basedOn w:val="Normal"/>
    <w:next w:val="Normal"/>
    <w:link w:val="Heading1Char"/>
    <w:uiPriority w:val="9"/>
    <w:qFormat/>
    <w:rsid w:val="00A271BD"/>
    <w:pPr>
      <w:pBdr>
        <w:top w:val="single" w:sz="24" w:space="0" w:color="1F497D"/>
        <w:left w:val="single" w:sz="24" w:space="0" w:color="1F497D"/>
        <w:bottom w:val="single" w:sz="24" w:space="0" w:color="1F497D"/>
        <w:right w:val="single" w:sz="24" w:space="0" w:color="1F497D"/>
      </w:pBdr>
      <w:shd w:val="clear" w:color="auto" w:fill="1F497D"/>
      <w:spacing w:after="0"/>
      <w:outlineLvl w:val="0"/>
    </w:pPr>
    <w:rPr>
      <w:rFonts w:ascii="Arial" w:hAnsi="Arial"/>
      <w:b/>
      <w:bCs/>
      <w:caps/>
      <w:color w:val="FFFFFF"/>
      <w:spacing w:val="15"/>
      <w:sz w:val="32"/>
      <w:lang w:val="x-none" w:eastAsia="x-none"/>
    </w:rPr>
  </w:style>
  <w:style w:type="paragraph" w:styleId="Heading2">
    <w:name w:val="heading 2"/>
    <w:basedOn w:val="Normal"/>
    <w:next w:val="Normal"/>
    <w:link w:val="Heading2Char"/>
    <w:uiPriority w:val="9"/>
    <w:unhideWhenUsed/>
    <w:qFormat/>
    <w:rsid w:val="0075423B"/>
    <w:pPr>
      <w:pBdr>
        <w:left w:val="single" w:sz="24" w:space="4" w:color="DBE5F1"/>
        <w:bottom w:val="single" w:sz="24" w:space="1" w:color="DBE5F1"/>
      </w:pBdr>
      <w:shd w:val="clear" w:color="auto" w:fill="C6D9F1"/>
      <w:spacing w:after="0"/>
      <w:outlineLvl w:val="1"/>
    </w:pPr>
    <w:rPr>
      <w:caps/>
      <w:spacing w:val="15"/>
      <w:sz w:val="28"/>
      <w:lang w:val="x-none" w:eastAsia="x-none"/>
    </w:rPr>
  </w:style>
  <w:style w:type="paragraph" w:styleId="Heading3">
    <w:name w:val="heading 3"/>
    <w:basedOn w:val="Normal"/>
    <w:next w:val="Normal"/>
    <w:link w:val="Heading3Char"/>
    <w:uiPriority w:val="9"/>
    <w:unhideWhenUsed/>
    <w:qFormat/>
    <w:rsid w:val="0075423B"/>
    <w:pPr>
      <w:spacing w:before="300" w:after="0"/>
      <w:outlineLvl w:val="2"/>
    </w:pPr>
    <w:rPr>
      <w:b/>
      <w:caps/>
      <w:color w:val="243F60"/>
      <w:sz w:val="20"/>
      <w:lang w:val="x-none" w:eastAsia="x-none"/>
    </w:rPr>
  </w:style>
  <w:style w:type="paragraph" w:styleId="Heading4">
    <w:name w:val="heading 4"/>
    <w:basedOn w:val="Normal"/>
    <w:next w:val="Normal"/>
    <w:link w:val="Heading4Char"/>
    <w:uiPriority w:val="9"/>
    <w:unhideWhenUsed/>
    <w:qFormat/>
    <w:rsid w:val="0075423B"/>
    <w:pPr>
      <w:outlineLvl w:val="3"/>
    </w:pPr>
    <w:rPr>
      <w:caps/>
      <w:lang w:val="x-none" w:eastAsia="x-none"/>
    </w:rPr>
  </w:style>
  <w:style w:type="paragraph" w:styleId="Heading5">
    <w:name w:val="heading 5"/>
    <w:basedOn w:val="Normal"/>
    <w:next w:val="Normal"/>
    <w:link w:val="Heading5Char"/>
    <w:uiPriority w:val="9"/>
    <w:unhideWhenUsed/>
    <w:qFormat/>
    <w:rsid w:val="00A271BD"/>
    <w:pPr>
      <w:pBdr>
        <w:bottom w:val="single" w:sz="6" w:space="1" w:color="4F81BD"/>
      </w:pBdr>
      <w:spacing w:before="300" w:after="0"/>
      <w:outlineLvl w:val="4"/>
    </w:pPr>
    <w:rPr>
      <w:caps/>
      <w:color w:val="365F91"/>
      <w:spacing w:val="10"/>
      <w:sz w:val="20"/>
      <w:lang w:val="x-none" w:eastAsia="x-none"/>
    </w:rPr>
  </w:style>
  <w:style w:type="paragraph" w:styleId="Heading6">
    <w:name w:val="heading 6"/>
    <w:basedOn w:val="Normal"/>
    <w:next w:val="Normal"/>
    <w:link w:val="Heading6Char"/>
    <w:uiPriority w:val="9"/>
    <w:unhideWhenUsed/>
    <w:qFormat/>
    <w:rsid w:val="00A271BD"/>
    <w:pPr>
      <w:pBdr>
        <w:bottom w:val="dotted" w:sz="6" w:space="1" w:color="4F81BD"/>
      </w:pBdr>
      <w:spacing w:before="300" w:after="0"/>
      <w:outlineLvl w:val="5"/>
    </w:pPr>
    <w:rPr>
      <w:caps/>
      <w:color w:val="365F91"/>
      <w:spacing w:val="10"/>
      <w:sz w:val="20"/>
      <w:lang w:val="x-none" w:eastAsia="x-none"/>
    </w:rPr>
  </w:style>
  <w:style w:type="paragraph" w:styleId="Heading7">
    <w:name w:val="heading 7"/>
    <w:basedOn w:val="Normal"/>
    <w:next w:val="Normal"/>
    <w:link w:val="Heading7Char"/>
    <w:uiPriority w:val="9"/>
    <w:semiHidden/>
    <w:unhideWhenUsed/>
    <w:qFormat/>
    <w:rsid w:val="00A271BD"/>
    <w:pPr>
      <w:spacing w:before="300" w:after="0"/>
      <w:outlineLvl w:val="6"/>
    </w:pPr>
    <w:rPr>
      <w:caps/>
      <w:color w:val="365F91"/>
      <w:spacing w:val="10"/>
      <w:sz w:val="20"/>
      <w:lang w:val="x-none" w:eastAsia="x-none"/>
    </w:rPr>
  </w:style>
  <w:style w:type="paragraph" w:styleId="Heading8">
    <w:name w:val="heading 8"/>
    <w:basedOn w:val="Normal"/>
    <w:next w:val="Normal"/>
    <w:link w:val="Heading8Char"/>
    <w:uiPriority w:val="9"/>
    <w:semiHidden/>
    <w:unhideWhenUsed/>
    <w:qFormat/>
    <w:rsid w:val="00A271BD"/>
    <w:pPr>
      <w:spacing w:before="300" w:after="0"/>
      <w:outlineLvl w:val="7"/>
    </w:pPr>
    <w:rPr>
      <w:caps/>
      <w:spacing w:val="10"/>
      <w:sz w:val="18"/>
      <w:szCs w:val="18"/>
      <w:lang w:val="x-none" w:eastAsia="x-none"/>
    </w:rPr>
  </w:style>
  <w:style w:type="paragraph" w:styleId="Heading9">
    <w:name w:val="heading 9"/>
    <w:basedOn w:val="Normal"/>
    <w:next w:val="Normal"/>
    <w:link w:val="Heading9Char"/>
    <w:uiPriority w:val="9"/>
    <w:semiHidden/>
    <w:unhideWhenUsed/>
    <w:qFormat/>
    <w:rsid w:val="00A271BD"/>
    <w:pPr>
      <w:spacing w:before="300" w:after="0"/>
      <w:outlineLvl w:val="8"/>
    </w:pPr>
    <w:rPr>
      <w:i/>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71BD"/>
    <w:pPr>
      <w:spacing w:before="720"/>
    </w:pPr>
    <w:rPr>
      <w:caps/>
      <w:color w:val="4F81BD"/>
      <w:spacing w:val="10"/>
      <w:kern w:val="28"/>
      <w:sz w:val="52"/>
      <w:szCs w:val="52"/>
      <w:lang w:val="x-none" w:eastAsia="x-none"/>
    </w:rPr>
  </w:style>
  <w:style w:type="paragraph" w:styleId="Subtitle">
    <w:name w:val="Subtitle"/>
    <w:basedOn w:val="Normal"/>
    <w:next w:val="Normal"/>
    <w:link w:val="SubtitleChar"/>
    <w:uiPriority w:val="11"/>
    <w:qFormat/>
    <w:rsid w:val="00A271BD"/>
    <w:pPr>
      <w:spacing w:after="1000" w:line="240" w:lineRule="auto"/>
    </w:pPr>
    <w:rPr>
      <w:caps/>
      <w:color w:val="595959"/>
      <w:spacing w:val="10"/>
      <w:szCs w:val="24"/>
      <w:lang w:val="x-none" w:eastAsia="x-none"/>
    </w:rPr>
  </w:style>
  <w:style w:type="character" w:styleId="CommentReference">
    <w:name w:val="annotation reference"/>
    <w:rsid w:val="00805BCE"/>
    <w:rPr>
      <w:sz w:val="16"/>
      <w:szCs w:val="16"/>
    </w:rPr>
  </w:style>
  <w:style w:type="paragraph" w:styleId="BalloonText">
    <w:name w:val="Balloon Text"/>
    <w:basedOn w:val="Normal"/>
    <w:link w:val="BalloonTextChar"/>
    <w:rsid w:val="00B502D1"/>
    <w:rPr>
      <w:rFonts w:ascii="Tahoma" w:hAnsi="Tahoma"/>
      <w:color w:val="000000"/>
      <w:sz w:val="16"/>
      <w:szCs w:val="16"/>
      <w:lang w:val="x-none" w:eastAsia="x-none"/>
    </w:rPr>
  </w:style>
  <w:style w:type="character" w:customStyle="1" w:styleId="BalloonTextChar">
    <w:name w:val="Balloon Text Char"/>
    <w:link w:val="BalloonText"/>
    <w:rsid w:val="00B502D1"/>
    <w:rPr>
      <w:rFonts w:ascii="Tahoma" w:hAnsi="Tahoma" w:cs="Tahoma"/>
      <w:color w:val="000000"/>
      <w:sz w:val="16"/>
      <w:szCs w:val="16"/>
    </w:rPr>
  </w:style>
  <w:style w:type="character" w:customStyle="1" w:styleId="ItemDescription">
    <w:name w:val="Item Description"/>
    <w:rsid w:val="00B502D1"/>
    <w:rPr>
      <w:rFonts w:ascii="Calibri" w:eastAsia="Calibri" w:hAnsi="Calibri" w:cs="Calibri"/>
      <w:i/>
      <w:sz w:val="24"/>
    </w:rPr>
  </w:style>
  <w:style w:type="character" w:customStyle="1" w:styleId="CategoryUnderlined">
    <w:name w:val="Category Underlined"/>
    <w:rsid w:val="00B502D1"/>
    <w:rPr>
      <w:rFonts w:ascii="Calibri" w:hAnsi="Calibri"/>
      <w:u w:val="single"/>
    </w:rPr>
  </w:style>
  <w:style w:type="character" w:styleId="Hyperlink">
    <w:name w:val="Hyperlink"/>
    <w:rsid w:val="00E27577"/>
    <w:rPr>
      <w:color w:val="0000FF"/>
      <w:u w:val="single"/>
    </w:rPr>
  </w:style>
  <w:style w:type="character" w:customStyle="1" w:styleId="Heading1Char">
    <w:name w:val="Heading 1 Char"/>
    <w:link w:val="Heading1"/>
    <w:uiPriority w:val="9"/>
    <w:rsid w:val="00A271BD"/>
    <w:rPr>
      <w:rFonts w:ascii="Arial" w:hAnsi="Arial"/>
      <w:b/>
      <w:bCs/>
      <w:caps/>
      <w:color w:val="FFFFFF"/>
      <w:spacing w:val="15"/>
      <w:sz w:val="32"/>
      <w:shd w:val="clear" w:color="auto" w:fill="1F497D"/>
    </w:rPr>
  </w:style>
  <w:style w:type="character" w:customStyle="1" w:styleId="Heading2Char">
    <w:name w:val="Heading 2 Char"/>
    <w:link w:val="Heading2"/>
    <w:uiPriority w:val="9"/>
    <w:rsid w:val="0075423B"/>
    <w:rPr>
      <w:caps/>
      <w:spacing w:val="15"/>
      <w:sz w:val="28"/>
      <w:shd w:val="clear" w:color="auto" w:fill="C6D9F1"/>
    </w:rPr>
  </w:style>
  <w:style w:type="character" w:customStyle="1" w:styleId="Heading3Char">
    <w:name w:val="Heading 3 Char"/>
    <w:link w:val="Heading3"/>
    <w:uiPriority w:val="9"/>
    <w:rsid w:val="0075423B"/>
    <w:rPr>
      <w:b/>
      <w:caps/>
      <w:color w:val="243F60"/>
    </w:rPr>
  </w:style>
  <w:style w:type="character" w:customStyle="1" w:styleId="Heading4Char">
    <w:name w:val="Heading 4 Char"/>
    <w:link w:val="Heading4"/>
    <w:uiPriority w:val="9"/>
    <w:rsid w:val="0075423B"/>
    <w:rPr>
      <w:caps/>
      <w:sz w:val="24"/>
      <w:szCs w:val="20"/>
    </w:rPr>
  </w:style>
  <w:style w:type="character" w:customStyle="1" w:styleId="Heading5Char">
    <w:name w:val="Heading 5 Char"/>
    <w:link w:val="Heading5"/>
    <w:uiPriority w:val="9"/>
    <w:rsid w:val="00A271BD"/>
    <w:rPr>
      <w:caps/>
      <w:color w:val="365F91"/>
      <w:spacing w:val="10"/>
    </w:rPr>
  </w:style>
  <w:style w:type="character" w:customStyle="1" w:styleId="Heading6Char">
    <w:name w:val="Heading 6 Char"/>
    <w:link w:val="Heading6"/>
    <w:uiPriority w:val="9"/>
    <w:rsid w:val="00A271BD"/>
    <w:rPr>
      <w:caps/>
      <w:color w:val="365F91"/>
      <w:spacing w:val="10"/>
    </w:rPr>
  </w:style>
  <w:style w:type="character" w:customStyle="1" w:styleId="Heading7Char">
    <w:name w:val="Heading 7 Char"/>
    <w:link w:val="Heading7"/>
    <w:uiPriority w:val="9"/>
    <w:semiHidden/>
    <w:rsid w:val="00A271BD"/>
    <w:rPr>
      <w:caps/>
      <w:color w:val="365F91"/>
      <w:spacing w:val="10"/>
    </w:rPr>
  </w:style>
  <w:style w:type="character" w:customStyle="1" w:styleId="Heading8Char">
    <w:name w:val="Heading 8 Char"/>
    <w:link w:val="Heading8"/>
    <w:uiPriority w:val="9"/>
    <w:semiHidden/>
    <w:rsid w:val="00A271BD"/>
    <w:rPr>
      <w:caps/>
      <w:spacing w:val="10"/>
      <w:sz w:val="18"/>
      <w:szCs w:val="18"/>
    </w:rPr>
  </w:style>
  <w:style w:type="character" w:customStyle="1" w:styleId="Heading9Char">
    <w:name w:val="Heading 9 Char"/>
    <w:link w:val="Heading9"/>
    <w:uiPriority w:val="9"/>
    <w:semiHidden/>
    <w:rsid w:val="00A271BD"/>
    <w:rPr>
      <w:i/>
      <w:caps/>
      <w:spacing w:val="10"/>
      <w:sz w:val="18"/>
      <w:szCs w:val="18"/>
    </w:rPr>
  </w:style>
  <w:style w:type="paragraph" w:styleId="Caption">
    <w:name w:val="caption"/>
    <w:basedOn w:val="Normal"/>
    <w:next w:val="Normal"/>
    <w:uiPriority w:val="35"/>
    <w:semiHidden/>
    <w:unhideWhenUsed/>
    <w:qFormat/>
    <w:rsid w:val="00A271BD"/>
    <w:rPr>
      <w:b/>
      <w:bCs/>
      <w:color w:val="365F91"/>
      <w:sz w:val="16"/>
      <w:szCs w:val="16"/>
    </w:rPr>
  </w:style>
  <w:style w:type="character" w:customStyle="1" w:styleId="TitleChar">
    <w:name w:val="Title Char"/>
    <w:link w:val="Title"/>
    <w:uiPriority w:val="10"/>
    <w:rsid w:val="00A271BD"/>
    <w:rPr>
      <w:caps/>
      <w:color w:val="4F81BD"/>
      <w:spacing w:val="10"/>
      <w:kern w:val="28"/>
      <w:sz w:val="52"/>
      <w:szCs w:val="52"/>
    </w:rPr>
  </w:style>
  <w:style w:type="character" w:customStyle="1" w:styleId="SubtitleChar">
    <w:name w:val="Subtitle Char"/>
    <w:link w:val="Subtitle"/>
    <w:uiPriority w:val="11"/>
    <w:rsid w:val="00A271BD"/>
    <w:rPr>
      <w:caps/>
      <w:color w:val="595959"/>
      <w:spacing w:val="10"/>
      <w:sz w:val="24"/>
      <w:szCs w:val="24"/>
    </w:rPr>
  </w:style>
  <w:style w:type="character" w:styleId="Strong">
    <w:name w:val="Strong"/>
    <w:uiPriority w:val="22"/>
    <w:qFormat/>
    <w:rsid w:val="00A271BD"/>
    <w:rPr>
      <w:b/>
      <w:bCs/>
    </w:rPr>
  </w:style>
  <w:style w:type="character" w:styleId="Emphasis">
    <w:name w:val="Emphasis"/>
    <w:uiPriority w:val="20"/>
    <w:qFormat/>
    <w:rsid w:val="00A271BD"/>
    <w:rPr>
      <w:caps/>
      <w:color w:val="243F60"/>
      <w:spacing w:val="5"/>
    </w:rPr>
  </w:style>
  <w:style w:type="paragraph" w:styleId="NoSpacing">
    <w:name w:val="No Spacing"/>
    <w:basedOn w:val="Normal"/>
    <w:link w:val="NoSpacingChar"/>
    <w:uiPriority w:val="1"/>
    <w:qFormat/>
    <w:rsid w:val="00A271BD"/>
    <w:pPr>
      <w:spacing w:before="0" w:after="0" w:line="240" w:lineRule="auto"/>
    </w:pPr>
    <w:rPr>
      <w:sz w:val="20"/>
      <w:lang w:val="x-none" w:eastAsia="x-none"/>
    </w:rPr>
  </w:style>
  <w:style w:type="character" w:customStyle="1" w:styleId="NoSpacingChar">
    <w:name w:val="No Spacing Char"/>
    <w:link w:val="NoSpacing"/>
    <w:uiPriority w:val="1"/>
    <w:rsid w:val="00A271BD"/>
    <w:rPr>
      <w:sz w:val="20"/>
      <w:szCs w:val="20"/>
    </w:rPr>
  </w:style>
  <w:style w:type="paragraph" w:styleId="ListParagraph">
    <w:name w:val="List Paragraph"/>
    <w:basedOn w:val="Normal"/>
    <w:uiPriority w:val="34"/>
    <w:qFormat/>
    <w:rsid w:val="00A271BD"/>
    <w:pPr>
      <w:ind w:left="720"/>
      <w:contextualSpacing/>
    </w:pPr>
  </w:style>
  <w:style w:type="paragraph" w:styleId="Quote">
    <w:name w:val="Quote"/>
    <w:basedOn w:val="Normal"/>
    <w:next w:val="Normal"/>
    <w:link w:val="QuoteChar"/>
    <w:uiPriority w:val="29"/>
    <w:qFormat/>
    <w:rsid w:val="00A271BD"/>
    <w:rPr>
      <w:i/>
      <w:iCs/>
      <w:sz w:val="20"/>
      <w:lang w:val="x-none" w:eastAsia="x-none"/>
    </w:rPr>
  </w:style>
  <w:style w:type="character" w:customStyle="1" w:styleId="QuoteChar">
    <w:name w:val="Quote Char"/>
    <w:link w:val="Quote"/>
    <w:uiPriority w:val="29"/>
    <w:rsid w:val="00A271BD"/>
    <w:rPr>
      <w:i/>
      <w:iCs/>
      <w:sz w:val="20"/>
      <w:szCs w:val="20"/>
    </w:rPr>
  </w:style>
  <w:style w:type="paragraph" w:styleId="IntenseQuote">
    <w:name w:val="Intense Quote"/>
    <w:basedOn w:val="Normal"/>
    <w:next w:val="Normal"/>
    <w:link w:val="IntenseQuoteChar"/>
    <w:uiPriority w:val="30"/>
    <w:qFormat/>
    <w:rsid w:val="00A271BD"/>
    <w:pPr>
      <w:pBdr>
        <w:top w:val="single" w:sz="4" w:space="10" w:color="4F81BD"/>
        <w:left w:val="single" w:sz="4" w:space="10" w:color="4F81BD"/>
      </w:pBdr>
      <w:spacing w:after="0"/>
      <w:ind w:left="1296" w:right="1152"/>
      <w:jc w:val="both"/>
    </w:pPr>
    <w:rPr>
      <w:i/>
      <w:iCs/>
      <w:color w:val="4F81BD"/>
      <w:sz w:val="20"/>
      <w:lang w:val="x-none" w:eastAsia="x-none"/>
    </w:rPr>
  </w:style>
  <w:style w:type="character" w:customStyle="1" w:styleId="IntenseQuoteChar">
    <w:name w:val="Intense Quote Char"/>
    <w:link w:val="IntenseQuote"/>
    <w:uiPriority w:val="30"/>
    <w:rsid w:val="00A271BD"/>
    <w:rPr>
      <w:i/>
      <w:iCs/>
      <w:color w:val="4F81BD"/>
      <w:sz w:val="20"/>
      <w:szCs w:val="20"/>
    </w:rPr>
  </w:style>
  <w:style w:type="character" w:styleId="SubtleEmphasis">
    <w:name w:val="Subtle Emphasis"/>
    <w:uiPriority w:val="19"/>
    <w:qFormat/>
    <w:rsid w:val="00A271BD"/>
    <w:rPr>
      <w:i/>
      <w:iCs/>
      <w:color w:val="243F60"/>
    </w:rPr>
  </w:style>
  <w:style w:type="character" w:styleId="IntenseEmphasis">
    <w:name w:val="Intense Emphasis"/>
    <w:uiPriority w:val="21"/>
    <w:qFormat/>
    <w:rsid w:val="00A271BD"/>
    <w:rPr>
      <w:b/>
      <w:bCs/>
      <w:caps/>
      <w:color w:val="243F60"/>
      <w:spacing w:val="10"/>
    </w:rPr>
  </w:style>
  <w:style w:type="character" w:styleId="SubtleReference">
    <w:name w:val="Subtle Reference"/>
    <w:uiPriority w:val="31"/>
    <w:qFormat/>
    <w:rsid w:val="00A271BD"/>
    <w:rPr>
      <w:b/>
      <w:bCs/>
      <w:color w:val="4F81BD"/>
    </w:rPr>
  </w:style>
  <w:style w:type="character" w:styleId="IntenseReference">
    <w:name w:val="Intense Reference"/>
    <w:uiPriority w:val="32"/>
    <w:qFormat/>
    <w:rsid w:val="00A271BD"/>
    <w:rPr>
      <w:b/>
      <w:bCs/>
      <w:i/>
      <w:iCs/>
      <w:caps/>
      <w:color w:val="4F81BD"/>
    </w:rPr>
  </w:style>
  <w:style w:type="character" w:styleId="BookTitle">
    <w:name w:val="Book Title"/>
    <w:uiPriority w:val="33"/>
    <w:qFormat/>
    <w:rsid w:val="00A271BD"/>
    <w:rPr>
      <w:b/>
      <w:bCs/>
      <w:i/>
      <w:iCs/>
      <w:spacing w:val="9"/>
    </w:rPr>
  </w:style>
  <w:style w:type="paragraph" w:styleId="TOCHeading">
    <w:name w:val="TOC Heading"/>
    <w:basedOn w:val="Heading1"/>
    <w:next w:val="Normal"/>
    <w:uiPriority w:val="39"/>
    <w:semiHidden/>
    <w:unhideWhenUsed/>
    <w:qFormat/>
    <w:rsid w:val="00A271BD"/>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paragraph" w:styleId="NormalWeb">
    <w:name w:val="Normal (Web)"/>
    <w:basedOn w:val="Normal"/>
    <w:uiPriority w:val="99"/>
    <w:unhideWhenUsed/>
    <w:rsid w:val="00E742FD"/>
    <w:pPr>
      <w:spacing w:before="100" w:beforeAutospacing="1" w:after="100" w:afterAutospacing="1" w:line="240" w:lineRule="auto"/>
    </w:pPr>
    <w:rPr>
      <w:rFonts w:ascii="Times New Roman" w:eastAsia="Calibri" w:hAnsi="Times New Roman"/>
      <w:szCs w:val="24"/>
    </w:rPr>
  </w:style>
  <w:style w:type="paragraph" w:styleId="BodyText">
    <w:name w:val="Body Text"/>
    <w:basedOn w:val="Normal"/>
    <w:link w:val="BodyTextChar"/>
    <w:rsid w:val="00F7403C"/>
    <w:pPr>
      <w:spacing w:before="0" w:after="0" w:line="240" w:lineRule="auto"/>
    </w:pPr>
    <w:rPr>
      <w:rFonts w:ascii="Times New Roman" w:hAnsi="Times New Roman"/>
    </w:rPr>
  </w:style>
  <w:style w:type="character" w:customStyle="1" w:styleId="BodyTextChar">
    <w:name w:val="Body Text Char"/>
    <w:link w:val="BodyText"/>
    <w:rsid w:val="00F7403C"/>
    <w:rPr>
      <w:rFonts w:ascii="Times New Roman" w:hAnsi="Times New Roman"/>
      <w:sz w:val="24"/>
    </w:rPr>
  </w:style>
  <w:style w:type="character" w:styleId="FollowedHyperlink">
    <w:name w:val="FollowedHyperlink"/>
    <w:rsid w:val="00425C98"/>
    <w:rPr>
      <w:color w:val="800080"/>
      <w:u w:val="single"/>
    </w:rPr>
  </w:style>
  <w:style w:type="paragraph" w:customStyle="1" w:styleId="Default">
    <w:name w:val="Default"/>
    <w:rsid w:val="006C0DF5"/>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6C0DF5"/>
    <w:pPr>
      <w:spacing w:before="0" w:after="0" w:line="240" w:lineRule="auto"/>
    </w:pPr>
    <w:rPr>
      <w:rFonts w:cstheme="minorBidi"/>
      <w:sz w:val="22"/>
      <w:szCs w:val="21"/>
    </w:rPr>
  </w:style>
  <w:style w:type="character" w:customStyle="1" w:styleId="PlainTextChar">
    <w:name w:val="Plain Text Char"/>
    <w:basedOn w:val="DefaultParagraphFont"/>
    <w:link w:val="PlainText"/>
    <w:uiPriority w:val="99"/>
    <w:rsid w:val="006C0DF5"/>
    <w:rPr>
      <w:rFonts w:cstheme="minorBidi"/>
      <w:sz w:val="22"/>
      <w:szCs w:val="21"/>
    </w:rPr>
  </w:style>
  <w:style w:type="character" w:customStyle="1" w:styleId="screenreader-only">
    <w:name w:val="screenreader-only"/>
    <w:basedOn w:val="DefaultParagraphFont"/>
    <w:rsid w:val="001B4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930866">
      <w:bodyDiv w:val="1"/>
      <w:marLeft w:val="0"/>
      <w:marRight w:val="0"/>
      <w:marTop w:val="0"/>
      <w:marBottom w:val="0"/>
      <w:divBdr>
        <w:top w:val="none" w:sz="0" w:space="0" w:color="auto"/>
        <w:left w:val="none" w:sz="0" w:space="0" w:color="auto"/>
        <w:bottom w:val="none" w:sz="0" w:space="0" w:color="auto"/>
        <w:right w:val="none" w:sz="0" w:space="0" w:color="auto"/>
      </w:divBdr>
      <w:divsChild>
        <w:div w:id="1805661942">
          <w:marLeft w:val="547"/>
          <w:marRight w:val="0"/>
          <w:marTop w:val="134"/>
          <w:marBottom w:val="0"/>
          <w:divBdr>
            <w:top w:val="none" w:sz="0" w:space="0" w:color="auto"/>
            <w:left w:val="none" w:sz="0" w:space="0" w:color="auto"/>
            <w:bottom w:val="none" w:sz="0" w:space="0" w:color="auto"/>
            <w:right w:val="none" w:sz="0" w:space="0" w:color="auto"/>
          </w:divBdr>
        </w:div>
        <w:div w:id="2052994241">
          <w:marLeft w:val="547"/>
          <w:marRight w:val="0"/>
          <w:marTop w:val="134"/>
          <w:marBottom w:val="0"/>
          <w:divBdr>
            <w:top w:val="none" w:sz="0" w:space="0" w:color="auto"/>
            <w:left w:val="none" w:sz="0" w:space="0" w:color="auto"/>
            <w:bottom w:val="none" w:sz="0" w:space="0" w:color="auto"/>
            <w:right w:val="none" w:sz="0" w:space="0" w:color="auto"/>
          </w:divBdr>
        </w:div>
      </w:divsChild>
    </w:div>
    <w:div w:id="747196875">
      <w:bodyDiv w:val="1"/>
      <w:marLeft w:val="0"/>
      <w:marRight w:val="0"/>
      <w:marTop w:val="0"/>
      <w:marBottom w:val="0"/>
      <w:divBdr>
        <w:top w:val="none" w:sz="0" w:space="0" w:color="auto"/>
        <w:left w:val="none" w:sz="0" w:space="0" w:color="auto"/>
        <w:bottom w:val="none" w:sz="0" w:space="0" w:color="auto"/>
        <w:right w:val="none" w:sz="0" w:space="0" w:color="auto"/>
      </w:divBdr>
    </w:div>
    <w:div w:id="792476461">
      <w:bodyDiv w:val="1"/>
      <w:marLeft w:val="0"/>
      <w:marRight w:val="0"/>
      <w:marTop w:val="0"/>
      <w:marBottom w:val="0"/>
      <w:divBdr>
        <w:top w:val="none" w:sz="0" w:space="0" w:color="auto"/>
        <w:left w:val="none" w:sz="0" w:space="0" w:color="auto"/>
        <w:bottom w:val="none" w:sz="0" w:space="0" w:color="auto"/>
        <w:right w:val="none" w:sz="0" w:space="0" w:color="auto"/>
      </w:divBdr>
    </w:div>
    <w:div w:id="797451049">
      <w:bodyDiv w:val="1"/>
      <w:marLeft w:val="0"/>
      <w:marRight w:val="0"/>
      <w:marTop w:val="0"/>
      <w:marBottom w:val="0"/>
      <w:divBdr>
        <w:top w:val="none" w:sz="0" w:space="0" w:color="auto"/>
        <w:left w:val="none" w:sz="0" w:space="0" w:color="auto"/>
        <w:bottom w:val="none" w:sz="0" w:space="0" w:color="auto"/>
        <w:right w:val="none" w:sz="0" w:space="0" w:color="auto"/>
      </w:divBdr>
    </w:div>
    <w:div w:id="922102100">
      <w:bodyDiv w:val="1"/>
      <w:marLeft w:val="0"/>
      <w:marRight w:val="0"/>
      <w:marTop w:val="0"/>
      <w:marBottom w:val="0"/>
      <w:divBdr>
        <w:top w:val="none" w:sz="0" w:space="0" w:color="auto"/>
        <w:left w:val="none" w:sz="0" w:space="0" w:color="auto"/>
        <w:bottom w:val="none" w:sz="0" w:space="0" w:color="auto"/>
        <w:right w:val="none" w:sz="0" w:space="0" w:color="auto"/>
      </w:divBdr>
      <w:divsChild>
        <w:div w:id="1655916751">
          <w:marLeft w:val="0"/>
          <w:marRight w:val="0"/>
          <w:marTop w:val="0"/>
          <w:marBottom w:val="0"/>
          <w:divBdr>
            <w:top w:val="none" w:sz="0" w:space="0" w:color="auto"/>
            <w:left w:val="none" w:sz="0" w:space="0" w:color="auto"/>
            <w:bottom w:val="none" w:sz="0" w:space="0" w:color="auto"/>
            <w:right w:val="none" w:sz="0" w:space="0" w:color="auto"/>
          </w:divBdr>
          <w:divsChild>
            <w:div w:id="2030182775">
              <w:marLeft w:val="0"/>
              <w:marRight w:val="0"/>
              <w:marTop w:val="630"/>
              <w:marBottom w:val="0"/>
              <w:divBdr>
                <w:top w:val="single" w:sz="12" w:space="0" w:color="auto"/>
                <w:left w:val="none" w:sz="0" w:space="0" w:color="auto"/>
                <w:bottom w:val="none" w:sz="0" w:space="0" w:color="auto"/>
                <w:right w:val="none" w:sz="0" w:space="0" w:color="auto"/>
              </w:divBdr>
              <w:divsChild>
                <w:div w:id="317878977">
                  <w:marLeft w:val="0"/>
                  <w:marRight w:val="0"/>
                  <w:marTop w:val="0"/>
                  <w:marBottom w:val="0"/>
                  <w:divBdr>
                    <w:top w:val="none" w:sz="0" w:space="0" w:color="auto"/>
                    <w:left w:val="none" w:sz="0" w:space="0" w:color="auto"/>
                    <w:bottom w:val="none" w:sz="0" w:space="0" w:color="auto"/>
                    <w:right w:val="none" w:sz="0" w:space="0" w:color="auto"/>
                  </w:divBdr>
                  <w:divsChild>
                    <w:div w:id="739134967">
                      <w:marLeft w:val="0"/>
                      <w:marRight w:val="150"/>
                      <w:marTop w:val="0"/>
                      <w:marBottom w:val="90"/>
                      <w:divBdr>
                        <w:top w:val="none" w:sz="0" w:space="0" w:color="auto"/>
                        <w:left w:val="none" w:sz="0" w:space="0" w:color="auto"/>
                        <w:bottom w:val="none" w:sz="0" w:space="0" w:color="auto"/>
                        <w:right w:val="none" w:sz="0" w:space="0" w:color="auto"/>
                      </w:divBdr>
                      <w:divsChild>
                        <w:div w:id="204879126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15332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atorevals.aa.ufl.edu/" TargetMode="External"/><Relationship Id="rId13" Type="http://schemas.openxmlformats.org/officeDocument/2006/relationships/hyperlink" Target="https://elearning.ufl.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atorevals.aa.ufl.edu/" TargetMode="External"/><Relationship Id="rId12" Type="http://schemas.openxmlformats.org/officeDocument/2006/relationships/hyperlink" Target="http://www.police.ufl.edu/" TargetMode="External"/><Relationship Id="rId17" Type="http://schemas.openxmlformats.org/officeDocument/2006/relationships/hyperlink" Target="https://writing.ufl.edu/writing-studio/" TargetMode="External"/><Relationship Id="rId2" Type="http://schemas.openxmlformats.org/officeDocument/2006/relationships/styles" Target="styles.xml"/><Relationship Id="rId16" Type="http://schemas.openxmlformats.org/officeDocument/2006/relationships/hyperlink" Target="https://teachingcenter.ufl.edu/" TargetMode="External"/><Relationship Id="rId1" Type="http://schemas.openxmlformats.org/officeDocument/2006/relationships/numbering" Target="numbering.xml"/><Relationship Id="rId6" Type="http://schemas.openxmlformats.org/officeDocument/2006/relationships/hyperlink" Target="https://disability.ufl.edu/students/get-started/" TargetMode="External"/><Relationship Id="rId11" Type="http://schemas.openxmlformats.org/officeDocument/2006/relationships/hyperlink" Target="http://www.counseling.ufl.edu/cwc" TargetMode="External"/><Relationship Id="rId5" Type="http://schemas.openxmlformats.org/officeDocument/2006/relationships/hyperlink" Target="https://ebookcentral.proquest.com/lib/ufl/reader.action?docID=1895747&amp;query=" TargetMode="External"/><Relationship Id="rId15" Type="http://schemas.openxmlformats.org/officeDocument/2006/relationships/hyperlink" Target="http://cms.uflib.ufl.edu/ask" TargetMode="External"/><Relationship Id="rId10" Type="http://schemas.openxmlformats.org/officeDocument/2006/relationships/hyperlink" Target="https://registrar.ufl.edu/catalog0910/policies/regulationferpa.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ccr.dso.ufl.edu/process/student-conduct-code/" TargetMode="External"/><Relationship Id="rId14" Type="http://schemas.openxmlformats.org/officeDocument/2006/relationships/hyperlink" Target="https://www.crc.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8687</CharactersWithSpaces>
  <SharedDoc>false</SharedDoc>
  <HLinks>
    <vt:vector size="288" baseType="variant">
      <vt:variant>
        <vt:i4>1966081</vt:i4>
      </vt:variant>
      <vt:variant>
        <vt:i4>141</vt:i4>
      </vt:variant>
      <vt:variant>
        <vt:i4>0</vt:i4>
      </vt:variant>
      <vt:variant>
        <vt:i4>5</vt:i4>
      </vt:variant>
      <vt:variant>
        <vt:lpwstr>https://lss.at.ufl.edu/help.shtml</vt:lpwstr>
      </vt:variant>
      <vt:variant>
        <vt:lpwstr/>
      </vt:variant>
      <vt:variant>
        <vt:i4>1966081</vt:i4>
      </vt:variant>
      <vt:variant>
        <vt:i4>138</vt:i4>
      </vt:variant>
      <vt:variant>
        <vt:i4>0</vt:i4>
      </vt:variant>
      <vt:variant>
        <vt:i4>5</vt:i4>
      </vt:variant>
      <vt:variant>
        <vt:lpwstr>https://lss.at.ufl.edu/help.shtml</vt:lpwstr>
      </vt:variant>
      <vt:variant>
        <vt:lpwstr/>
      </vt:variant>
      <vt:variant>
        <vt:i4>1966081</vt:i4>
      </vt:variant>
      <vt:variant>
        <vt:i4>135</vt:i4>
      </vt:variant>
      <vt:variant>
        <vt:i4>0</vt:i4>
      </vt:variant>
      <vt:variant>
        <vt:i4>5</vt:i4>
      </vt:variant>
      <vt:variant>
        <vt:lpwstr>https://lss.at.ufl.edu/help.shtml</vt:lpwstr>
      </vt:variant>
      <vt:variant>
        <vt:lpwstr/>
      </vt:variant>
      <vt:variant>
        <vt:i4>1966081</vt:i4>
      </vt:variant>
      <vt:variant>
        <vt:i4>132</vt:i4>
      </vt:variant>
      <vt:variant>
        <vt:i4>0</vt:i4>
      </vt:variant>
      <vt:variant>
        <vt:i4>5</vt:i4>
      </vt:variant>
      <vt:variant>
        <vt:lpwstr>https://lss.at.ufl.edu/help.shtml</vt:lpwstr>
      </vt:variant>
      <vt:variant>
        <vt:lpwstr/>
      </vt:variant>
      <vt:variant>
        <vt:i4>1966081</vt:i4>
      </vt:variant>
      <vt:variant>
        <vt:i4>129</vt:i4>
      </vt:variant>
      <vt:variant>
        <vt:i4>0</vt:i4>
      </vt:variant>
      <vt:variant>
        <vt:i4>5</vt:i4>
      </vt:variant>
      <vt:variant>
        <vt:lpwstr>https://lss.at.ufl.edu/help.shtml</vt:lpwstr>
      </vt:variant>
      <vt:variant>
        <vt:lpwstr/>
      </vt:variant>
      <vt:variant>
        <vt:i4>1966081</vt:i4>
      </vt:variant>
      <vt:variant>
        <vt:i4>126</vt:i4>
      </vt:variant>
      <vt:variant>
        <vt:i4>0</vt:i4>
      </vt:variant>
      <vt:variant>
        <vt:i4>5</vt:i4>
      </vt:variant>
      <vt:variant>
        <vt:lpwstr>https://lss.at.ufl.edu/help.shtml</vt:lpwstr>
      </vt:variant>
      <vt:variant>
        <vt:lpwstr/>
      </vt:variant>
      <vt:variant>
        <vt:i4>1966081</vt:i4>
      </vt:variant>
      <vt:variant>
        <vt:i4>123</vt:i4>
      </vt:variant>
      <vt:variant>
        <vt:i4>0</vt:i4>
      </vt:variant>
      <vt:variant>
        <vt:i4>5</vt:i4>
      </vt:variant>
      <vt:variant>
        <vt:lpwstr>https://lss.at.ufl.edu/help.shtml</vt:lpwstr>
      </vt:variant>
      <vt:variant>
        <vt:lpwstr/>
      </vt:variant>
      <vt:variant>
        <vt:i4>1966081</vt:i4>
      </vt:variant>
      <vt:variant>
        <vt:i4>120</vt:i4>
      </vt:variant>
      <vt:variant>
        <vt:i4>0</vt:i4>
      </vt:variant>
      <vt:variant>
        <vt:i4>5</vt:i4>
      </vt:variant>
      <vt:variant>
        <vt:lpwstr>https://lss.at.ufl.edu/help.shtml</vt:lpwstr>
      </vt:variant>
      <vt:variant>
        <vt:lpwstr/>
      </vt:variant>
      <vt:variant>
        <vt:i4>1966081</vt:i4>
      </vt:variant>
      <vt:variant>
        <vt:i4>117</vt:i4>
      </vt:variant>
      <vt:variant>
        <vt:i4>0</vt:i4>
      </vt:variant>
      <vt:variant>
        <vt:i4>5</vt:i4>
      </vt:variant>
      <vt:variant>
        <vt:lpwstr>https://lss.at.ufl.edu/help.shtml</vt:lpwstr>
      </vt:variant>
      <vt:variant>
        <vt:lpwstr/>
      </vt:variant>
      <vt:variant>
        <vt:i4>1966081</vt:i4>
      </vt:variant>
      <vt:variant>
        <vt:i4>114</vt:i4>
      </vt:variant>
      <vt:variant>
        <vt:i4>0</vt:i4>
      </vt:variant>
      <vt:variant>
        <vt:i4>5</vt:i4>
      </vt:variant>
      <vt:variant>
        <vt:lpwstr>https://lss.at.ufl.edu/help.shtml</vt:lpwstr>
      </vt:variant>
      <vt:variant>
        <vt:lpwstr/>
      </vt:variant>
      <vt:variant>
        <vt:i4>1966081</vt:i4>
      </vt:variant>
      <vt:variant>
        <vt:i4>111</vt:i4>
      </vt:variant>
      <vt:variant>
        <vt:i4>0</vt:i4>
      </vt:variant>
      <vt:variant>
        <vt:i4>5</vt:i4>
      </vt:variant>
      <vt:variant>
        <vt:lpwstr>https://lss.at.ufl.edu/help.shtml</vt:lpwstr>
      </vt:variant>
      <vt:variant>
        <vt:lpwstr/>
      </vt:variant>
      <vt:variant>
        <vt:i4>1966081</vt:i4>
      </vt:variant>
      <vt:variant>
        <vt:i4>108</vt:i4>
      </vt:variant>
      <vt:variant>
        <vt:i4>0</vt:i4>
      </vt:variant>
      <vt:variant>
        <vt:i4>5</vt:i4>
      </vt:variant>
      <vt:variant>
        <vt:lpwstr>https://lss.at.ufl.edu/help.shtml</vt:lpwstr>
      </vt:variant>
      <vt:variant>
        <vt:lpwstr/>
      </vt:variant>
      <vt:variant>
        <vt:i4>1966081</vt:i4>
      </vt:variant>
      <vt:variant>
        <vt:i4>105</vt:i4>
      </vt:variant>
      <vt:variant>
        <vt:i4>0</vt:i4>
      </vt:variant>
      <vt:variant>
        <vt:i4>5</vt:i4>
      </vt:variant>
      <vt:variant>
        <vt:lpwstr>https://lss.at.ufl.edu/help.shtml</vt:lpwstr>
      </vt:variant>
      <vt:variant>
        <vt:lpwstr/>
      </vt:variant>
      <vt:variant>
        <vt:i4>5832759</vt:i4>
      </vt:variant>
      <vt:variant>
        <vt:i4>102</vt:i4>
      </vt:variant>
      <vt:variant>
        <vt:i4>0</vt:i4>
      </vt:variant>
      <vt:variant>
        <vt:i4>5</vt:i4>
      </vt:variant>
      <vt:variant>
        <vt:lpwstr>mailto:Learning-support@ufl.edu</vt:lpwstr>
      </vt:variant>
      <vt:variant>
        <vt:lpwstr/>
      </vt:variant>
      <vt:variant>
        <vt:i4>5832759</vt:i4>
      </vt:variant>
      <vt:variant>
        <vt:i4>99</vt:i4>
      </vt:variant>
      <vt:variant>
        <vt:i4>0</vt:i4>
      </vt:variant>
      <vt:variant>
        <vt:i4>5</vt:i4>
      </vt:variant>
      <vt:variant>
        <vt:lpwstr>mailto:Learning-support@ufl.edu</vt:lpwstr>
      </vt:variant>
      <vt:variant>
        <vt:lpwstr/>
      </vt:variant>
      <vt:variant>
        <vt:i4>5832759</vt:i4>
      </vt:variant>
      <vt:variant>
        <vt:i4>96</vt:i4>
      </vt:variant>
      <vt:variant>
        <vt:i4>0</vt:i4>
      </vt:variant>
      <vt:variant>
        <vt:i4>5</vt:i4>
      </vt:variant>
      <vt:variant>
        <vt:lpwstr>mailto:Learning-support@ufl.edu</vt:lpwstr>
      </vt:variant>
      <vt:variant>
        <vt:lpwstr/>
      </vt:variant>
      <vt:variant>
        <vt:i4>5832759</vt:i4>
      </vt:variant>
      <vt:variant>
        <vt:i4>93</vt:i4>
      </vt:variant>
      <vt:variant>
        <vt:i4>0</vt:i4>
      </vt:variant>
      <vt:variant>
        <vt:i4>5</vt:i4>
      </vt:variant>
      <vt:variant>
        <vt:lpwstr>mailto:Learning-support@ufl.edu</vt:lpwstr>
      </vt:variant>
      <vt:variant>
        <vt:lpwstr/>
      </vt:variant>
      <vt:variant>
        <vt:i4>5832759</vt:i4>
      </vt:variant>
      <vt:variant>
        <vt:i4>90</vt:i4>
      </vt:variant>
      <vt:variant>
        <vt:i4>0</vt:i4>
      </vt:variant>
      <vt:variant>
        <vt:i4>5</vt:i4>
      </vt:variant>
      <vt:variant>
        <vt:lpwstr>mailto:Learning-support@ufl.edu</vt:lpwstr>
      </vt:variant>
      <vt:variant>
        <vt:lpwstr/>
      </vt:variant>
      <vt:variant>
        <vt:i4>5832759</vt:i4>
      </vt:variant>
      <vt:variant>
        <vt:i4>87</vt:i4>
      </vt:variant>
      <vt:variant>
        <vt:i4>0</vt:i4>
      </vt:variant>
      <vt:variant>
        <vt:i4>5</vt:i4>
      </vt:variant>
      <vt:variant>
        <vt:lpwstr>mailto:Learning-support@ufl.edu</vt:lpwstr>
      </vt:variant>
      <vt:variant>
        <vt:lpwstr/>
      </vt:variant>
      <vt:variant>
        <vt:i4>5832759</vt:i4>
      </vt:variant>
      <vt:variant>
        <vt:i4>84</vt:i4>
      </vt:variant>
      <vt:variant>
        <vt:i4>0</vt:i4>
      </vt:variant>
      <vt:variant>
        <vt:i4>5</vt:i4>
      </vt:variant>
      <vt:variant>
        <vt:lpwstr>mailto:Learning-support@ufl.edu</vt:lpwstr>
      </vt:variant>
      <vt:variant>
        <vt:lpwstr/>
      </vt:variant>
      <vt:variant>
        <vt:i4>7864435</vt:i4>
      </vt:variant>
      <vt:variant>
        <vt:i4>81</vt:i4>
      </vt:variant>
      <vt:variant>
        <vt:i4>0</vt:i4>
      </vt:variant>
      <vt:variant>
        <vt:i4>5</vt:i4>
      </vt:variant>
      <vt:variant>
        <vt:lpwstr>http://www.dso.ufl.edu/students.php</vt:lpwstr>
      </vt:variant>
      <vt:variant>
        <vt:lpwstr/>
      </vt:variant>
      <vt:variant>
        <vt:i4>7864435</vt:i4>
      </vt:variant>
      <vt:variant>
        <vt:i4>78</vt:i4>
      </vt:variant>
      <vt:variant>
        <vt:i4>0</vt:i4>
      </vt:variant>
      <vt:variant>
        <vt:i4>5</vt:i4>
      </vt:variant>
      <vt:variant>
        <vt:lpwstr>http://www.dso.ufl.edu/students.php</vt:lpwstr>
      </vt:variant>
      <vt:variant>
        <vt:lpwstr/>
      </vt:variant>
      <vt:variant>
        <vt:i4>7864435</vt:i4>
      </vt:variant>
      <vt:variant>
        <vt:i4>75</vt:i4>
      </vt:variant>
      <vt:variant>
        <vt:i4>0</vt:i4>
      </vt:variant>
      <vt:variant>
        <vt:i4>5</vt:i4>
      </vt:variant>
      <vt:variant>
        <vt:lpwstr>http://www.dso.ufl.edu/students.php</vt:lpwstr>
      </vt:variant>
      <vt:variant>
        <vt:lpwstr/>
      </vt:variant>
      <vt:variant>
        <vt:i4>7864435</vt:i4>
      </vt:variant>
      <vt:variant>
        <vt:i4>72</vt:i4>
      </vt:variant>
      <vt:variant>
        <vt:i4>0</vt:i4>
      </vt:variant>
      <vt:variant>
        <vt:i4>5</vt:i4>
      </vt:variant>
      <vt:variant>
        <vt:lpwstr>http://www.dso.ufl.edu/students.php</vt:lpwstr>
      </vt:variant>
      <vt:variant>
        <vt:lpwstr/>
      </vt:variant>
      <vt:variant>
        <vt:i4>7864435</vt:i4>
      </vt:variant>
      <vt:variant>
        <vt:i4>69</vt:i4>
      </vt:variant>
      <vt:variant>
        <vt:i4>0</vt:i4>
      </vt:variant>
      <vt:variant>
        <vt:i4>5</vt:i4>
      </vt:variant>
      <vt:variant>
        <vt:lpwstr>http://www.dso.ufl.edu/students.php</vt:lpwstr>
      </vt:variant>
      <vt:variant>
        <vt:lpwstr/>
      </vt:variant>
      <vt:variant>
        <vt:i4>7864435</vt:i4>
      </vt:variant>
      <vt:variant>
        <vt:i4>66</vt:i4>
      </vt:variant>
      <vt:variant>
        <vt:i4>0</vt:i4>
      </vt:variant>
      <vt:variant>
        <vt:i4>5</vt:i4>
      </vt:variant>
      <vt:variant>
        <vt:lpwstr>http://www.dso.ufl.edu/students.php</vt:lpwstr>
      </vt:variant>
      <vt:variant>
        <vt:lpwstr/>
      </vt:variant>
      <vt:variant>
        <vt:i4>7864435</vt:i4>
      </vt:variant>
      <vt:variant>
        <vt:i4>63</vt:i4>
      </vt:variant>
      <vt:variant>
        <vt:i4>0</vt:i4>
      </vt:variant>
      <vt:variant>
        <vt:i4>5</vt:i4>
      </vt:variant>
      <vt:variant>
        <vt:lpwstr>http://www.dso.ufl.edu/students.php</vt:lpwstr>
      </vt:variant>
      <vt:variant>
        <vt:lpwstr/>
      </vt:variant>
      <vt:variant>
        <vt:i4>7864435</vt:i4>
      </vt:variant>
      <vt:variant>
        <vt:i4>60</vt:i4>
      </vt:variant>
      <vt:variant>
        <vt:i4>0</vt:i4>
      </vt:variant>
      <vt:variant>
        <vt:i4>5</vt:i4>
      </vt:variant>
      <vt:variant>
        <vt:lpwstr>http://www.dso.ufl.edu/students.php</vt:lpwstr>
      </vt:variant>
      <vt:variant>
        <vt:lpwstr/>
      </vt:variant>
      <vt:variant>
        <vt:i4>7864435</vt:i4>
      </vt:variant>
      <vt:variant>
        <vt:i4>57</vt:i4>
      </vt:variant>
      <vt:variant>
        <vt:i4>0</vt:i4>
      </vt:variant>
      <vt:variant>
        <vt:i4>5</vt:i4>
      </vt:variant>
      <vt:variant>
        <vt:lpwstr>http://www.dso.ufl.edu/students.php</vt:lpwstr>
      </vt:variant>
      <vt:variant>
        <vt:lpwstr/>
      </vt:variant>
      <vt:variant>
        <vt:i4>7864435</vt:i4>
      </vt:variant>
      <vt:variant>
        <vt:i4>54</vt:i4>
      </vt:variant>
      <vt:variant>
        <vt:i4>0</vt:i4>
      </vt:variant>
      <vt:variant>
        <vt:i4>5</vt:i4>
      </vt:variant>
      <vt:variant>
        <vt:lpwstr>http://www.dso.ufl.edu/students.php</vt:lpwstr>
      </vt:variant>
      <vt:variant>
        <vt:lpwstr/>
      </vt:variant>
      <vt:variant>
        <vt:i4>7864435</vt:i4>
      </vt:variant>
      <vt:variant>
        <vt:i4>51</vt:i4>
      </vt:variant>
      <vt:variant>
        <vt:i4>0</vt:i4>
      </vt:variant>
      <vt:variant>
        <vt:i4>5</vt:i4>
      </vt:variant>
      <vt:variant>
        <vt:lpwstr>http://www.dso.ufl.edu/students.php</vt:lpwstr>
      </vt:variant>
      <vt:variant>
        <vt:lpwstr/>
      </vt:variant>
      <vt:variant>
        <vt:i4>7864435</vt:i4>
      </vt:variant>
      <vt:variant>
        <vt:i4>48</vt:i4>
      </vt:variant>
      <vt:variant>
        <vt:i4>0</vt:i4>
      </vt:variant>
      <vt:variant>
        <vt:i4>5</vt:i4>
      </vt:variant>
      <vt:variant>
        <vt:lpwstr>http://www.dso.ufl.edu/students.php</vt:lpwstr>
      </vt:variant>
      <vt:variant>
        <vt:lpwstr/>
      </vt:variant>
      <vt:variant>
        <vt:i4>7864435</vt:i4>
      </vt:variant>
      <vt:variant>
        <vt:i4>45</vt:i4>
      </vt:variant>
      <vt:variant>
        <vt:i4>0</vt:i4>
      </vt:variant>
      <vt:variant>
        <vt:i4>5</vt:i4>
      </vt:variant>
      <vt:variant>
        <vt:lpwstr>http://www.dso.ufl.edu/students.php</vt:lpwstr>
      </vt:variant>
      <vt:variant>
        <vt:lpwstr/>
      </vt:variant>
      <vt:variant>
        <vt:i4>3014780</vt:i4>
      </vt:variant>
      <vt:variant>
        <vt:i4>42</vt:i4>
      </vt:variant>
      <vt:variant>
        <vt:i4>0</vt:i4>
      </vt:variant>
      <vt:variant>
        <vt:i4>5</vt:i4>
      </vt:variant>
      <vt:variant>
        <vt:lpwstr>http://www.dso.ufl.edu/drc/</vt:lpwstr>
      </vt:variant>
      <vt:variant>
        <vt:lpwstr/>
      </vt:variant>
      <vt:variant>
        <vt:i4>3014780</vt:i4>
      </vt:variant>
      <vt:variant>
        <vt:i4>39</vt:i4>
      </vt:variant>
      <vt:variant>
        <vt:i4>0</vt:i4>
      </vt:variant>
      <vt:variant>
        <vt:i4>5</vt:i4>
      </vt:variant>
      <vt:variant>
        <vt:lpwstr>http://www.dso.ufl.edu/drc/</vt:lpwstr>
      </vt:variant>
      <vt:variant>
        <vt:lpwstr/>
      </vt:variant>
      <vt:variant>
        <vt:i4>3014780</vt:i4>
      </vt:variant>
      <vt:variant>
        <vt:i4>36</vt:i4>
      </vt:variant>
      <vt:variant>
        <vt:i4>0</vt:i4>
      </vt:variant>
      <vt:variant>
        <vt:i4>5</vt:i4>
      </vt:variant>
      <vt:variant>
        <vt:lpwstr>http://www.dso.ufl.edu/drc/</vt:lpwstr>
      </vt:variant>
      <vt:variant>
        <vt:lpwstr/>
      </vt:variant>
      <vt:variant>
        <vt:i4>3014780</vt:i4>
      </vt:variant>
      <vt:variant>
        <vt:i4>33</vt:i4>
      </vt:variant>
      <vt:variant>
        <vt:i4>0</vt:i4>
      </vt:variant>
      <vt:variant>
        <vt:i4>5</vt:i4>
      </vt:variant>
      <vt:variant>
        <vt:lpwstr>http://www.dso.ufl.edu/drc/</vt:lpwstr>
      </vt:variant>
      <vt:variant>
        <vt:lpwstr/>
      </vt:variant>
      <vt:variant>
        <vt:i4>3014780</vt:i4>
      </vt:variant>
      <vt:variant>
        <vt:i4>30</vt:i4>
      </vt:variant>
      <vt:variant>
        <vt:i4>0</vt:i4>
      </vt:variant>
      <vt:variant>
        <vt:i4>5</vt:i4>
      </vt:variant>
      <vt:variant>
        <vt:lpwstr>http://www.dso.ufl.edu/drc/</vt:lpwstr>
      </vt:variant>
      <vt:variant>
        <vt:lpwstr/>
      </vt:variant>
      <vt:variant>
        <vt:i4>3014780</vt:i4>
      </vt:variant>
      <vt:variant>
        <vt:i4>27</vt:i4>
      </vt:variant>
      <vt:variant>
        <vt:i4>0</vt:i4>
      </vt:variant>
      <vt:variant>
        <vt:i4>5</vt:i4>
      </vt:variant>
      <vt:variant>
        <vt:lpwstr>http://www.dso.ufl.edu/drc/</vt:lpwstr>
      </vt:variant>
      <vt:variant>
        <vt:lpwstr/>
      </vt:variant>
      <vt:variant>
        <vt:i4>3014780</vt:i4>
      </vt:variant>
      <vt:variant>
        <vt:i4>24</vt:i4>
      </vt:variant>
      <vt:variant>
        <vt:i4>0</vt:i4>
      </vt:variant>
      <vt:variant>
        <vt:i4>5</vt:i4>
      </vt:variant>
      <vt:variant>
        <vt:lpwstr>http://www.dso.ufl.edu/drc/</vt:lpwstr>
      </vt:variant>
      <vt:variant>
        <vt:lpwstr/>
      </vt:variant>
      <vt:variant>
        <vt:i4>3014780</vt:i4>
      </vt:variant>
      <vt:variant>
        <vt:i4>21</vt:i4>
      </vt:variant>
      <vt:variant>
        <vt:i4>0</vt:i4>
      </vt:variant>
      <vt:variant>
        <vt:i4>5</vt:i4>
      </vt:variant>
      <vt:variant>
        <vt:lpwstr>http://www.dso.ufl.edu/drc/</vt:lpwstr>
      </vt:variant>
      <vt:variant>
        <vt:lpwstr/>
      </vt:variant>
      <vt:variant>
        <vt:i4>3014780</vt:i4>
      </vt:variant>
      <vt:variant>
        <vt:i4>18</vt:i4>
      </vt:variant>
      <vt:variant>
        <vt:i4>0</vt:i4>
      </vt:variant>
      <vt:variant>
        <vt:i4>5</vt:i4>
      </vt:variant>
      <vt:variant>
        <vt:lpwstr>http://www.dso.ufl.edu/drc/</vt:lpwstr>
      </vt:variant>
      <vt:variant>
        <vt:lpwstr/>
      </vt:variant>
      <vt:variant>
        <vt:i4>3014780</vt:i4>
      </vt:variant>
      <vt:variant>
        <vt:i4>15</vt:i4>
      </vt:variant>
      <vt:variant>
        <vt:i4>0</vt:i4>
      </vt:variant>
      <vt:variant>
        <vt:i4>5</vt:i4>
      </vt:variant>
      <vt:variant>
        <vt:lpwstr>http://www.dso.ufl.edu/drc/</vt:lpwstr>
      </vt:variant>
      <vt:variant>
        <vt:lpwstr/>
      </vt:variant>
      <vt:variant>
        <vt:i4>3014780</vt:i4>
      </vt:variant>
      <vt:variant>
        <vt:i4>12</vt:i4>
      </vt:variant>
      <vt:variant>
        <vt:i4>0</vt:i4>
      </vt:variant>
      <vt:variant>
        <vt:i4>5</vt:i4>
      </vt:variant>
      <vt:variant>
        <vt:lpwstr>http://www.dso.ufl.edu/drc/</vt:lpwstr>
      </vt:variant>
      <vt:variant>
        <vt:lpwstr/>
      </vt:variant>
      <vt:variant>
        <vt:i4>3014780</vt:i4>
      </vt:variant>
      <vt:variant>
        <vt:i4>9</vt:i4>
      </vt:variant>
      <vt:variant>
        <vt:i4>0</vt:i4>
      </vt:variant>
      <vt:variant>
        <vt:i4>5</vt:i4>
      </vt:variant>
      <vt:variant>
        <vt:lpwstr>http://www.dso.ufl.edu/drc/</vt:lpwstr>
      </vt:variant>
      <vt:variant>
        <vt:lpwstr/>
      </vt:variant>
      <vt:variant>
        <vt:i4>3014780</vt:i4>
      </vt:variant>
      <vt:variant>
        <vt:i4>6</vt:i4>
      </vt:variant>
      <vt:variant>
        <vt:i4>0</vt:i4>
      </vt:variant>
      <vt:variant>
        <vt:i4>5</vt:i4>
      </vt:variant>
      <vt:variant>
        <vt:lpwstr>http://www.dso.ufl.edu/drc/</vt:lpwstr>
      </vt:variant>
      <vt:variant>
        <vt:lpwstr/>
      </vt:variant>
      <vt:variant>
        <vt:i4>1703990</vt:i4>
      </vt:variant>
      <vt:variant>
        <vt:i4>3</vt:i4>
      </vt:variant>
      <vt:variant>
        <vt:i4>0</vt:i4>
      </vt:variant>
      <vt:variant>
        <vt:i4>5</vt:i4>
      </vt:variant>
      <vt:variant>
        <vt:lpwstr>mailto:doug1941@ufl.edu</vt:lpwstr>
      </vt:variant>
      <vt:variant>
        <vt:lpwstr/>
      </vt:variant>
      <vt:variant>
        <vt:i4>2555913</vt:i4>
      </vt:variant>
      <vt:variant>
        <vt:i4>0</vt:i4>
      </vt:variant>
      <vt:variant>
        <vt:i4>0</vt:i4>
      </vt:variant>
      <vt:variant>
        <vt:i4>5</vt:i4>
      </vt:variant>
      <vt:variant>
        <vt:lpwstr>mailto:chini@ufl.edu)/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Smith,Jennifer Karen</dc:creator>
  <cp:lastModifiedBy>Issa,Raja Raymond A</cp:lastModifiedBy>
  <cp:revision>2</cp:revision>
  <cp:lastPrinted>2013-08-07T20:09:00Z</cp:lastPrinted>
  <dcterms:created xsi:type="dcterms:W3CDTF">2024-05-09T12:36:00Z</dcterms:created>
  <dcterms:modified xsi:type="dcterms:W3CDTF">2024-05-09T12:36:00Z</dcterms:modified>
</cp:coreProperties>
</file>