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E42C" w14:textId="4A0A6C86" w:rsidR="00A2457E" w:rsidRDefault="00A6433F" w:rsidP="000F185C">
      <w:pPr>
        <w:spacing w:after="0" w:line="240" w:lineRule="auto"/>
        <w:jc w:val="center"/>
        <w:rPr>
          <w:b/>
        </w:rPr>
      </w:pPr>
      <w:r w:rsidRPr="00A6433F">
        <w:rPr>
          <w:b/>
        </w:rPr>
        <w:t xml:space="preserve">BCN </w:t>
      </w:r>
      <w:r w:rsidR="00743317">
        <w:rPr>
          <w:b/>
        </w:rPr>
        <w:t>6971</w:t>
      </w:r>
      <w:r>
        <w:rPr>
          <w:b/>
        </w:rPr>
        <w:t>:</w:t>
      </w:r>
      <w:r w:rsidRPr="00A6433F">
        <w:rPr>
          <w:b/>
        </w:rPr>
        <w:t xml:space="preserve"> </w:t>
      </w:r>
      <w:r w:rsidR="00743317" w:rsidRPr="00743317">
        <w:rPr>
          <w:b/>
          <w:bCs/>
        </w:rPr>
        <w:t>Research for Master's Thesis</w:t>
      </w:r>
    </w:p>
    <w:p w14:paraId="36B033B6" w14:textId="79BBAE98"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33B0F828" w:rsidR="000F185C" w:rsidRPr="000F185C" w:rsidRDefault="000F185C" w:rsidP="000F185C">
      <w:pPr>
        <w:spacing w:after="0" w:line="240" w:lineRule="auto"/>
        <w:jc w:val="center"/>
      </w:pPr>
      <w:r w:rsidRPr="000F185C">
        <w:rPr>
          <w:b/>
          <w:i/>
        </w:rPr>
        <w:t>Class Periods:</w:t>
      </w:r>
      <w:r w:rsidR="00872FD7">
        <w:t xml:space="preserve"> </w:t>
      </w:r>
      <w:r w:rsidRPr="000F185C">
        <w:t>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7C284E07" w14:textId="26B92E26" w:rsidR="003C092D" w:rsidRPr="003C092D" w:rsidRDefault="003C092D" w:rsidP="003C092D">
      <w:pPr>
        <w:spacing w:after="0" w:line="240" w:lineRule="auto"/>
      </w:pPr>
      <w:r w:rsidRPr="003C092D">
        <w:t>This course is designed to support students in the successful development and completion of their master’s thesis. It may be taken at different stages of the thesis process</w:t>
      </w:r>
      <w:r>
        <w:t xml:space="preserve">: (1) </w:t>
      </w:r>
      <w:r w:rsidRPr="003C092D">
        <w:t xml:space="preserve">Students may enroll in this course during the proposal preparation phase, where the focus is on developing the foundational chapters of the thesis. This typically includes the introduction, literature review, research methodology, and, if applicable, some preliminary results. The aim during this phase is to prepare </w:t>
      </w:r>
      <w:r>
        <w:t>the first few chapters of the thesis</w:t>
      </w:r>
      <w:r w:rsidRPr="003C092D">
        <w:t xml:space="preserve"> and complete a satisfactory proposal defense in front of the student’s thesis committee.</w:t>
      </w:r>
      <w:r w:rsidRPr="003C092D">
        <w:t xml:space="preserve"> (2) </w:t>
      </w:r>
      <w:r w:rsidRPr="003C092D">
        <w:t>Alternatively, students may take this course after successfully defending the proposal, using it to finalize their thesis. In this phase, the focus shifts to data collection, analysis, results, discussion, and the completion of the final chapters leading up to the public defense of the thesis.</w:t>
      </w:r>
      <w:r w:rsidR="00EA5767">
        <w:t xml:space="preserve"> </w:t>
      </w:r>
      <w:r w:rsidR="00EA5767" w:rsidRPr="00EA5767">
        <w:t>Please contact your thesis chair for further details about your thesis research expectations and requirements</w:t>
      </w:r>
    </w:p>
    <w:p w14:paraId="3FE46691" w14:textId="31464CF1" w:rsidR="00905D23" w:rsidRPr="000F185C" w:rsidRDefault="00905D23"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0B4B566F" w14:textId="08CE0092" w:rsidR="003C092D" w:rsidRPr="003C092D" w:rsidRDefault="003C092D" w:rsidP="003C092D">
      <w:pPr>
        <w:spacing w:after="0" w:line="240" w:lineRule="auto"/>
      </w:pPr>
      <w:r w:rsidRPr="003C092D">
        <w:t>Students demonstrating satisfactory progress on their thesis write-up</w:t>
      </w:r>
      <w:r>
        <w:t xml:space="preserve"> and</w:t>
      </w:r>
      <w:r w:rsidRPr="003C092D">
        <w:t xml:space="preserve"> perform well in the proposal or final defense, will receive a grade of “S.” Those who make little or no progress on the thesis or do not pass the proposal or final defense will receive a grade of “U,” as determined by the supervising faculty member.</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w:t>
      </w:r>
      <w:proofErr w:type="spellStart"/>
      <w:r w:rsidRPr="000F185C">
        <w:t>GatorEvals</w:t>
      </w:r>
      <w:proofErr w:type="spellEnd"/>
      <w:r w:rsidRPr="000F185C">
        <w:t xml:space="preserve">, in their Canvas </w:t>
      </w:r>
      <w:r w:rsidRPr="000F185C">
        <w:lastRenderedPageBreak/>
        <w:t xml:space="preserve">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3149B3D6" w14:textId="4B59D86F" w:rsidR="00F74AA9"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It is important for students to share their accommodation letter with their instructor and discuss their access needs, as early as possible in the semester.</w:t>
      </w:r>
    </w:p>
    <w:p w14:paraId="4C6CA60B" w14:textId="77777777" w:rsidR="00F74AA9" w:rsidRPr="000F185C" w:rsidRDefault="00F74AA9"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lastRenderedPageBreak/>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22D20"/>
    <w:rsid w:val="003969FE"/>
    <w:rsid w:val="003C092D"/>
    <w:rsid w:val="00431E25"/>
    <w:rsid w:val="00743317"/>
    <w:rsid w:val="00872FD7"/>
    <w:rsid w:val="00880C23"/>
    <w:rsid w:val="00905D23"/>
    <w:rsid w:val="009B2B50"/>
    <w:rsid w:val="00A2457E"/>
    <w:rsid w:val="00A6433F"/>
    <w:rsid w:val="00A80688"/>
    <w:rsid w:val="00BF3FD3"/>
    <w:rsid w:val="00EA5767"/>
    <w:rsid w:val="00F318A5"/>
    <w:rsid w:val="00F44817"/>
    <w:rsid w:val="00F7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05">
      <w:bodyDiv w:val="1"/>
      <w:marLeft w:val="0"/>
      <w:marRight w:val="0"/>
      <w:marTop w:val="0"/>
      <w:marBottom w:val="0"/>
      <w:divBdr>
        <w:top w:val="none" w:sz="0" w:space="0" w:color="auto"/>
        <w:left w:val="none" w:sz="0" w:space="0" w:color="auto"/>
        <w:bottom w:val="none" w:sz="0" w:space="0" w:color="auto"/>
        <w:right w:val="none" w:sz="0" w:space="0" w:color="auto"/>
      </w:divBdr>
    </w:div>
    <w:div w:id="32273346">
      <w:bodyDiv w:val="1"/>
      <w:marLeft w:val="0"/>
      <w:marRight w:val="0"/>
      <w:marTop w:val="0"/>
      <w:marBottom w:val="0"/>
      <w:divBdr>
        <w:top w:val="none" w:sz="0" w:space="0" w:color="auto"/>
        <w:left w:val="none" w:sz="0" w:space="0" w:color="auto"/>
        <w:bottom w:val="none" w:sz="0" w:space="0" w:color="auto"/>
        <w:right w:val="none" w:sz="0" w:space="0" w:color="auto"/>
      </w:divBdr>
    </w:div>
    <w:div w:id="33506327">
      <w:bodyDiv w:val="1"/>
      <w:marLeft w:val="0"/>
      <w:marRight w:val="0"/>
      <w:marTop w:val="0"/>
      <w:marBottom w:val="0"/>
      <w:divBdr>
        <w:top w:val="none" w:sz="0" w:space="0" w:color="auto"/>
        <w:left w:val="none" w:sz="0" w:space="0" w:color="auto"/>
        <w:bottom w:val="none" w:sz="0" w:space="0" w:color="auto"/>
        <w:right w:val="none" w:sz="0" w:space="0" w:color="auto"/>
      </w:divBdr>
    </w:div>
    <w:div w:id="100953083">
      <w:bodyDiv w:val="1"/>
      <w:marLeft w:val="0"/>
      <w:marRight w:val="0"/>
      <w:marTop w:val="0"/>
      <w:marBottom w:val="0"/>
      <w:divBdr>
        <w:top w:val="none" w:sz="0" w:space="0" w:color="auto"/>
        <w:left w:val="none" w:sz="0" w:space="0" w:color="auto"/>
        <w:bottom w:val="none" w:sz="0" w:space="0" w:color="auto"/>
        <w:right w:val="none" w:sz="0" w:space="0" w:color="auto"/>
      </w:divBdr>
    </w:div>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659575816">
      <w:bodyDiv w:val="1"/>
      <w:marLeft w:val="0"/>
      <w:marRight w:val="0"/>
      <w:marTop w:val="0"/>
      <w:marBottom w:val="0"/>
      <w:divBdr>
        <w:top w:val="none" w:sz="0" w:space="0" w:color="auto"/>
        <w:left w:val="none" w:sz="0" w:space="0" w:color="auto"/>
        <w:bottom w:val="none" w:sz="0" w:space="0" w:color="auto"/>
        <w:right w:val="none" w:sz="0" w:space="0" w:color="auto"/>
      </w:divBdr>
    </w:div>
    <w:div w:id="793253076">
      <w:bodyDiv w:val="1"/>
      <w:marLeft w:val="0"/>
      <w:marRight w:val="0"/>
      <w:marTop w:val="0"/>
      <w:marBottom w:val="0"/>
      <w:divBdr>
        <w:top w:val="none" w:sz="0" w:space="0" w:color="auto"/>
        <w:left w:val="none" w:sz="0" w:space="0" w:color="auto"/>
        <w:bottom w:val="none" w:sz="0" w:space="0" w:color="auto"/>
        <w:right w:val="none" w:sz="0" w:space="0" w:color="auto"/>
      </w:divBdr>
    </w:div>
    <w:div w:id="800657334">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 w:id="905336945">
      <w:bodyDiv w:val="1"/>
      <w:marLeft w:val="0"/>
      <w:marRight w:val="0"/>
      <w:marTop w:val="0"/>
      <w:marBottom w:val="0"/>
      <w:divBdr>
        <w:top w:val="none" w:sz="0" w:space="0" w:color="auto"/>
        <w:left w:val="none" w:sz="0" w:space="0" w:color="auto"/>
        <w:bottom w:val="none" w:sz="0" w:space="0" w:color="auto"/>
        <w:right w:val="none" w:sz="0" w:space="0" w:color="auto"/>
      </w:divBdr>
    </w:div>
    <w:div w:id="1043211051">
      <w:bodyDiv w:val="1"/>
      <w:marLeft w:val="0"/>
      <w:marRight w:val="0"/>
      <w:marTop w:val="0"/>
      <w:marBottom w:val="0"/>
      <w:divBdr>
        <w:top w:val="none" w:sz="0" w:space="0" w:color="auto"/>
        <w:left w:val="none" w:sz="0" w:space="0" w:color="auto"/>
        <w:bottom w:val="none" w:sz="0" w:space="0" w:color="auto"/>
        <w:right w:val="none" w:sz="0" w:space="0" w:color="auto"/>
      </w:divBdr>
    </w:div>
    <w:div w:id="1049183134">
      <w:bodyDiv w:val="1"/>
      <w:marLeft w:val="0"/>
      <w:marRight w:val="0"/>
      <w:marTop w:val="0"/>
      <w:marBottom w:val="0"/>
      <w:divBdr>
        <w:top w:val="none" w:sz="0" w:space="0" w:color="auto"/>
        <w:left w:val="none" w:sz="0" w:space="0" w:color="auto"/>
        <w:bottom w:val="none" w:sz="0" w:space="0" w:color="auto"/>
        <w:right w:val="none" w:sz="0" w:space="0" w:color="auto"/>
      </w:divBdr>
    </w:div>
    <w:div w:id="1071852323">
      <w:bodyDiv w:val="1"/>
      <w:marLeft w:val="0"/>
      <w:marRight w:val="0"/>
      <w:marTop w:val="0"/>
      <w:marBottom w:val="0"/>
      <w:divBdr>
        <w:top w:val="none" w:sz="0" w:space="0" w:color="auto"/>
        <w:left w:val="none" w:sz="0" w:space="0" w:color="auto"/>
        <w:bottom w:val="none" w:sz="0" w:space="0" w:color="auto"/>
        <w:right w:val="none" w:sz="0" w:space="0" w:color="auto"/>
      </w:divBdr>
    </w:div>
    <w:div w:id="1183007839">
      <w:bodyDiv w:val="1"/>
      <w:marLeft w:val="0"/>
      <w:marRight w:val="0"/>
      <w:marTop w:val="0"/>
      <w:marBottom w:val="0"/>
      <w:divBdr>
        <w:top w:val="none" w:sz="0" w:space="0" w:color="auto"/>
        <w:left w:val="none" w:sz="0" w:space="0" w:color="auto"/>
        <w:bottom w:val="none" w:sz="0" w:space="0" w:color="auto"/>
        <w:right w:val="none" w:sz="0" w:space="0" w:color="auto"/>
      </w:divBdr>
    </w:div>
    <w:div w:id="1480998552">
      <w:bodyDiv w:val="1"/>
      <w:marLeft w:val="0"/>
      <w:marRight w:val="0"/>
      <w:marTop w:val="0"/>
      <w:marBottom w:val="0"/>
      <w:divBdr>
        <w:top w:val="none" w:sz="0" w:space="0" w:color="auto"/>
        <w:left w:val="none" w:sz="0" w:space="0" w:color="auto"/>
        <w:bottom w:val="none" w:sz="0" w:space="0" w:color="auto"/>
        <w:right w:val="none" w:sz="0" w:space="0" w:color="auto"/>
      </w:divBdr>
    </w:div>
    <w:div w:id="1606380226">
      <w:bodyDiv w:val="1"/>
      <w:marLeft w:val="0"/>
      <w:marRight w:val="0"/>
      <w:marTop w:val="0"/>
      <w:marBottom w:val="0"/>
      <w:divBdr>
        <w:top w:val="none" w:sz="0" w:space="0" w:color="auto"/>
        <w:left w:val="none" w:sz="0" w:space="0" w:color="auto"/>
        <w:bottom w:val="none" w:sz="0" w:space="0" w:color="auto"/>
        <w:right w:val="none" w:sz="0" w:space="0" w:color="auto"/>
      </w:divBdr>
    </w:div>
    <w:div w:id="1746759498">
      <w:bodyDiv w:val="1"/>
      <w:marLeft w:val="0"/>
      <w:marRight w:val="0"/>
      <w:marTop w:val="0"/>
      <w:marBottom w:val="0"/>
      <w:divBdr>
        <w:top w:val="none" w:sz="0" w:space="0" w:color="auto"/>
        <w:left w:val="none" w:sz="0" w:space="0" w:color="auto"/>
        <w:bottom w:val="none" w:sz="0" w:space="0" w:color="auto"/>
        <w:right w:val="none" w:sz="0" w:space="0" w:color="auto"/>
      </w:divBdr>
    </w:div>
    <w:div w:id="1773628935">
      <w:bodyDiv w:val="1"/>
      <w:marLeft w:val="0"/>
      <w:marRight w:val="0"/>
      <w:marTop w:val="0"/>
      <w:marBottom w:val="0"/>
      <w:divBdr>
        <w:top w:val="none" w:sz="0" w:space="0" w:color="auto"/>
        <w:left w:val="none" w:sz="0" w:space="0" w:color="auto"/>
        <w:bottom w:val="none" w:sz="0" w:space="0" w:color="auto"/>
        <w:right w:val="none" w:sz="0" w:space="0" w:color="auto"/>
      </w:divBdr>
    </w:div>
    <w:div w:id="1777171083">
      <w:bodyDiv w:val="1"/>
      <w:marLeft w:val="0"/>
      <w:marRight w:val="0"/>
      <w:marTop w:val="0"/>
      <w:marBottom w:val="0"/>
      <w:divBdr>
        <w:top w:val="none" w:sz="0" w:space="0" w:color="auto"/>
        <w:left w:val="none" w:sz="0" w:space="0" w:color="auto"/>
        <w:bottom w:val="none" w:sz="0" w:space="0" w:color="auto"/>
        <w:right w:val="none" w:sz="0" w:space="0" w:color="auto"/>
      </w:divBdr>
    </w:div>
    <w:div w:id="1824083444">
      <w:bodyDiv w:val="1"/>
      <w:marLeft w:val="0"/>
      <w:marRight w:val="0"/>
      <w:marTop w:val="0"/>
      <w:marBottom w:val="0"/>
      <w:divBdr>
        <w:top w:val="none" w:sz="0" w:space="0" w:color="auto"/>
        <w:left w:val="none" w:sz="0" w:space="0" w:color="auto"/>
        <w:bottom w:val="none" w:sz="0" w:space="0" w:color="auto"/>
        <w:right w:val="none" w:sz="0" w:space="0" w:color="auto"/>
      </w:divBdr>
    </w:div>
    <w:div w:id="18354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Gheisari,Masoud</cp:lastModifiedBy>
  <cp:revision>12</cp:revision>
  <dcterms:created xsi:type="dcterms:W3CDTF">2025-01-10T22:15:00Z</dcterms:created>
  <dcterms:modified xsi:type="dcterms:W3CDTF">2025-05-09T10:52:00Z</dcterms:modified>
</cp:coreProperties>
</file>