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D319" w14:textId="281F892E" w:rsidR="006E51CC" w:rsidRDefault="006E51CC" w:rsidP="006E51CC">
      <w:pPr>
        <w:pStyle w:val="Heading1"/>
        <w:spacing w:before="0"/>
        <w:rPr>
          <w:rFonts w:ascii="Century Gothic" w:hAnsi="Century Gothic"/>
          <w:b/>
          <w:bCs/>
          <w:noProof/>
          <w:color w:val="0D0D0D" w:themeColor="text1" w:themeTint="F2"/>
          <w:sz w:val="24"/>
          <w:szCs w:val="24"/>
        </w:rPr>
      </w:pPr>
    </w:p>
    <w:p w14:paraId="560CE9A6" w14:textId="0C52DA41" w:rsidR="00050B42" w:rsidRPr="0013539B" w:rsidRDefault="002934B3" w:rsidP="006E51CC">
      <w:pPr>
        <w:pStyle w:val="Heading1"/>
        <w:spacing w:before="0"/>
        <w:rPr>
          <w:rFonts w:ascii="Century Gothic" w:hAnsi="Century Gothic"/>
          <w:b/>
          <w:bCs/>
          <w:noProof/>
          <w:color w:val="0D0D0D" w:themeColor="text1" w:themeTint="F2"/>
          <w:sz w:val="24"/>
          <w:szCs w:val="24"/>
        </w:rPr>
      </w:pPr>
      <w:r>
        <w:rPr>
          <w:rFonts w:ascii="Century Gothic" w:hAnsi="Century Gothic"/>
          <w:b/>
          <w:bCs/>
          <w:noProof/>
          <w:color w:val="0D0D0D" w:themeColor="text1" w:themeTint="F2"/>
          <w:sz w:val="24"/>
          <w:szCs w:val="24"/>
        </w:rPr>
        <w:t>D</w:t>
      </w:r>
      <w:r w:rsidR="00044BD9">
        <w:rPr>
          <w:rFonts w:ascii="Century Gothic" w:hAnsi="Century Gothic"/>
          <w:b/>
          <w:bCs/>
          <w:noProof/>
          <w:color w:val="0D0D0D" w:themeColor="text1" w:themeTint="F2"/>
          <w:sz w:val="24"/>
          <w:szCs w:val="24"/>
        </w:rPr>
        <w:t>CP6</w:t>
      </w:r>
      <w:r w:rsidR="00641F5B">
        <w:rPr>
          <w:rFonts w:ascii="Century Gothic" w:hAnsi="Century Gothic"/>
          <w:b/>
          <w:bCs/>
          <w:noProof/>
          <w:color w:val="0D0D0D" w:themeColor="text1" w:themeTint="F2"/>
          <w:sz w:val="24"/>
          <w:szCs w:val="24"/>
        </w:rPr>
        <w:t>931</w:t>
      </w:r>
      <w:r w:rsidR="00044BD9">
        <w:rPr>
          <w:rFonts w:ascii="Century Gothic" w:hAnsi="Century Gothic"/>
          <w:b/>
          <w:bCs/>
          <w:noProof/>
          <w:color w:val="0D0D0D" w:themeColor="text1" w:themeTint="F2"/>
          <w:sz w:val="24"/>
          <w:szCs w:val="24"/>
        </w:rPr>
        <w:t xml:space="preserve">  </w:t>
      </w:r>
      <w:r w:rsidR="00641F5B">
        <w:rPr>
          <w:rFonts w:ascii="Century Gothic" w:hAnsi="Century Gothic"/>
          <w:b/>
          <w:bCs/>
          <w:noProof/>
          <w:color w:val="0D0D0D" w:themeColor="text1" w:themeTint="F2"/>
          <w:sz w:val="24"/>
          <w:szCs w:val="24"/>
        </w:rPr>
        <w:t>St Augustine Materials Lab 1</w:t>
      </w:r>
    </w:p>
    <w:p w14:paraId="21C9DD8C" w14:textId="6A0DA1B0" w:rsidR="0090353D" w:rsidRPr="0090353D" w:rsidRDefault="0090353D" w:rsidP="004601D2">
      <w:pPr>
        <w:rPr>
          <w:rFonts w:asciiTheme="minorHAnsi" w:hAnsiTheme="minorHAnsi" w:cs="Arial"/>
          <w:b/>
          <w:bCs/>
          <w:noProof/>
          <w:sz w:val="22"/>
        </w:rPr>
      </w:pPr>
      <w:r w:rsidRPr="0090353D">
        <w:rPr>
          <w:rFonts w:asciiTheme="minorHAnsi" w:hAnsiTheme="minorHAnsi" w:cs="Arial"/>
          <w:b/>
          <w:bCs/>
          <w:noProof/>
          <w:sz w:val="22"/>
        </w:rPr>
        <w:t>Course Details</w:t>
      </w:r>
    </w:p>
    <w:p w14:paraId="5D7CBE28" w14:textId="172BAB4B" w:rsidR="003831EF" w:rsidRPr="001658C6" w:rsidRDefault="003831EF" w:rsidP="004601D2">
      <w:pPr>
        <w:rPr>
          <w:rFonts w:asciiTheme="minorHAnsi" w:hAnsiTheme="minorHAnsi" w:cstheme="minorHAnsi"/>
          <w:noProof/>
          <w:sz w:val="22"/>
        </w:rPr>
      </w:pPr>
      <w:r w:rsidRPr="001658C6">
        <w:rPr>
          <w:rFonts w:asciiTheme="minorHAnsi" w:hAnsiTheme="minorHAnsi" w:cstheme="minorHAnsi"/>
          <w:noProof/>
          <w:sz w:val="22"/>
        </w:rPr>
        <w:t xml:space="preserve">Term: </w:t>
      </w:r>
      <w:r w:rsidR="00522847" w:rsidRPr="001658C6">
        <w:rPr>
          <w:rFonts w:asciiTheme="minorHAnsi" w:hAnsiTheme="minorHAnsi" w:cstheme="minorHAnsi"/>
          <w:noProof/>
          <w:sz w:val="22"/>
        </w:rPr>
        <w:t>Spring 2025</w:t>
      </w:r>
    </w:p>
    <w:p w14:paraId="30952A56" w14:textId="7B67F0B5" w:rsidR="0090353D" w:rsidRPr="001658C6" w:rsidRDefault="001E3452" w:rsidP="004601D2">
      <w:pPr>
        <w:rPr>
          <w:rFonts w:asciiTheme="minorHAnsi" w:hAnsiTheme="minorHAnsi" w:cstheme="minorHAnsi"/>
          <w:noProof/>
          <w:sz w:val="22"/>
        </w:rPr>
      </w:pPr>
      <w:r>
        <w:rPr>
          <w:rFonts w:asciiTheme="minorHAnsi" w:hAnsiTheme="minorHAnsi" w:cstheme="minorHAnsi"/>
          <w:noProof/>
          <w:sz w:val="22"/>
        </w:rPr>
        <w:t>1</w:t>
      </w:r>
      <w:r w:rsidR="0090353D" w:rsidRPr="001658C6">
        <w:rPr>
          <w:rFonts w:asciiTheme="minorHAnsi" w:hAnsiTheme="minorHAnsi" w:cstheme="minorHAnsi"/>
          <w:noProof/>
          <w:sz w:val="22"/>
        </w:rPr>
        <w:t xml:space="preserve"> Graduate-level credit</w:t>
      </w:r>
    </w:p>
    <w:p w14:paraId="5E98A287" w14:textId="4E089C22" w:rsidR="002934B3" w:rsidRPr="001658C6" w:rsidRDefault="002934B3" w:rsidP="004601D2">
      <w:pPr>
        <w:rPr>
          <w:rFonts w:asciiTheme="minorHAnsi" w:hAnsiTheme="minorHAnsi" w:cstheme="minorHAnsi"/>
          <w:noProof/>
          <w:sz w:val="22"/>
        </w:rPr>
      </w:pPr>
      <w:r w:rsidRPr="001658C6">
        <w:rPr>
          <w:rFonts w:asciiTheme="minorHAnsi" w:hAnsiTheme="minorHAnsi" w:cstheme="minorHAnsi"/>
          <w:noProof/>
          <w:sz w:val="22"/>
        </w:rPr>
        <w:t xml:space="preserve">Meeting Time: </w:t>
      </w:r>
      <w:r w:rsidR="00AE1B4D" w:rsidRPr="001658C6">
        <w:rPr>
          <w:rFonts w:asciiTheme="minorHAnsi" w:hAnsiTheme="minorHAnsi" w:cstheme="minorHAnsi"/>
          <w:noProof/>
          <w:sz w:val="22"/>
        </w:rPr>
        <w:t>Fri</w:t>
      </w:r>
      <w:r w:rsidRPr="001658C6">
        <w:rPr>
          <w:rFonts w:asciiTheme="minorHAnsi" w:hAnsiTheme="minorHAnsi" w:cstheme="minorHAnsi"/>
          <w:noProof/>
          <w:sz w:val="22"/>
        </w:rPr>
        <w:t xml:space="preserve">days, </w:t>
      </w:r>
      <w:r w:rsidR="00AE1B4D" w:rsidRPr="001658C6">
        <w:rPr>
          <w:rFonts w:asciiTheme="minorHAnsi" w:hAnsiTheme="minorHAnsi" w:cstheme="minorHAnsi"/>
          <w:noProof/>
          <w:sz w:val="22"/>
        </w:rPr>
        <w:t>8</w:t>
      </w:r>
      <w:r w:rsidRPr="001658C6">
        <w:rPr>
          <w:rFonts w:asciiTheme="minorHAnsi" w:hAnsiTheme="minorHAnsi" w:cstheme="minorHAnsi"/>
          <w:noProof/>
          <w:sz w:val="22"/>
        </w:rPr>
        <w:t>:30 am – 1</w:t>
      </w:r>
      <w:r w:rsidR="00AE1B4D" w:rsidRPr="001658C6">
        <w:rPr>
          <w:rFonts w:asciiTheme="minorHAnsi" w:hAnsiTheme="minorHAnsi" w:cstheme="minorHAnsi"/>
          <w:noProof/>
          <w:sz w:val="22"/>
        </w:rPr>
        <w:t>1</w:t>
      </w:r>
      <w:r w:rsidRPr="001658C6">
        <w:rPr>
          <w:rFonts w:asciiTheme="minorHAnsi" w:hAnsiTheme="minorHAnsi" w:cstheme="minorHAnsi"/>
          <w:noProof/>
          <w:sz w:val="22"/>
        </w:rPr>
        <w:t>:30</w:t>
      </w:r>
      <w:r w:rsidR="00AE1B4D" w:rsidRPr="001658C6">
        <w:rPr>
          <w:rFonts w:asciiTheme="minorHAnsi" w:hAnsiTheme="minorHAnsi" w:cstheme="minorHAnsi"/>
          <w:noProof/>
          <w:sz w:val="22"/>
        </w:rPr>
        <w:t>a</w:t>
      </w:r>
      <w:r w:rsidRPr="001658C6">
        <w:rPr>
          <w:rFonts w:asciiTheme="minorHAnsi" w:hAnsiTheme="minorHAnsi" w:cstheme="minorHAnsi"/>
          <w:noProof/>
          <w:sz w:val="22"/>
        </w:rPr>
        <w:t>m</w:t>
      </w:r>
    </w:p>
    <w:p w14:paraId="591489CA" w14:textId="4F65532E" w:rsidR="00CB226C" w:rsidRPr="001658C6" w:rsidRDefault="0090353D" w:rsidP="004601D2">
      <w:pPr>
        <w:rPr>
          <w:rFonts w:asciiTheme="minorHAnsi" w:hAnsiTheme="minorHAnsi" w:cstheme="minorHAnsi"/>
          <w:noProof/>
          <w:sz w:val="22"/>
        </w:rPr>
      </w:pPr>
      <w:r w:rsidRPr="001658C6">
        <w:rPr>
          <w:rFonts w:asciiTheme="minorHAnsi" w:hAnsiTheme="minorHAnsi" w:cstheme="minorHAnsi"/>
          <w:noProof/>
          <w:sz w:val="22"/>
        </w:rPr>
        <w:t xml:space="preserve">Location: </w:t>
      </w:r>
      <w:r w:rsidR="000320D9" w:rsidRPr="001658C6">
        <w:rPr>
          <w:rFonts w:asciiTheme="minorHAnsi" w:hAnsiTheme="minorHAnsi" w:cstheme="minorHAnsi"/>
          <w:noProof/>
          <w:sz w:val="22"/>
        </w:rPr>
        <w:t>A</w:t>
      </w:r>
      <w:r w:rsidR="00FA77A4" w:rsidRPr="001658C6">
        <w:rPr>
          <w:rFonts w:asciiTheme="minorHAnsi" w:hAnsiTheme="minorHAnsi" w:cstheme="minorHAnsi"/>
          <w:noProof/>
          <w:sz w:val="22"/>
        </w:rPr>
        <w:t xml:space="preserve">H </w:t>
      </w:r>
      <w:r w:rsidR="00AE1B4D" w:rsidRPr="001658C6">
        <w:rPr>
          <w:rFonts w:asciiTheme="minorHAnsi" w:hAnsiTheme="minorHAnsi" w:cstheme="minorHAnsi"/>
          <w:noProof/>
          <w:sz w:val="22"/>
        </w:rPr>
        <w:t>120</w:t>
      </w:r>
      <w:r w:rsidR="0091428A" w:rsidRPr="001658C6">
        <w:rPr>
          <w:rFonts w:asciiTheme="minorHAnsi" w:hAnsiTheme="minorHAnsi" w:cstheme="minorHAnsi"/>
          <w:noProof/>
          <w:sz w:val="22"/>
        </w:rPr>
        <w:t xml:space="preserve"> </w:t>
      </w:r>
      <w:r w:rsidR="00FA77A4" w:rsidRPr="001658C6">
        <w:rPr>
          <w:rFonts w:asciiTheme="minorHAnsi" w:hAnsiTheme="minorHAnsi" w:cstheme="minorHAnsi"/>
          <w:noProof/>
          <w:sz w:val="22"/>
        </w:rPr>
        <w:t>Antevy Hall (</w:t>
      </w:r>
      <w:r w:rsidR="0091428A" w:rsidRPr="001658C6">
        <w:rPr>
          <w:rFonts w:asciiTheme="minorHAnsi" w:hAnsiTheme="minorHAnsi" w:cstheme="minorHAnsi"/>
          <w:noProof/>
          <w:sz w:val="22"/>
        </w:rPr>
        <w:t>Architecture Building</w:t>
      </w:r>
      <w:r w:rsidR="00AE1B4D" w:rsidRPr="001658C6">
        <w:rPr>
          <w:rFonts w:asciiTheme="minorHAnsi" w:hAnsiTheme="minorHAnsi" w:cstheme="minorHAnsi"/>
          <w:noProof/>
          <w:sz w:val="22"/>
        </w:rPr>
        <w:t xml:space="preserve"> Computer Lab Ground Floor</w:t>
      </w:r>
      <w:r w:rsidR="0091428A" w:rsidRPr="001658C6">
        <w:rPr>
          <w:rFonts w:asciiTheme="minorHAnsi" w:hAnsiTheme="minorHAnsi" w:cstheme="minorHAnsi"/>
          <w:noProof/>
          <w:sz w:val="22"/>
        </w:rPr>
        <w:t>)</w:t>
      </w:r>
      <w:r w:rsidR="00876FB7" w:rsidRPr="001658C6">
        <w:rPr>
          <w:rFonts w:asciiTheme="minorHAnsi" w:hAnsiTheme="minorHAnsi" w:cstheme="minorHAnsi"/>
          <w:noProof/>
          <w:sz w:val="22"/>
        </w:rPr>
        <w:t xml:space="preserve"> </w:t>
      </w:r>
      <w:r w:rsidR="00CB226C" w:rsidRPr="001658C6">
        <w:rPr>
          <w:rFonts w:asciiTheme="minorHAnsi" w:hAnsiTheme="minorHAnsi" w:cstheme="minorHAnsi"/>
          <w:noProof/>
          <w:sz w:val="22"/>
        </w:rPr>
        <w:tab/>
      </w:r>
    </w:p>
    <w:p w14:paraId="47D0DBAF" w14:textId="7F62530D" w:rsidR="001E3452" w:rsidRDefault="00B751E0" w:rsidP="00325A4F">
      <w:pPr>
        <w:tabs>
          <w:tab w:val="left" w:pos="3425"/>
        </w:tabs>
        <w:rPr>
          <w:rFonts w:asciiTheme="minorHAnsi" w:hAnsiTheme="minorHAnsi" w:cstheme="minorHAnsi"/>
          <w:noProof/>
          <w:sz w:val="22"/>
        </w:rPr>
      </w:pPr>
      <w:r w:rsidRPr="001658C6">
        <w:rPr>
          <w:rFonts w:asciiTheme="minorHAnsi" w:hAnsiTheme="minorHAnsi" w:cstheme="minorHAnsi"/>
          <w:noProof/>
          <w:sz w:val="22"/>
        </w:rPr>
        <w:t xml:space="preserve">Canvas </w:t>
      </w:r>
      <w:r w:rsidR="00CD1D64" w:rsidRPr="001658C6">
        <w:rPr>
          <w:rFonts w:asciiTheme="minorHAnsi" w:hAnsiTheme="minorHAnsi" w:cstheme="minorHAnsi"/>
          <w:noProof/>
          <w:sz w:val="22"/>
        </w:rPr>
        <w:t xml:space="preserve">Course </w:t>
      </w:r>
      <w:r w:rsidRPr="001658C6">
        <w:rPr>
          <w:rFonts w:asciiTheme="minorHAnsi" w:hAnsiTheme="minorHAnsi" w:cstheme="minorHAnsi"/>
          <w:noProof/>
          <w:sz w:val="22"/>
        </w:rPr>
        <w:t>L</w:t>
      </w:r>
      <w:r w:rsidR="00E534FE" w:rsidRPr="001658C6">
        <w:rPr>
          <w:rFonts w:asciiTheme="minorHAnsi" w:hAnsiTheme="minorHAnsi" w:cstheme="minorHAnsi"/>
          <w:noProof/>
          <w:sz w:val="22"/>
        </w:rPr>
        <w:t xml:space="preserve">ink: </w:t>
      </w:r>
      <w:hyperlink r:id="rId8" w:history="1">
        <w:r w:rsidR="007062E5" w:rsidRPr="00750389">
          <w:rPr>
            <w:rStyle w:val="Hyperlink"/>
            <w:rFonts w:asciiTheme="minorHAnsi" w:hAnsiTheme="minorHAnsi" w:cstheme="minorHAnsi"/>
            <w:noProof/>
            <w:sz w:val="22"/>
          </w:rPr>
          <w:t>https://ufl.instructure.com/courses/52679</w:t>
        </w:r>
      </w:hyperlink>
    </w:p>
    <w:p w14:paraId="6C0D5AEC" w14:textId="77777777" w:rsidR="007062E5" w:rsidRPr="00C33B68" w:rsidRDefault="007062E5" w:rsidP="00325A4F">
      <w:pPr>
        <w:tabs>
          <w:tab w:val="left" w:pos="3425"/>
        </w:tabs>
        <w:rPr>
          <w:rFonts w:asciiTheme="minorHAnsi" w:hAnsiTheme="minorHAnsi" w:cs="Arial"/>
          <w:noProof/>
          <w:sz w:val="22"/>
        </w:rPr>
      </w:pPr>
    </w:p>
    <w:p w14:paraId="112BEF00" w14:textId="5DD99F0D" w:rsidR="00CB226C" w:rsidRPr="00C33B68" w:rsidRDefault="0058194C" w:rsidP="00325A4F">
      <w:pPr>
        <w:tabs>
          <w:tab w:val="left" w:pos="3425"/>
        </w:tabs>
        <w:rPr>
          <w:rFonts w:asciiTheme="minorHAnsi" w:hAnsiTheme="minorHAnsi" w:cs="Arial"/>
          <w:b/>
          <w:bCs/>
          <w:noProof/>
          <w:sz w:val="22"/>
        </w:rPr>
      </w:pPr>
      <w:r w:rsidRPr="00C33B68">
        <w:rPr>
          <w:rFonts w:asciiTheme="minorHAnsi" w:hAnsiTheme="minorHAnsi" w:cs="Arial"/>
          <w:b/>
          <w:bCs/>
          <w:noProof/>
          <w:sz w:val="22"/>
        </w:rPr>
        <w:t>Instructor</w:t>
      </w:r>
      <w:r w:rsidR="006B4F60">
        <w:rPr>
          <w:rFonts w:asciiTheme="minorHAnsi" w:hAnsiTheme="minorHAnsi" w:cs="Arial"/>
          <w:b/>
          <w:bCs/>
          <w:noProof/>
          <w:sz w:val="22"/>
        </w:rPr>
        <w:t>s</w:t>
      </w:r>
      <w:r w:rsidR="00325A4F" w:rsidRPr="00C33B68">
        <w:rPr>
          <w:rFonts w:asciiTheme="minorHAnsi" w:hAnsiTheme="minorHAnsi" w:cs="Arial"/>
          <w:b/>
          <w:bCs/>
          <w:noProof/>
          <w:sz w:val="22"/>
        </w:rPr>
        <w:tab/>
      </w:r>
    </w:p>
    <w:p w14:paraId="1064A3C9" w14:textId="5263E5F4" w:rsidR="00CB226C" w:rsidRPr="001658C6" w:rsidRDefault="00062779" w:rsidP="00CB5A91">
      <w:pPr>
        <w:rPr>
          <w:rFonts w:asciiTheme="minorHAnsi" w:hAnsiTheme="minorHAnsi" w:cstheme="minorHAnsi"/>
          <w:noProof/>
          <w:sz w:val="22"/>
        </w:rPr>
      </w:pPr>
      <w:r>
        <w:rPr>
          <w:rFonts w:asciiTheme="minorHAnsi" w:hAnsiTheme="minorHAnsi" w:cstheme="minorHAnsi"/>
          <w:noProof/>
          <w:sz w:val="22"/>
        </w:rPr>
        <w:t>Cleary Larkin, PhD, RA</w:t>
      </w:r>
      <w:r>
        <w:rPr>
          <w:rFonts w:asciiTheme="minorHAnsi" w:hAnsiTheme="minorHAnsi" w:cstheme="minorHAnsi"/>
          <w:noProof/>
          <w:sz w:val="22"/>
        </w:rPr>
        <w:tab/>
      </w:r>
      <w:r>
        <w:rPr>
          <w:rFonts w:asciiTheme="minorHAnsi" w:hAnsiTheme="minorHAnsi" w:cstheme="minorHAnsi"/>
          <w:noProof/>
          <w:sz w:val="22"/>
        </w:rPr>
        <w:tab/>
      </w:r>
      <w:r>
        <w:rPr>
          <w:rFonts w:asciiTheme="minorHAnsi" w:hAnsiTheme="minorHAnsi" w:cstheme="minorHAnsi"/>
          <w:noProof/>
          <w:sz w:val="22"/>
        </w:rPr>
        <w:tab/>
      </w:r>
      <w:r>
        <w:rPr>
          <w:rFonts w:asciiTheme="minorHAnsi" w:hAnsiTheme="minorHAnsi" w:cstheme="minorHAnsi"/>
          <w:noProof/>
          <w:sz w:val="22"/>
        </w:rPr>
        <w:tab/>
      </w:r>
      <w:r w:rsidR="0058194C" w:rsidRPr="001658C6">
        <w:rPr>
          <w:rFonts w:asciiTheme="minorHAnsi" w:hAnsiTheme="minorHAnsi" w:cstheme="minorHAnsi"/>
          <w:noProof/>
          <w:sz w:val="22"/>
        </w:rPr>
        <w:t>Linda Stevenson, PhD</w:t>
      </w:r>
      <w:r w:rsidR="004F7A7B" w:rsidRPr="001658C6">
        <w:rPr>
          <w:rFonts w:asciiTheme="minorHAnsi" w:hAnsiTheme="minorHAnsi" w:cstheme="minorHAnsi"/>
          <w:noProof/>
          <w:sz w:val="22"/>
        </w:rPr>
        <w:t xml:space="preserve">, </w:t>
      </w:r>
      <w:r w:rsidR="00A46BED" w:rsidRPr="001658C6">
        <w:rPr>
          <w:rFonts w:asciiTheme="minorHAnsi" w:hAnsiTheme="minorHAnsi" w:cstheme="minorHAnsi"/>
          <w:noProof/>
          <w:sz w:val="22"/>
        </w:rPr>
        <w:t>AI</w:t>
      </w:r>
      <w:r w:rsidR="00CB226C" w:rsidRPr="001658C6">
        <w:rPr>
          <w:rFonts w:asciiTheme="minorHAnsi" w:hAnsiTheme="minorHAnsi" w:cstheme="minorHAnsi"/>
          <w:noProof/>
          <w:sz w:val="22"/>
        </w:rPr>
        <w:t>A</w:t>
      </w:r>
    </w:p>
    <w:p w14:paraId="002F19D0" w14:textId="67C288BF" w:rsidR="00243589" w:rsidRPr="001658C6" w:rsidRDefault="00876FB7" w:rsidP="00CB5A91">
      <w:pPr>
        <w:rPr>
          <w:rFonts w:asciiTheme="minorHAnsi" w:hAnsiTheme="minorHAnsi" w:cstheme="minorHAnsi"/>
          <w:noProof/>
          <w:sz w:val="22"/>
        </w:rPr>
      </w:pPr>
      <w:r w:rsidRPr="001658C6">
        <w:rPr>
          <w:rFonts w:asciiTheme="minorHAnsi" w:hAnsiTheme="minorHAnsi" w:cstheme="minorHAnsi"/>
          <w:noProof/>
          <w:sz w:val="22"/>
        </w:rPr>
        <w:t xml:space="preserve">Contact: </w:t>
      </w:r>
      <w:hyperlink r:id="rId9" w:history="1">
        <w:r w:rsidR="00062779" w:rsidRPr="00F13486">
          <w:rPr>
            <w:rStyle w:val="Hyperlink"/>
            <w:rFonts w:asciiTheme="minorHAnsi" w:hAnsiTheme="minorHAnsi" w:cstheme="minorHAnsi"/>
            <w:noProof/>
            <w:sz w:val="22"/>
          </w:rPr>
          <w:t>clarkin@ufl.edu</w:t>
        </w:r>
      </w:hyperlink>
      <w:r w:rsidR="00062779">
        <w:rPr>
          <w:rFonts w:asciiTheme="minorHAnsi" w:hAnsiTheme="minorHAnsi" w:cstheme="minorHAnsi"/>
          <w:noProof/>
          <w:sz w:val="22"/>
        </w:rPr>
        <w:tab/>
      </w:r>
      <w:r w:rsidR="00062779">
        <w:rPr>
          <w:rFonts w:asciiTheme="minorHAnsi" w:hAnsiTheme="minorHAnsi" w:cstheme="minorHAnsi"/>
          <w:noProof/>
          <w:sz w:val="22"/>
        </w:rPr>
        <w:tab/>
      </w:r>
      <w:r w:rsidR="00062779">
        <w:rPr>
          <w:rFonts w:asciiTheme="minorHAnsi" w:hAnsiTheme="minorHAnsi" w:cstheme="minorHAnsi"/>
          <w:noProof/>
          <w:sz w:val="22"/>
        </w:rPr>
        <w:tab/>
      </w:r>
      <w:hyperlink r:id="rId10" w:history="1">
        <w:r w:rsidR="00062779" w:rsidRPr="00F13486">
          <w:rPr>
            <w:rStyle w:val="Hyperlink"/>
            <w:rFonts w:asciiTheme="minorHAnsi" w:hAnsiTheme="minorHAnsi" w:cstheme="minorHAnsi"/>
            <w:noProof/>
            <w:sz w:val="22"/>
          </w:rPr>
          <w:t>archtext@ufl.edu</w:t>
        </w:r>
      </w:hyperlink>
      <w:r w:rsidR="000C08D8" w:rsidRPr="001658C6">
        <w:rPr>
          <w:rFonts w:asciiTheme="minorHAnsi" w:hAnsiTheme="minorHAnsi" w:cstheme="minorHAnsi"/>
          <w:noProof/>
          <w:sz w:val="22"/>
        </w:rPr>
        <w:t xml:space="preserve"> </w:t>
      </w:r>
    </w:p>
    <w:p w14:paraId="7DE699A4" w14:textId="1DC399B6" w:rsidR="0058194C" w:rsidRPr="001658C6" w:rsidRDefault="005D7989" w:rsidP="006B4F60">
      <w:pPr>
        <w:ind w:left="4320"/>
        <w:rPr>
          <w:rFonts w:asciiTheme="minorHAnsi" w:hAnsiTheme="minorHAnsi" w:cstheme="minorHAnsi"/>
          <w:noProof/>
          <w:sz w:val="22"/>
        </w:rPr>
      </w:pPr>
      <w:r w:rsidRPr="001658C6">
        <w:rPr>
          <w:rFonts w:asciiTheme="minorHAnsi" w:hAnsiTheme="minorHAnsi" w:cstheme="minorHAnsi"/>
          <w:noProof/>
          <w:sz w:val="22"/>
        </w:rPr>
        <w:t>Office Hours</w:t>
      </w:r>
      <w:r w:rsidR="00CB226C" w:rsidRPr="001658C6">
        <w:rPr>
          <w:rFonts w:asciiTheme="minorHAnsi" w:hAnsiTheme="minorHAnsi" w:cstheme="minorHAnsi"/>
          <w:noProof/>
          <w:sz w:val="22"/>
        </w:rPr>
        <w:t xml:space="preserve">: </w:t>
      </w:r>
      <w:r w:rsidR="00062779">
        <w:rPr>
          <w:rFonts w:asciiTheme="minorHAnsi" w:hAnsiTheme="minorHAnsi" w:cstheme="minorHAnsi"/>
          <w:noProof/>
          <w:sz w:val="22"/>
        </w:rPr>
        <w:t xml:space="preserve">(Stevenson) </w:t>
      </w:r>
      <w:r w:rsidR="00E534FE" w:rsidRPr="001658C6">
        <w:rPr>
          <w:rFonts w:asciiTheme="minorHAnsi" w:hAnsiTheme="minorHAnsi" w:cstheme="minorHAnsi"/>
          <w:noProof/>
          <w:sz w:val="22"/>
        </w:rPr>
        <w:t>Thursdays 1:30 – 3:30 pm</w:t>
      </w:r>
      <w:r w:rsidR="00243589" w:rsidRPr="001658C6">
        <w:rPr>
          <w:rFonts w:asciiTheme="minorHAnsi" w:hAnsiTheme="minorHAnsi" w:cstheme="minorHAnsi"/>
          <w:noProof/>
          <w:sz w:val="22"/>
        </w:rPr>
        <w:t xml:space="preserve">, </w:t>
      </w:r>
      <w:r w:rsidR="00E534FE" w:rsidRPr="001658C6">
        <w:rPr>
          <w:rFonts w:asciiTheme="minorHAnsi" w:hAnsiTheme="minorHAnsi" w:cstheme="minorHAnsi"/>
          <w:noProof/>
          <w:sz w:val="22"/>
        </w:rPr>
        <w:t xml:space="preserve">or </w:t>
      </w:r>
      <w:r w:rsidR="00243589" w:rsidRPr="001658C6">
        <w:rPr>
          <w:rFonts w:asciiTheme="minorHAnsi" w:hAnsiTheme="minorHAnsi" w:cstheme="minorHAnsi"/>
          <w:noProof/>
          <w:sz w:val="22"/>
        </w:rPr>
        <w:t>b</w:t>
      </w:r>
      <w:r w:rsidR="009133AC" w:rsidRPr="001658C6">
        <w:rPr>
          <w:rFonts w:asciiTheme="minorHAnsi" w:hAnsiTheme="minorHAnsi" w:cstheme="minorHAnsi"/>
          <w:noProof/>
          <w:sz w:val="22"/>
        </w:rPr>
        <w:t>y appointment</w:t>
      </w:r>
      <w:r w:rsidR="00243589" w:rsidRPr="001658C6">
        <w:rPr>
          <w:rFonts w:asciiTheme="minorHAnsi" w:hAnsiTheme="minorHAnsi" w:cstheme="minorHAnsi"/>
          <w:noProof/>
          <w:sz w:val="22"/>
        </w:rPr>
        <w:t>. Ple</w:t>
      </w:r>
      <w:r w:rsidR="00E534FE" w:rsidRPr="001658C6">
        <w:rPr>
          <w:rFonts w:asciiTheme="minorHAnsi" w:hAnsiTheme="minorHAnsi" w:cstheme="minorHAnsi"/>
          <w:noProof/>
          <w:sz w:val="22"/>
        </w:rPr>
        <w:t>as</w:t>
      </w:r>
      <w:r w:rsidR="00243589" w:rsidRPr="001658C6">
        <w:rPr>
          <w:rFonts w:asciiTheme="minorHAnsi" w:hAnsiTheme="minorHAnsi" w:cstheme="minorHAnsi"/>
          <w:noProof/>
          <w:sz w:val="22"/>
        </w:rPr>
        <w:t xml:space="preserve">e contact me </w:t>
      </w:r>
      <w:r w:rsidR="006B4F60">
        <w:rPr>
          <w:rFonts w:asciiTheme="minorHAnsi" w:hAnsiTheme="minorHAnsi" w:cstheme="minorHAnsi"/>
          <w:noProof/>
          <w:sz w:val="22"/>
        </w:rPr>
        <w:t>using</w:t>
      </w:r>
      <w:r w:rsidR="00243589" w:rsidRPr="001658C6">
        <w:rPr>
          <w:rFonts w:asciiTheme="minorHAnsi" w:hAnsiTheme="minorHAnsi" w:cstheme="minorHAnsi"/>
          <w:noProof/>
          <w:sz w:val="22"/>
        </w:rPr>
        <w:t xml:space="preserve"> Canvas</w:t>
      </w:r>
      <w:r w:rsidR="00106B39" w:rsidRPr="001658C6">
        <w:rPr>
          <w:rFonts w:asciiTheme="minorHAnsi" w:hAnsiTheme="minorHAnsi" w:cstheme="minorHAnsi"/>
          <w:noProof/>
          <w:sz w:val="22"/>
        </w:rPr>
        <w:t xml:space="preserve"> email.</w:t>
      </w:r>
    </w:p>
    <w:p w14:paraId="397E36F8" w14:textId="77777777" w:rsidR="00243589" w:rsidRPr="00C33B68" w:rsidRDefault="00243589" w:rsidP="00CB5A91">
      <w:pPr>
        <w:rPr>
          <w:rFonts w:asciiTheme="minorHAnsi" w:hAnsiTheme="minorHAnsi" w:cs="Arial"/>
          <w:noProof/>
          <w:sz w:val="22"/>
        </w:rPr>
      </w:pPr>
    </w:p>
    <w:p w14:paraId="215579D7" w14:textId="2771E46E" w:rsidR="006F5CC7" w:rsidRPr="006F5CC7" w:rsidRDefault="00243589" w:rsidP="006F5CC7">
      <w:pPr>
        <w:rPr>
          <w:rFonts w:asciiTheme="minorHAnsi" w:hAnsiTheme="minorHAnsi" w:cs="Arial"/>
          <w:b/>
          <w:bCs/>
          <w:noProof/>
          <w:sz w:val="22"/>
        </w:rPr>
      </w:pPr>
      <w:r w:rsidRPr="00C33B68">
        <w:rPr>
          <w:rFonts w:asciiTheme="minorHAnsi" w:hAnsiTheme="minorHAnsi" w:cs="Arial"/>
          <w:b/>
          <w:bCs/>
          <w:noProof/>
          <w:sz w:val="22"/>
        </w:rPr>
        <w:t>COURSE DESCRIPTION</w:t>
      </w:r>
    </w:p>
    <w:p w14:paraId="3A7689CB" w14:textId="201096BA" w:rsidR="00AE1B4D" w:rsidRDefault="00E15A2D" w:rsidP="005B56DF">
      <w:pPr>
        <w:rPr>
          <w:rFonts w:asciiTheme="minorHAnsi" w:hAnsiTheme="minorHAnsi" w:cstheme="minorHAnsi"/>
          <w:color w:val="221E1F"/>
          <w:sz w:val="22"/>
        </w:rPr>
      </w:pPr>
      <w:r>
        <w:rPr>
          <w:rFonts w:asciiTheme="minorHAnsi" w:hAnsiTheme="minorHAnsi" w:cstheme="minorHAnsi"/>
          <w:color w:val="221E1F"/>
          <w:sz w:val="22"/>
        </w:rPr>
        <w:t xml:space="preserve">This course is an intensive study of regional masonry and wood materials used in the original construction of historic buildings in St. Augustine. Using case study structures that are managed by the University of Florida in the St. Augustine historic districts, participants will learn about the behavior and characteristics of the materials, including methods for monitoring materials conditions, extract samples and learn techniques for basic laboratory analysis. </w:t>
      </w:r>
      <w:r w:rsidR="005B56DF" w:rsidRPr="005B56DF">
        <w:rPr>
          <w:rFonts w:asciiTheme="minorHAnsi" w:hAnsiTheme="minorHAnsi" w:cstheme="minorHAnsi"/>
          <w:color w:val="221E1F"/>
          <w:sz w:val="22"/>
        </w:rPr>
        <w:t xml:space="preserve">The work produced in this class will form a valuable contribution to this ongoing research program at </w:t>
      </w:r>
      <w:r>
        <w:rPr>
          <w:rFonts w:asciiTheme="minorHAnsi" w:hAnsiTheme="minorHAnsi" w:cstheme="minorHAnsi"/>
          <w:color w:val="221E1F"/>
          <w:sz w:val="22"/>
        </w:rPr>
        <w:t>Preservation Institute St. Augustine (</w:t>
      </w:r>
      <w:r w:rsidR="005B56DF" w:rsidRPr="005B56DF">
        <w:rPr>
          <w:rFonts w:asciiTheme="minorHAnsi" w:hAnsiTheme="minorHAnsi" w:cstheme="minorHAnsi"/>
          <w:color w:val="221E1F"/>
          <w:sz w:val="22"/>
        </w:rPr>
        <w:t>PISA</w:t>
      </w:r>
      <w:r>
        <w:rPr>
          <w:rFonts w:asciiTheme="minorHAnsi" w:hAnsiTheme="minorHAnsi" w:cstheme="minorHAnsi"/>
          <w:color w:val="221E1F"/>
          <w:sz w:val="22"/>
        </w:rPr>
        <w:t>)</w:t>
      </w:r>
      <w:r w:rsidR="005B56DF" w:rsidRPr="005B56DF">
        <w:rPr>
          <w:rFonts w:asciiTheme="minorHAnsi" w:hAnsiTheme="minorHAnsi" w:cstheme="minorHAnsi"/>
          <w:color w:val="221E1F"/>
          <w:sz w:val="22"/>
        </w:rPr>
        <w:t>.</w:t>
      </w:r>
    </w:p>
    <w:p w14:paraId="2B6E14B8" w14:textId="0E360988" w:rsidR="00B81DE0" w:rsidRPr="005B56DF" w:rsidRDefault="00B81DE0" w:rsidP="005B56DF">
      <w:pPr>
        <w:rPr>
          <w:rFonts w:asciiTheme="minorHAnsi" w:hAnsiTheme="minorHAnsi" w:cstheme="minorHAnsi"/>
          <w:b/>
          <w:bCs/>
          <w:noProof/>
          <w:sz w:val="22"/>
        </w:rPr>
      </w:pPr>
      <w:r w:rsidRPr="00B81DE0">
        <w:rPr>
          <w:rFonts w:asciiTheme="minorHAnsi" w:hAnsiTheme="minorHAnsi" w:cstheme="minorHAnsi"/>
          <w:b/>
          <w:bCs/>
          <w:color w:val="221E1F"/>
          <w:sz w:val="22"/>
        </w:rPr>
        <w:t>This course requires attendance at two weekend sessions at the PISA Lab in St. Augustine</w:t>
      </w:r>
      <w:r>
        <w:rPr>
          <w:rFonts w:asciiTheme="minorHAnsi" w:hAnsiTheme="minorHAnsi" w:cstheme="minorHAnsi"/>
          <w:color w:val="221E1F"/>
          <w:sz w:val="22"/>
        </w:rPr>
        <w:t xml:space="preserve">. </w:t>
      </w:r>
    </w:p>
    <w:p w14:paraId="4A6C25D2" w14:textId="77777777" w:rsidR="00AE1B4D" w:rsidRDefault="00AE1B4D" w:rsidP="00243589">
      <w:pPr>
        <w:pStyle w:val="BodyText"/>
        <w:rPr>
          <w:rFonts w:asciiTheme="minorHAnsi" w:hAnsiTheme="minorHAnsi" w:cstheme="minorHAnsi"/>
          <w:b/>
          <w:bCs/>
          <w:sz w:val="22"/>
          <w:szCs w:val="22"/>
        </w:rPr>
      </w:pPr>
    </w:p>
    <w:p w14:paraId="7BA8E270" w14:textId="6506A170" w:rsidR="00243589" w:rsidRPr="00C33B68" w:rsidRDefault="00243589" w:rsidP="00243589">
      <w:pPr>
        <w:pStyle w:val="BodyText"/>
        <w:rPr>
          <w:rFonts w:asciiTheme="minorHAnsi" w:hAnsiTheme="minorHAnsi" w:cstheme="minorHAnsi"/>
          <w:b/>
          <w:bCs/>
          <w:sz w:val="22"/>
          <w:szCs w:val="22"/>
        </w:rPr>
      </w:pPr>
      <w:r w:rsidRPr="00C33B68">
        <w:rPr>
          <w:rFonts w:asciiTheme="minorHAnsi" w:hAnsiTheme="minorHAnsi" w:cstheme="minorHAnsi"/>
          <w:b/>
          <w:bCs/>
          <w:sz w:val="22"/>
          <w:szCs w:val="22"/>
        </w:rPr>
        <w:t>COURSE OBJECTIVES</w:t>
      </w:r>
    </w:p>
    <w:p w14:paraId="16727765" w14:textId="61F36F01" w:rsidR="005B56DF" w:rsidRPr="005B56DF" w:rsidRDefault="005B56DF" w:rsidP="005B56DF">
      <w:pPr>
        <w:pStyle w:val="ListParagraph"/>
        <w:numPr>
          <w:ilvl w:val="0"/>
          <w:numId w:val="46"/>
        </w:numPr>
        <w:spacing w:line="241" w:lineRule="atLeast"/>
        <w:rPr>
          <w:rFonts w:asciiTheme="minorHAnsi" w:hAnsiTheme="minorHAnsi" w:cstheme="minorHAnsi"/>
          <w:color w:val="221E1F"/>
          <w:sz w:val="22"/>
        </w:rPr>
      </w:pPr>
      <w:r w:rsidRPr="005B56DF">
        <w:rPr>
          <w:rFonts w:asciiTheme="minorHAnsi" w:hAnsiTheme="minorHAnsi" w:cstheme="minorHAnsi"/>
          <w:color w:val="221E1F"/>
          <w:sz w:val="22"/>
        </w:rPr>
        <w:t>Learn about regional materials used in the construction of historic buildings</w:t>
      </w:r>
    </w:p>
    <w:p w14:paraId="64274A88" w14:textId="076B4DBD" w:rsidR="005B56DF" w:rsidRPr="005B56DF" w:rsidRDefault="005B56DF" w:rsidP="005B56DF">
      <w:pPr>
        <w:pStyle w:val="ListParagraph"/>
        <w:numPr>
          <w:ilvl w:val="0"/>
          <w:numId w:val="46"/>
        </w:numPr>
        <w:spacing w:line="241" w:lineRule="atLeast"/>
        <w:rPr>
          <w:rFonts w:asciiTheme="minorHAnsi" w:hAnsiTheme="minorHAnsi" w:cstheme="minorHAnsi"/>
          <w:color w:val="221E1F"/>
          <w:sz w:val="22"/>
        </w:rPr>
      </w:pPr>
      <w:r w:rsidRPr="005B56DF">
        <w:rPr>
          <w:rFonts w:asciiTheme="minorHAnsi" w:hAnsiTheme="minorHAnsi" w:cstheme="minorHAnsi"/>
          <w:color w:val="221E1F"/>
          <w:sz w:val="22"/>
        </w:rPr>
        <w:t>Understand the material composition of regional building materials</w:t>
      </w:r>
    </w:p>
    <w:p w14:paraId="5888C32A" w14:textId="7B1CAD2F" w:rsidR="005B56DF" w:rsidRPr="00E15A2D" w:rsidRDefault="005B56DF" w:rsidP="005B56DF">
      <w:pPr>
        <w:pStyle w:val="ListParagraph"/>
        <w:numPr>
          <w:ilvl w:val="0"/>
          <w:numId w:val="46"/>
        </w:numPr>
        <w:spacing w:line="241" w:lineRule="atLeast"/>
        <w:rPr>
          <w:rFonts w:asciiTheme="minorHAnsi" w:hAnsiTheme="minorHAnsi" w:cstheme="minorHAnsi"/>
          <w:color w:val="221E1F"/>
          <w:sz w:val="22"/>
          <w:szCs w:val="22"/>
        </w:rPr>
      </w:pPr>
      <w:r w:rsidRPr="005B56DF">
        <w:rPr>
          <w:rFonts w:asciiTheme="minorHAnsi" w:hAnsiTheme="minorHAnsi" w:cstheme="minorHAnsi"/>
          <w:color w:val="221E1F"/>
          <w:sz w:val="22"/>
        </w:rPr>
        <w:t>Observe the behavior of materials and their durability or decay over time</w:t>
      </w:r>
    </w:p>
    <w:p w14:paraId="52411CC4" w14:textId="5FA9DA98" w:rsidR="00E15A2D" w:rsidRPr="005B56DF" w:rsidRDefault="00E15A2D" w:rsidP="005B56DF">
      <w:pPr>
        <w:pStyle w:val="ListParagraph"/>
        <w:numPr>
          <w:ilvl w:val="0"/>
          <w:numId w:val="46"/>
        </w:numPr>
        <w:spacing w:line="241" w:lineRule="atLeast"/>
        <w:rPr>
          <w:rFonts w:asciiTheme="minorHAnsi" w:hAnsiTheme="minorHAnsi" w:cstheme="minorHAnsi"/>
          <w:color w:val="221E1F"/>
          <w:sz w:val="22"/>
          <w:szCs w:val="22"/>
        </w:rPr>
      </w:pPr>
      <w:r>
        <w:rPr>
          <w:rFonts w:asciiTheme="minorHAnsi" w:hAnsiTheme="minorHAnsi" w:cstheme="minorHAnsi"/>
          <w:color w:val="221E1F"/>
          <w:sz w:val="22"/>
        </w:rPr>
        <w:t>Learn basic monitoring techniques for changes in materials conditions</w:t>
      </w:r>
    </w:p>
    <w:p w14:paraId="75A1EF2C" w14:textId="514DCDF4" w:rsidR="005B56DF" w:rsidRPr="005B56DF" w:rsidRDefault="005B56DF" w:rsidP="005B56DF">
      <w:pPr>
        <w:pStyle w:val="ListParagraph"/>
        <w:numPr>
          <w:ilvl w:val="0"/>
          <w:numId w:val="46"/>
        </w:numPr>
        <w:spacing w:line="241" w:lineRule="atLeast"/>
        <w:rPr>
          <w:rFonts w:asciiTheme="minorHAnsi" w:hAnsiTheme="minorHAnsi" w:cstheme="minorHAnsi"/>
          <w:color w:val="221E1F"/>
          <w:sz w:val="22"/>
        </w:rPr>
      </w:pPr>
      <w:r w:rsidRPr="005B56DF">
        <w:rPr>
          <w:rFonts w:asciiTheme="minorHAnsi" w:hAnsiTheme="minorHAnsi" w:cstheme="minorHAnsi"/>
          <w:color w:val="221E1F"/>
          <w:sz w:val="22"/>
        </w:rPr>
        <w:t>Learn how to select and obtain material samples for laboratory analysis</w:t>
      </w:r>
    </w:p>
    <w:p w14:paraId="5FF99CEC" w14:textId="7B200526" w:rsidR="005B56DF" w:rsidRPr="005B56DF" w:rsidRDefault="005B56DF" w:rsidP="005B56DF">
      <w:pPr>
        <w:pStyle w:val="ListParagraph"/>
        <w:numPr>
          <w:ilvl w:val="0"/>
          <w:numId w:val="46"/>
        </w:numPr>
        <w:spacing w:line="241" w:lineRule="atLeast"/>
        <w:rPr>
          <w:rFonts w:asciiTheme="minorHAnsi" w:hAnsiTheme="minorHAnsi" w:cstheme="minorHAnsi"/>
          <w:color w:val="221E1F"/>
          <w:sz w:val="22"/>
        </w:rPr>
      </w:pPr>
      <w:r w:rsidRPr="005B56DF">
        <w:rPr>
          <w:rFonts w:asciiTheme="minorHAnsi" w:hAnsiTheme="minorHAnsi" w:cstheme="minorHAnsi"/>
          <w:color w:val="221E1F"/>
          <w:sz w:val="22"/>
        </w:rPr>
        <w:t xml:space="preserve">Gain experience in basic lab skills for assessing historic building materials at the PISA Lab in St. Augustine </w:t>
      </w:r>
    </w:p>
    <w:p w14:paraId="72388F6C" w14:textId="77777777" w:rsidR="005B56DF" w:rsidRDefault="005B56DF" w:rsidP="00243589">
      <w:pPr>
        <w:pStyle w:val="BodyText"/>
        <w:rPr>
          <w:rFonts w:asciiTheme="minorHAnsi" w:hAnsiTheme="minorHAnsi" w:cstheme="minorHAnsi"/>
          <w:b/>
          <w:bCs/>
          <w:sz w:val="22"/>
          <w:szCs w:val="22"/>
        </w:rPr>
      </w:pPr>
    </w:p>
    <w:p w14:paraId="13BC379F" w14:textId="6D5F0B11" w:rsidR="00243589" w:rsidRPr="00C33B68" w:rsidRDefault="00243589" w:rsidP="00243589">
      <w:pPr>
        <w:pStyle w:val="BodyText"/>
        <w:rPr>
          <w:rFonts w:asciiTheme="minorHAnsi" w:hAnsiTheme="minorHAnsi" w:cstheme="minorHAnsi"/>
          <w:b/>
          <w:bCs/>
          <w:sz w:val="22"/>
          <w:szCs w:val="22"/>
        </w:rPr>
      </w:pPr>
      <w:r w:rsidRPr="00C33B68">
        <w:rPr>
          <w:rFonts w:asciiTheme="minorHAnsi" w:hAnsiTheme="minorHAnsi" w:cstheme="minorHAnsi"/>
          <w:b/>
          <w:bCs/>
          <w:sz w:val="22"/>
          <w:szCs w:val="22"/>
        </w:rPr>
        <w:t>COURSE ORGANIZATION</w:t>
      </w:r>
    </w:p>
    <w:p w14:paraId="32A35BA7" w14:textId="0562677E" w:rsidR="008F42DB" w:rsidRPr="00C33B68" w:rsidRDefault="005353D6" w:rsidP="008A3AB7">
      <w:pPr>
        <w:pStyle w:val="BodyText"/>
        <w:rPr>
          <w:rFonts w:asciiTheme="minorHAnsi" w:hAnsiTheme="minorHAnsi" w:cstheme="minorHAnsi"/>
          <w:b/>
          <w:bCs/>
          <w:sz w:val="22"/>
          <w:szCs w:val="22"/>
        </w:rPr>
      </w:pPr>
      <w:r w:rsidRPr="00C33B68">
        <w:rPr>
          <w:rStyle w:val="textlayer--absolute"/>
          <w:rFonts w:asciiTheme="minorHAnsi" w:hAnsiTheme="minorHAnsi" w:cstheme="minorHAnsi"/>
          <w:sz w:val="22"/>
          <w:szCs w:val="22"/>
        </w:rPr>
        <w:t xml:space="preserve">Course content is presented in readings, presentations, guest speakers, </w:t>
      </w:r>
      <w:r w:rsidR="005B56DF" w:rsidRPr="00E15A2D">
        <w:rPr>
          <w:rStyle w:val="textlayer--absolute"/>
          <w:rFonts w:asciiTheme="minorHAnsi" w:hAnsiTheme="minorHAnsi" w:cstheme="minorHAnsi"/>
          <w:b/>
          <w:bCs/>
          <w:sz w:val="22"/>
          <w:szCs w:val="22"/>
        </w:rPr>
        <w:t xml:space="preserve">two </w:t>
      </w:r>
      <w:r w:rsidR="00B81DE0">
        <w:rPr>
          <w:rStyle w:val="textlayer--absolute"/>
          <w:rFonts w:asciiTheme="minorHAnsi" w:hAnsiTheme="minorHAnsi" w:cstheme="minorHAnsi"/>
          <w:b/>
          <w:bCs/>
          <w:sz w:val="22"/>
          <w:szCs w:val="22"/>
        </w:rPr>
        <w:t xml:space="preserve">required </w:t>
      </w:r>
      <w:r w:rsidR="005B56DF" w:rsidRPr="00E15A2D">
        <w:rPr>
          <w:rStyle w:val="textlayer--absolute"/>
          <w:rFonts w:asciiTheme="minorHAnsi" w:hAnsiTheme="minorHAnsi" w:cstheme="minorHAnsi"/>
          <w:b/>
          <w:bCs/>
          <w:sz w:val="22"/>
          <w:szCs w:val="22"/>
        </w:rPr>
        <w:t>weekend sessions</w:t>
      </w:r>
      <w:r w:rsidR="005B56DF">
        <w:rPr>
          <w:rStyle w:val="textlayer--absolute"/>
          <w:rFonts w:asciiTheme="minorHAnsi" w:hAnsiTheme="minorHAnsi" w:cstheme="minorHAnsi"/>
          <w:sz w:val="22"/>
          <w:szCs w:val="22"/>
        </w:rPr>
        <w:t xml:space="preserve"> in St Augustine, related</w:t>
      </w:r>
      <w:r w:rsidR="001658C6">
        <w:rPr>
          <w:rStyle w:val="textlayer--absolute"/>
          <w:rFonts w:asciiTheme="minorHAnsi" w:hAnsiTheme="minorHAnsi" w:cstheme="minorHAnsi"/>
          <w:sz w:val="22"/>
          <w:szCs w:val="22"/>
        </w:rPr>
        <w:t xml:space="preserve"> </w:t>
      </w:r>
      <w:r w:rsidRPr="00C33B68">
        <w:rPr>
          <w:rStyle w:val="textlayer--absolute"/>
          <w:rFonts w:asciiTheme="minorHAnsi" w:hAnsiTheme="minorHAnsi" w:cstheme="minorHAnsi"/>
          <w:sz w:val="22"/>
          <w:szCs w:val="22"/>
        </w:rPr>
        <w:t xml:space="preserve">field work, and site visits. Course requirements include completion of </w:t>
      </w:r>
      <w:r w:rsidR="006F005E" w:rsidRPr="00C33B68">
        <w:rPr>
          <w:rStyle w:val="textlayer--absolute"/>
          <w:rFonts w:asciiTheme="minorHAnsi" w:hAnsiTheme="minorHAnsi" w:cstheme="minorHAnsi"/>
          <w:sz w:val="22"/>
          <w:szCs w:val="22"/>
        </w:rPr>
        <w:t xml:space="preserve">all </w:t>
      </w:r>
      <w:r w:rsidRPr="00C33B68">
        <w:rPr>
          <w:rStyle w:val="textlayer--absolute"/>
          <w:rFonts w:asciiTheme="minorHAnsi" w:hAnsiTheme="minorHAnsi" w:cstheme="minorHAnsi"/>
          <w:sz w:val="22"/>
          <w:szCs w:val="22"/>
        </w:rPr>
        <w:t xml:space="preserve">assignments, coursework </w:t>
      </w:r>
      <w:r w:rsidR="00C751A6" w:rsidRPr="00C33B68">
        <w:rPr>
          <w:rStyle w:val="textlayer--absolute"/>
          <w:rFonts w:asciiTheme="minorHAnsi" w:hAnsiTheme="minorHAnsi" w:cstheme="minorHAnsi"/>
          <w:sz w:val="22"/>
          <w:szCs w:val="22"/>
        </w:rPr>
        <w:t>deliverables</w:t>
      </w:r>
      <w:r w:rsidRPr="00C33B68">
        <w:rPr>
          <w:rStyle w:val="textlayer--absolute"/>
          <w:rFonts w:asciiTheme="minorHAnsi" w:hAnsiTheme="minorHAnsi" w:cstheme="minorHAnsi"/>
          <w:sz w:val="22"/>
          <w:szCs w:val="22"/>
        </w:rPr>
        <w:t>, and final</w:t>
      </w:r>
      <w:r w:rsidR="00C751A6" w:rsidRPr="00C33B68">
        <w:rPr>
          <w:rStyle w:val="textlayer--absolute"/>
          <w:rFonts w:asciiTheme="minorHAnsi" w:hAnsiTheme="minorHAnsi" w:cstheme="minorHAnsi"/>
          <w:sz w:val="22"/>
          <w:szCs w:val="22"/>
        </w:rPr>
        <w:t xml:space="preserve"> </w:t>
      </w:r>
      <w:r w:rsidRPr="00C33B68">
        <w:rPr>
          <w:rStyle w:val="textlayer--absolute"/>
          <w:rFonts w:asciiTheme="minorHAnsi" w:hAnsiTheme="minorHAnsi" w:cstheme="minorHAnsi"/>
          <w:sz w:val="22"/>
          <w:szCs w:val="22"/>
        </w:rPr>
        <w:t>presentations. Please see Attendance Polic</w:t>
      </w:r>
      <w:r w:rsidR="006F005E" w:rsidRPr="00C33B68">
        <w:rPr>
          <w:rStyle w:val="textlayer--absolute"/>
          <w:rFonts w:asciiTheme="minorHAnsi" w:hAnsiTheme="minorHAnsi" w:cstheme="minorHAnsi"/>
          <w:sz w:val="22"/>
          <w:szCs w:val="22"/>
        </w:rPr>
        <w:t>y below</w:t>
      </w:r>
      <w:r w:rsidRPr="00C33B68">
        <w:rPr>
          <w:rStyle w:val="textlayer--absolute"/>
          <w:rFonts w:asciiTheme="minorHAnsi" w:hAnsiTheme="minorHAnsi" w:cstheme="minorHAnsi"/>
          <w:sz w:val="22"/>
          <w:szCs w:val="22"/>
        </w:rPr>
        <w:t xml:space="preserve">. </w:t>
      </w:r>
    </w:p>
    <w:p w14:paraId="7776B8F8" w14:textId="77777777" w:rsidR="005353D6" w:rsidRPr="00C33B68" w:rsidRDefault="005353D6" w:rsidP="008A3AB7">
      <w:pPr>
        <w:pStyle w:val="BodyText"/>
        <w:rPr>
          <w:rFonts w:asciiTheme="minorHAnsi" w:hAnsiTheme="minorHAnsi" w:cstheme="minorHAnsi"/>
          <w:b/>
          <w:bCs/>
          <w:sz w:val="22"/>
          <w:szCs w:val="22"/>
        </w:rPr>
      </w:pPr>
    </w:p>
    <w:p w14:paraId="0294AA55" w14:textId="7FB5AB39" w:rsidR="008A3AB7" w:rsidRPr="00C33B68" w:rsidRDefault="008A3AB7" w:rsidP="008A3AB7">
      <w:pPr>
        <w:pStyle w:val="BodyText"/>
        <w:rPr>
          <w:rFonts w:asciiTheme="minorHAnsi" w:hAnsiTheme="minorHAnsi" w:cstheme="minorHAnsi"/>
          <w:b/>
          <w:bCs/>
          <w:sz w:val="22"/>
          <w:szCs w:val="22"/>
        </w:rPr>
      </w:pPr>
      <w:r w:rsidRPr="00C33B68">
        <w:rPr>
          <w:rFonts w:asciiTheme="minorHAnsi" w:hAnsiTheme="minorHAnsi" w:cstheme="minorHAnsi"/>
          <w:b/>
          <w:bCs/>
          <w:sz w:val="22"/>
          <w:szCs w:val="22"/>
        </w:rPr>
        <w:t>TEXTS AND READINGS</w:t>
      </w:r>
    </w:p>
    <w:p w14:paraId="1071A6CC" w14:textId="77777777" w:rsidR="0065230D" w:rsidRDefault="006F5CC7">
      <w:pPr>
        <w:pStyle w:val="BodyText"/>
        <w:rPr>
          <w:rFonts w:asciiTheme="minorHAnsi" w:hAnsiTheme="minorHAnsi" w:cstheme="minorHAnsi"/>
          <w:sz w:val="22"/>
          <w:szCs w:val="22"/>
        </w:rPr>
      </w:pPr>
      <w:r>
        <w:rPr>
          <w:rStyle w:val="textlayer--absolute"/>
          <w:rFonts w:asciiTheme="minorHAnsi" w:hAnsiTheme="minorHAnsi" w:cstheme="minorHAnsi"/>
          <w:sz w:val="22"/>
          <w:szCs w:val="22"/>
        </w:rPr>
        <w:t xml:space="preserve">Required textbooks: none. </w:t>
      </w:r>
      <w:r w:rsidR="005353D6" w:rsidRPr="00C33B68">
        <w:rPr>
          <w:rStyle w:val="textlayer--absolute"/>
          <w:rFonts w:asciiTheme="minorHAnsi" w:hAnsiTheme="minorHAnsi" w:cstheme="minorHAnsi"/>
          <w:sz w:val="22"/>
          <w:szCs w:val="22"/>
        </w:rPr>
        <w:t>Required content/material</w:t>
      </w:r>
      <w:r w:rsidR="00742B09" w:rsidRPr="00C33B68">
        <w:rPr>
          <w:rStyle w:val="textlayer--absolute"/>
          <w:rFonts w:asciiTheme="minorHAnsi" w:hAnsiTheme="minorHAnsi" w:cstheme="minorHAnsi"/>
          <w:sz w:val="22"/>
          <w:szCs w:val="22"/>
        </w:rPr>
        <w:t>s</w:t>
      </w:r>
      <w:r w:rsidR="005353D6" w:rsidRPr="00C33B68">
        <w:rPr>
          <w:rStyle w:val="textlayer--absolute"/>
          <w:rFonts w:asciiTheme="minorHAnsi" w:hAnsiTheme="minorHAnsi" w:cstheme="minorHAnsi"/>
          <w:sz w:val="22"/>
          <w:szCs w:val="22"/>
        </w:rPr>
        <w:t xml:space="preserve"> will be provided through Canvas.</w:t>
      </w:r>
      <w:r w:rsidR="005353D6" w:rsidRPr="00C33B68">
        <w:rPr>
          <w:rFonts w:asciiTheme="minorHAnsi" w:hAnsiTheme="minorHAnsi" w:cstheme="minorHAnsi"/>
          <w:sz w:val="22"/>
          <w:szCs w:val="22"/>
        </w:rPr>
        <w:t xml:space="preserve"> </w:t>
      </w:r>
    </w:p>
    <w:p w14:paraId="09105744" w14:textId="77777777" w:rsidR="00641F5B" w:rsidRDefault="00641F5B" w:rsidP="00742B09">
      <w:pPr>
        <w:pStyle w:val="BodyText"/>
        <w:rPr>
          <w:rFonts w:asciiTheme="minorHAnsi" w:hAnsiTheme="minorHAnsi" w:cstheme="minorHAnsi"/>
          <w:b/>
          <w:bCs/>
          <w:sz w:val="22"/>
          <w:szCs w:val="22"/>
        </w:rPr>
      </w:pPr>
      <w:r>
        <w:rPr>
          <w:rFonts w:asciiTheme="minorHAnsi" w:hAnsiTheme="minorHAnsi" w:cstheme="minorHAnsi"/>
          <w:b/>
          <w:bCs/>
          <w:sz w:val="22"/>
          <w:szCs w:val="22"/>
        </w:rPr>
        <w:t xml:space="preserve"> </w:t>
      </w:r>
    </w:p>
    <w:p w14:paraId="67966712" w14:textId="77777777" w:rsidR="00E15A2D" w:rsidRDefault="00E15A2D" w:rsidP="00742B09">
      <w:pPr>
        <w:pStyle w:val="BodyText"/>
        <w:rPr>
          <w:rFonts w:asciiTheme="minorHAnsi" w:hAnsiTheme="minorHAnsi" w:cstheme="minorHAnsi"/>
          <w:b/>
          <w:bCs/>
          <w:sz w:val="22"/>
          <w:szCs w:val="22"/>
        </w:rPr>
      </w:pPr>
    </w:p>
    <w:p w14:paraId="786E619A" w14:textId="77777777" w:rsidR="00E15A2D" w:rsidRDefault="00E15A2D" w:rsidP="00742B09">
      <w:pPr>
        <w:pStyle w:val="BodyText"/>
        <w:rPr>
          <w:rFonts w:asciiTheme="minorHAnsi" w:hAnsiTheme="minorHAnsi" w:cstheme="minorHAnsi"/>
          <w:b/>
          <w:bCs/>
          <w:sz w:val="22"/>
          <w:szCs w:val="22"/>
        </w:rPr>
      </w:pPr>
    </w:p>
    <w:p w14:paraId="5C2FA91F" w14:textId="77777777" w:rsidR="00B81DE0" w:rsidRDefault="00B81DE0" w:rsidP="00742B09">
      <w:pPr>
        <w:pStyle w:val="BodyText"/>
        <w:rPr>
          <w:rFonts w:asciiTheme="minorHAnsi" w:hAnsiTheme="minorHAnsi" w:cstheme="minorHAnsi"/>
          <w:b/>
          <w:bCs/>
          <w:sz w:val="22"/>
          <w:szCs w:val="22"/>
        </w:rPr>
      </w:pPr>
    </w:p>
    <w:p w14:paraId="1CD0AC02" w14:textId="77777777" w:rsidR="00616CD2" w:rsidRDefault="00616CD2" w:rsidP="00742B09">
      <w:pPr>
        <w:pStyle w:val="BodyText"/>
        <w:rPr>
          <w:rFonts w:asciiTheme="minorHAnsi" w:hAnsiTheme="minorHAnsi" w:cstheme="minorHAnsi"/>
          <w:b/>
          <w:bCs/>
          <w:sz w:val="22"/>
          <w:szCs w:val="22"/>
        </w:rPr>
      </w:pPr>
    </w:p>
    <w:p w14:paraId="34E1A4F8" w14:textId="0092DA63" w:rsidR="001658C6" w:rsidRPr="001658C6" w:rsidRDefault="00742B09" w:rsidP="00742B09">
      <w:pPr>
        <w:pStyle w:val="BodyText"/>
        <w:rPr>
          <w:rFonts w:asciiTheme="minorHAnsi" w:hAnsiTheme="minorHAnsi" w:cstheme="minorHAnsi"/>
          <w:b/>
          <w:bCs/>
          <w:sz w:val="22"/>
          <w:szCs w:val="22"/>
        </w:rPr>
      </w:pPr>
      <w:r w:rsidRPr="00C33B68">
        <w:rPr>
          <w:rFonts w:asciiTheme="minorHAnsi" w:hAnsiTheme="minorHAnsi" w:cstheme="minorHAnsi"/>
          <w:b/>
          <w:bCs/>
          <w:sz w:val="22"/>
          <w:szCs w:val="22"/>
        </w:rPr>
        <w:t>COURSE SCHEDULE OVERVIEW</w:t>
      </w:r>
      <w:r w:rsidR="00C751A6" w:rsidRPr="00C33B68">
        <w:rPr>
          <w:rFonts w:asciiTheme="minorHAnsi" w:hAnsiTheme="minorHAnsi" w:cstheme="minorHAnsi"/>
          <w:b/>
          <w:bCs/>
          <w:sz w:val="22"/>
          <w:szCs w:val="22"/>
        </w:rPr>
        <w:t>*</w:t>
      </w:r>
    </w:p>
    <w:p w14:paraId="33B63858" w14:textId="7F993DB7" w:rsidR="00742B09" w:rsidRDefault="00742B09" w:rsidP="00742B09">
      <w:pPr>
        <w:pStyle w:val="BodyText"/>
        <w:rPr>
          <w:rFonts w:asciiTheme="minorHAnsi" w:hAnsiTheme="minorHAnsi" w:cstheme="minorHAnsi"/>
          <w:sz w:val="22"/>
          <w:szCs w:val="22"/>
        </w:rPr>
      </w:pPr>
      <w:r w:rsidRPr="00C33B68">
        <w:rPr>
          <w:rFonts w:asciiTheme="minorHAnsi" w:hAnsiTheme="minorHAnsi" w:cstheme="minorHAnsi"/>
          <w:sz w:val="22"/>
          <w:szCs w:val="22"/>
        </w:rPr>
        <w:t>*Full details are on the Canvas site. The Instructor reserves the right to adjust schedule and content as needed for student learning throughout the semester.</w:t>
      </w:r>
    </w:p>
    <w:p w14:paraId="6E891C8C" w14:textId="77777777" w:rsidR="00B81DE0" w:rsidRDefault="00B81DE0" w:rsidP="00742B09">
      <w:pPr>
        <w:pStyle w:val="BodyText"/>
        <w:rPr>
          <w:rFonts w:asciiTheme="minorHAnsi" w:hAnsiTheme="minorHAnsi" w:cstheme="minorHAnsi"/>
          <w:sz w:val="22"/>
          <w:szCs w:val="22"/>
        </w:rPr>
      </w:pPr>
    </w:p>
    <w:p w14:paraId="6921C0CD" w14:textId="0B2A616D" w:rsidR="00B81DE0" w:rsidRDefault="00B81DE0" w:rsidP="00742B09">
      <w:pPr>
        <w:pStyle w:val="BodyText"/>
        <w:rPr>
          <w:rFonts w:asciiTheme="minorHAnsi" w:hAnsiTheme="minorHAnsi" w:cstheme="minorHAnsi"/>
          <w:sz w:val="22"/>
          <w:szCs w:val="22"/>
        </w:rPr>
      </w:pPr>
      <w:r>
        <w:rPr>
          <w:rFonts w:asciiTheme="minorHAnsi" w:hAnsiTheme="minorHAnsi" w:cstheme="minorHAnsi"/>
          <w:sz w:val="22"/>
          <w:szCs w:val="22"/>
        </w:rPr>
        <w:t xml:space="preserve">Meeting 1: Kick-off meeting on campus and on Zoom, </w:t>
      </w:r>
      <w:r w:rsidR="0013528E">
        <w:rPr>
          <w:rFonts w:asciiTheme="minorHAnsi" w:hAnsiTheme="minorHAnsi" w:cstheme="minorHAnsi"/>
          <w:sz w:val="22"/>
          <w:szCs w:val="22"/>
        </w:rPr>
        <w:t>TBD: February 2025</w:t>
      </w:r>
    </w:p>
    <w:p w14:paraId="4FA08CC1" w14:textId="78AB07AA" w:rsidR="00B81DE0" w:rsidRDefault="00B81DE0" w:rsidP="00742B09">
      <w:pPr>
        <w:pStyle w:val="BodyText"/>
        <w:rPr>
          <w:rFonts w:asciiTheme="minorHAnsi" w:hAnsiTheme="minorHAnsi" w:cstheme="minorHAnsi"/>
          <w:sz w:val="22"/>
          <w:szCs w:val="22"/>
        </w:rPr>
      </w:pPr>
      <w:r>
        <w:rPr>
          <w:rFonts w:asciiTheme="minorHAnsi" w:hAnsiTheme="minorHAnsi" w:cstheme="minorHAnsi"/>
          <w:sz w:val="22"/>
          <w:szCs w:val="22"/>
        </w:rPr>
        <w:t>Meeting 2: Weekend of March 8 - 9, 2025</w:t>
      </w:r>
    </w:p>
    <w:p w14:paraId="6DD1B428" w14:textId="3C700705" w:rsidR="00B81DE0" w:rsidRDefault="00B81DE0" w:rsidP="00742B09">
      <w:pPr>
        <w:pStyle w:val="BodyText"/>
        <w:rPr>
          <w:rFonts w:asciiTheme="minorHAnsi" w:hAnsiTheme="minorHAnsi" w:cstheme="minorHAnsi"/>
          <w:sz w:val="22"/>
          <w:szCs w:val="22"/>
        </w:rPr>
      </w:pPr>
      <w:r>
        <w:rPr>
          <w:rFonts w:asciiTheme="minorHAnsi" w:hAnsiTheme="minorHAnsi" w:cstheme="minorHAnsi"/>
          <w:sz w:val="22"/>
          <w:szCs w:val="22"/>
        </w:rPr>
        <w:t>Meeting 3: Weekend of April 5 - 6, 2025</w:t>
      </w:r>
    </w:p>
    <w:p w14:paraId="5271FACB" w14:textId="16B4B275" w:rsidR="00B81DE0" w:rsidRPr="00C33B68" w:rsidRDefault="00B81DE0" w:rsidP="00742B09">
      <w:pPr>
        <w:pStyle w:val="BodyText"/>
        <w:rPr>
          <w:rFonts w:asciiTheme="minorHAnsi" w:hAnsiTheme="minorHAnsi" w:cstheme="minorHAnsi"/>
          <w:sz w:val="22"/>
          <w:szCs w:val="22"/>
        </w:rPr>
      </w:pPr>
      <w:r>
        <w:rPr>
          <w:rFonts w:asciiTheme="minorHAnsi" w:hAnsiTheme="minorHAnsi" w:cstheme="minorHAnsi"/>
          <w:sz w:val="22"/>
          <w:szCs w:val="22"/>
        </w:rPr>
        <w:t xml:space="preserve">Meeting 4: Wrap up session, Wednesday, April 23, 1 PM. </w:t>
      </w:r>
    </w:p>
    <w:p w14:paraId="2DAC41CE" w14:textId="77777777" w:rsidR="00742B09" w:rsidRDefault="00742B09" w:rsidP="00742B09">
      <w:pPr>
        <w:pStyle w:val="BodyText"/>
        <w:rPr>
          <w:rFonts w:asciiTheme="minorHAnsi" w:hAnsiTheme="minorHAnsi" w:cstheme="minorHAnsi"/>
          <w:sz w:val="22"/>
          <w:szCs w:val="22"/>
        </w:rPr>
      </w:pPr>
    </w:p>
    <w:p w14:paraId="676F5CF2" w14:textId="52F07B5B" w:rsidR="00865EC1" w:rsidRPr="00C33B68" w:rsidRDefault="00865EC1" w:rsidP="00865EC1">
      <w:pPr>
        <w:rPr>
          <w:rFonts w:asciiTheme="minorHAnsi" w:hAnsiTheme="minorHAnsi" w:cstheme="minorHAnsi"/>
          <w:sz w:val="22"/>
        </w:rPr>
      </w:pPr>
      <w:r w:rsidRPr="00C33B68">
        <w:rPr>
          <w:rFonts w:asciiTheme="minorHAnsi" w:hAnsiTheme="minorHAnsi" w:cstheme="minorHAnsi"/>
          <w:b/>
          <w:sz w:val="22"/>
        </w:rPr>
        <w:t xml:space="preserve">Grades </w:t>
      </w:r>
      <w:r w:rsidRPr="00C33B68">
        <w:rPr>
          <w:rFonts w:asciiTheme="minorHAnsi" w:hAnsiTheme="minorHAnsi" w:cstheme="minorHAnsi"/>
          <w:sz w:val="22"/>
        </w:rPr>
        <w:t>(</w:t>
      </w:r>
      <w:hyperlink r:id="rId11">
        <w:r w:rsidRPr="00C33B68">
          <w:rPr>
            <w:rStyle w:val="Hyperlink"/>
            <w:rFonts w:asciiTheme="minorHAnsi" w:hAnsiTheme="minorHAnsi" w:cstheme="minorHAnsi"/>
            <w:sz w:val="22"/>
          </w:rPr>
          <w:t>Click here for information on the University of Florida grading policy.</w:t>
        </w:r>
      </w:hyperlink>
      <w:r w:rsidRPr="00C33B68">
        <w:rPr>
          <w:rFonts w:asciiTheme="minorHAnsi" w:hAnsiTheme="minorHAnsi" w:cstheme="minorHAnsi"/>
          <w:sz w:val="22"/>
        </w:rPr>
        <w:t>)</w:t>
      </w:r>
    </w:p>
    <w:tbl>
      <w:tblPr>
        <w:tblpPr w:leftFromText="180" w:rightFromText="180" w:vertAnchor="text" w:horzAnchor="page" w:tblpX="6131" w:tblpY="2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9"/>
        <w:gridCol w:w="767"/>
        <w:gridCol w:w="1367"/>
      </w:tblGrid>
      <w:tr w:rsidR="00865EC1" w:rsidRPr="00C33B68" w14:paraId="62C087ED" w14:textId="77777777" w:rsidTr="00524859">
        <w:trPr>
          <w:trHeight w:val="266"/>
        </w:trPr>
        <w:tc>
          <w:tcPr>
            <w:tcW w:w="1279" w:type="dxa"/>
          </w:tcPr>
          <w:p w14:paraId="364DAE8B" w14:textId="77777777" w:rsidR="00865EC1" w:rsidRPr="00C33B68" w:rsidRDefault="00865EC1" w:rsidP="00F615AB">
            <w:pPr>
              <w:pStyle w:val="TableParagraph"/>
              <w:spacing w:before="1" w:line="249" w:lineRule="exact"/>
              <w:rPr>
                <w:b/>
              </w:rPr>
            </w:pPr>
            <w:r w:rsidRPr="00C33B68">
              <w:rPr>
                <w:b/>
                <w:spacing w:val="-2"/>
              </w:rPr>
              <w:t>Percent</w:t>
            </w:r>
          </w:p>
        </w:tc>
        <w:tc>
          <w:tcPr>
            <w:tcW w:w="767" w:type="dxa"/>
          </w:tcPr>
          <w:p w14:paraId="5D2DE349" w14:textId="77777777" w:rsidR="00865EC1" w:rsidRPr="00C33B68" w:rsidRDefault="00865EC1" w:rsidP="00F615AB">
            <w:pPr>
              <w:pStyle w:val="TableParagraph"/>
              <w:spacing w:before="1" w:line="249" w:lineRule="exact"/>
              <w:ind w:left="108"/>
              <w:rPr>
                <w:b/>
              </w:rPr>
            </w:pPr>
            <w:r w:rsidRPr="00C33B68">
              <w:rPr>
                <w:b/>
                <w:spacing w:val="-4"/>
              </w:rPr>
              <w:t>Grade</w:t>
            </w:r>
          </w:p>
        </w:tc>
        <w:tc>
          <w:tcPr>
            <w:tcW w:w="1367" w:type="dxa"/>
          </w:tcPr>
          <w:p w14:paraId="44754ABA" w14:textId="77777777" w:rsidR="00865EC1" w:rsidRPr="00C33B68" w:rsidRDefault="00865EC1" w:rsidP="00F615AB">
            <w:pPr>
              <w:pStyle w:val="TableParagraph"/>
              <w:spacing w:before="1" w:line="249" w:lineRule="exact"/>
              <w:ind w:left="109"/>
              <w:rPr>
                <w:b/>
              </w:rPr>
            </w:pPr>
            <w:r w:rsidRPr="00C33B68">
              <w:rPr>
                <w:b/>
              </w:rPr>
              <w:t>Grade</w:t>
            </w:r>
            <w:r w:rsidRPr="00C33B68">
              <w:rPr>
                <w:b/>
                <w:spacing w:val="-5"/>
              </w:rPr>
              <w:t xml:space="preserve"> </w:t>
            </w:r>
            <w:r w:rsidRPr="00C33B68">
              <w:rPr>
                <w:b/>
                <w:spacing w:val="-2"/>
              </w:rPr>
              <w:t>Points</w:t>
            </w:r>
          </w:p>
        </w:tc>
      </w:tr>
      <w:tr w:rsidR="00865EC1" w:rsidRPr="00C33B68" w14:paraId="7C5FB27A" w14:textId="77777777" w:rsidTr="00524859">
        <w:trPr>
          <w:trHeight w:val="264"/>
        </w:trPr>
        <w:tc>
          <w:tcPr>
            <w:tcW w:w="1279" w:type="dxa"/>
          </w:tcPr>
          <w:p w14:paraId="0F2B7E72" w14:textId="77777777" w:rsidR="00865EC1" w:rsidRPr="00C33B68" w:rsidRDefault="00865EC1" w:rsidP="00F615AB">
            <w:pPr>
              <w:pStyle w:val="TableParagraph"/>
            </w:pPr>
            <w:r w:rsidRPr="00C33B68">
              <w:t>93.0</w:t>
            </w:r>
            <w:r w:rsidRPr="00C33B68">
              <w:rPr>
                <w:spacing w:val="-4"/>
              </w:rPr>
              <w:t xml:space="preserve"> </w:t>
            </w:r>
            <w:r w:rsidRPr="00C33B68">
              <w:t xml:space="preserve">- </w:t>
            </w:r>
            <w:r w:rsidRPr="00C33B68">
              <w:rPr>
                <w:spacing w:val="-2"/>
              </w:rPr>
              <w:t>100.0</w:t>
            </w:r>
          </w:p>
        </w:tc>
        <w:tc>
          <w:tcPr>
            <w:tcW w:w="767" w:type="dxa"/>
          </w:tcPr>
          <w:p w14:paraId="129E8BBF" w14:textId="77777777" w:rsidR="00865EC1" w:rsidRPr="00C33B68" w:rsidRDefault="00865EC1" w:rsidP="00F615AB">
            <w:pPr>
              <w:pStyle w:val="TableParagraph"/>
              <w:ind w:left="108"/>
            </w:pPr>
            <w:r w:rsidRPr="00C33B68">
              <w:rPr>
                <w:spacing w:val="-10"/>
              </w:rPr>
              <w:t>A</w:t>
            </w:r>
          </w:p>
        </w:tc>
        <w:tc>
          <w:tcPr>
            <w:tcW w:w="1367" w:type="dxa"/>
          </w:tcPr>
          <w:p w14:paraId="6763D7EE" w14:textId="77777777" w:rsidR="00865EC1" w:rsidRPr="00C33B68" w:rsidRDefault="00865EC1" w:rsidP="00F615AB">
            <w:pPr>
              <w:pStyle w:val="TableParagraph"/>
              <w:ind w:left="109"/>
            </w:pPr>
            <w:r w:rsidRPr="00C33B68">
              <w:rPr>
                <w:spacing w:val="-4"/>
              </w:rPr>
              <w:t>4.00</w:t>
            </w:r>
          </w:p>
        </w:tc>
      </w:tr>
      <w:tr w:rsidR="00865EC1" w:rsidRPr="00C33B68" w14:paraId="690469AC" w14:textId="77777777" w:rsidTr="00524859">
        <w:trPr>
          <w:trHeight w:val="264"/>
        </w:trPr>
        <w:tc>
          <w:tcPr>
            <w:tcW w:w="1279" w:type="dxa"/>
          </w:tcPr>
          <w:p w14:paraId="7E4EFD89" w14:textId="77777777" w:rsidR="00865EC1" w:rsidRPr="00C33B68" w:rsidRDefault="00865EC1" w:rsidP="00F615AB">
            <w:pPr>
              <w:pStyle w:val="TableParagraph"/>
            </w:pPr>
            <w:r w:rsidRPr="00C33B68">
              <w:t>90.0</w:t>
            </w:r>
            <w:r w:rsidRPr="00C33B68">
              <w:rPr>
                <w:spacing w:val="-2"/>
              </w:rPr>
              <w:t xml:space="preserve"> </w:t>
            </w:r>
            <w:r w:rsidRPr="00C33B68">
              <w:t xml:space="preserve">- </w:t>
            </w:r>
            <w:r w:rsidRPr="00C33B68">
              <w:rPr>
                <w:spacing w:val="-4"/>
              </w:rPr>
              <w:t>92.9</w:t>
            </w:r>
          </w:p>
        </w:tc>
        <w:tc>
          <w:tcPr>
            <w:tcW w:w="767" w:type="dxa"/>
          </w:tcPr>
          <w:p w14:paraId="37615D7E" w14:textId="77777777" w:rsidR="00865EC1" w:rsidRPr="00C33B68" w:rsidRDefault="00865EC1" w:rsidP="00F615AB">
            <w:pPr>
              <w:pStyle w:val="TableParagraph"/>
              <w:ind w:left="108"/>
            </w:pPr>
            <w:r w:rsidRPr="00C33B68">
              <w:rPr>
                <w:spacing w:val="-5"/>
              </w:rPr>
              <w:t>A-</w:t>
            </w:r>
          </w:p>
        </w:tc>
        <w:tc>
          <w:tcPr>
            <w:tcW w:w="1367" w:type="dxa"/>
          </w:tcPr>
          <w:p w14:paraId="2D4C73D4" w14:textId="77777777" w:rsidR="00865EC1" w:rsidRPr="00C33B68" w:rsidRDefault="00865EC1" w:rsidP="00F615AB">
            <w:pPr>
              <w:pStyle w:val="TableParagraph"/>
              <w:ind w:left="109"/>
            </w:pPr>
            <w:r w:rsidRPr="00C33B68">
              <w:rPr>
                <w:spacing w:val="-4"/>
              </w:rPr>
              <w:t>3.67</w:t>
            </w:r>
          </w:p>
        </w:tc>
      </w:tr>
      <w:tr w:rsidR="00865EC1" w:rsidRPr="00C33B68" w14:paraId="24D17B50" w14:textId="77777777" w:rsidTr="00524859">
        <w:trPr>
          <w:trHeight w:val="264"/>
        </w:trPr>
        <w:tc>
          <w:tcPr>
            <w:tcW w:w="1279" w:type="dxa"/>
          </w:tcPr>
          <w:p w14:paraId="6956EDA2" w14:textId="77777777" w:rsidR="00865EC1" w:rsidRPr="00C33B68" w:rsidRDefault="00865EC1" w:rsidP="00F615AB">
            <w:pPr>
              <w:pStyle w:val="TableParagraph"/>
            </w:pPr>
            <w:r w:rsidRPr="00C33B68">
              <w:t>88.0</w:t>
            </w:r>
            <w:r w:rsidRPr="00C33B68">
              <w:rPr>
                <w:spacing w:val="-2"/>
              </w:rPr>
              <w:t xml:space="preserve"> </w:t>
            </w:r>
            <w:r w:rsidRPr="00C33B68">
              <w:t xml:space="preserve">- </w:t>
            </w:r>
            <w:r w:rsidRPr="00C33B68">
              <w:rPr>
                <w:spacing w:val="-4"/>
              </w:rPr>
              <w:t>89.9</w:t>
            </w:r>
          </w:p>
        </w:tc>
        <w:tc>
          <w:tcPr>
            <w:tcW w:w="767" w:type="dxa"/>
          </w:tcPr>
          <w:p w14:paraId="46E74D3F" w14:textId="77777777" w:rsidR="00865EC1" w:rsidRPr="00C33B68" w:rsidRDefault="00865EC1" w:rsidP="00F615AB">
            <w:pPr>
              <w:pStyle w:val="TableParagraph"/>
              <w:ind w:left="108"/>
            </w:pPr>
            <w:r w:rsidRPr="00C33B68">
              <w:rPr>
                <w:spacing w:val="-5"/>
              </w:rPr>
              <w:t>B+</w:t>
            </w:r>
          </w:p>
        </w:tc>
        <w:tc>
          <w:tcPr>
            <w:tcW w:w="1367" w:type="dxa"/>
          </w:tcPr>
          <w:p w14:paraId="328B4B38" w14:textId="77777777" w:rsidR="00865EC1" w:rsidRPr="00C33B68" w:rsidRDefault="00865EC1" w:rsidP="00F615AB">
            <w:pPr>
              <w:pStyle w:val="TableParagraph"/>
              <w:ind w:left="109"/>
            </w:pPr>
            <w:r w:rsidRPr="00C33B68">
              <w:rPr>
                <w:spacing w:val="-4"/>
              </w:rPr>
              <w:t>3.33</w:t>
            </w:r>
          </w:p>
        </w:tc>
      </w:tr>
      <w:tr w:rsidR="00865EC1" w:rsidRPr="00C33B68" w14:paraId="786462EA" w14:textId="77777777" w:rsidTr="00524859">
        <w:trPr>
          <w:trHeight w:val="264"/>
        </w:trPr>
        <w:tc>
          <w:tcPr>
            <w:tcW w:w="1279" w:type="dxa"/>
          </w:tcPr>
          <w:p w14:paraId="137468FB" w14:textId="77777777" w:rsidR="00865EC1" w:rsidRPr="00C33B68" w:rsidRDefault="00865EC1" w:rsidP="00F615AB">
            <w:pPr>
              <w:pStyle w:val="TableParagraph"/>
            </w:pPr>
            <w:r w:rsidRPr="00C33B68">
              <w:t>83.0</w:t>
            </w:r>
            <w:r w:rsidRPr="00C33B68">
              <w:rPr>
                <w:spacing w:val="-4"/>
              </w:rPr>
              <w:t xml:space="preserve"> </w:t>
            </w:r>
            <w:r w:rsidRPr="00C33B68">
              <w:t>–</w:t>
            </w:r>
            <w:r w:rsidRPr="00C33B68">
              <w:rPr>
                <w:spacing w:val="-2"/>
              </w:rPr>
              <w:t xml:space="preserve"> </w:t>
            </w:r>
            <w:r w:rsidRPr="00C33B68">
              <w:rPr>
                <w:spacing w:val="-4"/>
              </w:rPr>
              <w:t>87.9</w:t>
            </w:r>
          </w:p>
        </w:tc>
        <w:tc>
          <w:tcPr>
            <w:tcW w:w="767" w:type="dxa"/>
          </w:tcPr>
          <w:p w14:paraId="73EC3282" w14:textId="77777777" w:rsidR="00865EC1" w:rsidRPr="00C33B68" w:rsidRDefault="00865EC1" w:rsidP="00F615AB">
            <w:pPr>
              <w:pStyle w:val="TableParagraph"/>
              <w:ind w:left="108"/>
            </w:pPr>
            <w:r w:rsidRPr="00C33B68">
              <w:rPr>
                <w:spacing w:val="-10"/>
              </w:rPr>
              <w:t>B</w:t>
            </w:r>
          </w:p>
        </w:tc>
        <w:tc>
          <w:tcPr>
            <w:tcW w:w="1367" w:type="dxa"/>
          </w:tcPr>
          <w:p w14:paraId="475A9073" w14:textId="77777777" w:rsidR="00865EC1" w:rsidRPr="00C33B68" w:rsidRDefault="00865EC1" w:rsidP="00F615AB">
            <w:pPr>
              <w:pStyle w:val="TableParagraph"/>
              <w:ind w:left="109"/>
            </w:pPr>
            <w:r w:rsidRPr="00C33B68">
              <w:rPr>
                <w:spacing w:val="-4"/>
              </w:rPr>
              <w:t>3.00</w:t>
            </w:r>
          </w:p>
        </w:tc>
      </w:tr>
      <w:tr w:rsidR="00865EC1" w:rsidRPr="00C33B68" w14:paraId="0FDC6131" w14:textId="77777777" w:rsidTr="00524859">
        <w:trPr>
          <w:trHeight w:val="264"/>
        </w:trPr>
        <w:tc>
          <w:tcPr>
            <w:tcW w:w="1279" w:type="dxa"/>
          </w:tcPr>
          <w:p w14:paraId="3E33B4BA" w14:textId="77777777" w:rsidR="00865EC1" w:rsidRPr="00C33B68" w:rsidRDefault="00865EC1" w:rsidP="00F615AB">
            <w:pPr>
              <w:pStyle w:val="TableParagraph"/>
            </w:pPr>
            <w:r w:rsidRPr="00C33B68">
              <w:t>80.0</w:t>
            </w:r>
            <w:r w:rsidRPr="00C33B68">
              <w:rPr>
                <w:spacing w:val="-2"/>
              </w:rPr>
              <w:t xml:space="preserve"> </w:t>
            </w:r>
            <w:r w:rsidRPr="00C33B68">
              <w:t xml:space="preserve">- </w:t>
            </w:r>
            <w:r w:rsidRPr="00C33B68">
              <w:rPr>
                <w:spacing w:val="-4"/>
              </w:rPr>
              <w:t>82.9</w:t>
            </w:r>
          </w:p>
        </w:tc>
        <w:tc>
          <w:tcPr>
            <w:tcW w:w="767" w:type="dxa"/>
          </w:tcPr>
          <w:p w14:paraId="60A91803" w14:textId="77777777" w:rsidR="00865EC1" w:rsidRPr="00C33B68" w:rsidRDefault="00865EC1" w:rsidP="00F615AB">
            <w:pPr>
              <w:pStyle w:val="TableParagraph"/>
              <w:ind w:left="108"/>
            </w:pPr>
            <w:r w:rsidRPr="00C33B68">
              <w:rPr>
                <w:spacing w:val="-5"/>
              </w:rPr>
              <w:t>B-</w:t>
            </w:r>
          </w:p>
        </w:tc>
        <w:tc>
          <w:tcPr>
            <w:tcW w:w="1367" w:type="dxa"/>
          </w:tcPr>
          <w:p w14:paraId="520B2021" w14:textId="77777777" w:rsidR="00865EC1" w:rsidRPr="00C33B68" w:rsidRDefault="00865EC1" w:rsidP="00F615AB">
            <w:pPr>
              <w:pStyle w:val="TableParagraph"/>
              <w:ind w:left="109"/>
            </w:pPr>
            <w:r w:rsidRPr="00C33B68">
              <w:rPr>
                <w:spacing w:val="-4"/>
              </w:rPr>
              <w:t>2.67</w:t>
            </w:r>
          </w:p>
        </w:tc>
      </w:tr>
      <w:tr w:rsidR="00865EC1" w:rsidRPr="00C33B68" w14:paraId="59F32C87" w14:textId="77777777" w:rsidTr="00524859">
        <w:trPr>
          <w:trHeight w:val="264"/>
        </w:trPr>
        <w:tc>
          <w:tcPr>
            <w:tcW w:w="1279" w:type="dxa"/>
          </w:tcPr>
          <w:p w14:paraId="1489480E" w14:textId="77777777" w:rsidR="00865EC1" w:rsidRPr="00C33B68" w:rsidRDefault="00865EC1" w:rsidP="00F615AB">
            <w:pPr>
              <w:pStyle w:val="TableParagraph"/>
            </w:pPr>
            <w:r w:rsidRPr="00C33B68">
              <w:t>78.0</w:t>
            </w:r>
            <w:r w:rsidRPr="00C33B68">
              <w:rPr>
                <w:spacing w:val="-2"/>
              </w:rPr>
              <w:t xml:space="preserve"> </w:t>
            </w:r>
            <w:r w:rsidRPr="00C33B68">
              <w:t xml:space="preserve">- </w:t>
            </w:r>
            <w:r w:rsidRPr="00C33B68">
              <w:rPr>
                <w:spacing w:val="-4"/>
              </w:rPr>
              <w:t>79.9</w:t>
            </w:r>
          </w:p>
        </w:tc>
        <w:tc>
          <w:tcPr>
            <w:tcW w:w="767" w:type="dxa"/>
          </w:tcPr>
          <w:p w14:paraId="719DFDDA" w14:textId="77777777" w:rsidR="00865EC1" w:rsidRPr="00C33B68" w:rsidRDefault="00865EC1" w:rsidP="00F615AB">
            <w:pPr>
              <w:pStyle w:val="TableParagraph"/>
              <w:ind w:left="108"/>
            </w:pPr>
            <w:r w:rsidRPr="00C33B68">
              <w:rPr>
                <w:spacing w:val="-5"/>
              </w:rPr>
              <w:t>C+</w:t>
            </w:r>
          </w:p>
        </w:tc>
        <w:tc>
          <w:tcPr>
            <w:tcW w:w="1367" w:type="dxa"/>
          </w:tcPr>
          <w:p w14:paraId="552079F2" w14:textId="77777777" w:rsidR="00865EC1" w:rsidRPr="00C33B68" w:rsidRDefault="00865EC1" w:rsidP="00F615AB">
            <w:pPr>
              <w:pStyle w:val="TableParagraph"/>
              <w:ind w:left="109"/>
            </w:pPr>
            <w:r w:rsidRPr="00C33B68">
              <w:rPr>
                <w:spacing w:val="-4"/>
              </w:rPr>
              <w:t>2.33</w:t>
            </w:r>
          </w:p>
        </w:tc>
      </w:tr>
      <w:tr w:rsidR="00865EC1" w:rsidRPr="00C33B68" w14:paraId="1513AC34" w14:textId="77777777" w:rsidTr="00524859">
        <w:trPr>
          <w:trHeight w:val="264"/>
        </w:trPr>
        <w:tc>
          <w:tcPr>
            <w:tcW w:w="1279" w:type="dxa"/>
          </w:tcPr>
          <w:p w14:paraId="61001B4C" w14:textId="77777777" w:rsidR="00865EC1" w:rsidRPr="00C33B68" w:rsidRDefault="00865EC1" w:rsidP="00F615AB">
            <w:pPr>
              <w:pStyle w:val="TableParagraph"/>
            </w:pPr>
            <w:r w:rsidRPr="00C33B68">
              <w:t>73.0</w:t>
            </w:r>
            <w:r w:rsidRPr="00C33B68">
              <w:rPr>
                <w:spacing w:val="-4"/>
              </w:rPr>
              <w:t xml:space="preserve"> </w:t>
            </w:r>
            <w:r w:rsidRPr="00C33B68">
              <w:t>–</w:t>
            </w:r>
            <w:r w:rsidRPr="00C33B68">
              <w:rPr>
                <w:spacing w:val="-2"/>
              </w:rPr>
              <w:t xml:space="preserve"> </w:t>
            </w:r>
            <w:r w:rsidRPr="00C33B68">
              <w:rPr>
                <w:spacing w:val="-4"/>
              </w:rPr>
              <w:t>77.9</w:t>
            </w:r>
          </w:p>
        </w:tc>
        <w:tc>
          <w:tcPr>
            <w:tcW w:w="767" w:type="dxa"/>
          </w:tcPr>
          <w:p w14:paraId="5C240DCC" w14:textId="77777777" w:rsidR="00865EC1" w:rsidRPr="00C33B68" w:rsidRDefault="00865EC1" w:rsidP="00F615AB">
            <w:pPr>
              <w:pStyle w:val="TableParagraph"/>
              <w:ind w:left="108"/>
            </w:pPr>
            <w:r w:rsidRPr="00C33B68">
              <w:rPr>
                <w:spacing w:val="-10"/>
              </w:rPr>
              <w:t>C</w:t>
            </w:r>
          </w:p>
        </w:tc>
        <w:tc>
          <w:tcPr>
            <w:tcW w:w="1367" w:type="dxa"/>
          </w:tcPr>
          <w:p w14:paraId="6E32271E" w14:textId="77777777" w:rsidR="00865EC1" w:rsidRPr="00C33B68" w:rsidRDefault="00865EC1" w:rsidP="00F615AB">
            <w:pPr>
              <w:pStyle w:val="TableParagraph"/>
              <w:ind w:left="109"/>
            </w:pPr>
            <w:r w:rsidRPr="00C33B68">
              <w:rPr>
                <w:spacing w:val="-4"/>
              </w:rPr>
              <w:t>2.00</w:t>
            </w:r>
          </w:p>
        </w:tc>
      </w:tr>
      <w:tr w:rsidR="00865EC1" w:rsidRPr="00C33B68" w14:paraId="3BF68276" w14:textId="77777777" w:rsidTr="00524859">
        <w:trPr>
          <w:trHeight w:val="264"/>
        </w:trPr>
        <w:tc>
          <w:tcPr>
            <w:tcW w:w="1279" w:type="dxa"/>
          </w:tcPr>
          <w:p w14:paraId="2EC1F593" w14:textId="77777777" w:rsidR="00865EC1" w:rsidRPr="00C33B68" w:rsidRDefault="00865EC1" w:rsidP="00F615AB">
            <w:pPr>
              <w:pStyle w:val="TableParagraph"/>
            </w:pPr>
            <w:r w:rsidRPr="00C33B68">
              <w:t>70.0</w:t>
            </w:r>
            <w:r w:rsidRPr="00C33B68">
              <w:rPr>
                <w:spacing w:val="-2"/>
              </w:rPr>
              <w:t xml:space="preserve"> </w:t>
            </w:r>
            <w:r w:rsidRPr="00C33B68">
              <w:t xml:space="preserve">- </w:t>
            </w:r>
            <w:r w:rsidRPr="00C33B68">
              <w:rPr>
                <w:spacing w:val="-4"/>
              </w:rPr>
              <w:t>72.9</w:t>
            </w:r>
          </w:p>
        </w:tc>
        <w:tc>
          <w:tcPr>
            <w:tcW w:w="767" w:type="dxa"/>
          </w:tcPr>
          <w:p w14:paraId="61F6C218" w14:textId="77777777" w:rsidR="00865EC1" w:rsidRPr="00C33B68" w:rsidRDefault="00865EC1" w:rsidP="00F615AB">
            <w:pPr>
              <w:pStyle w:val="TableParagraph"/>
              <w:ind w:left="108"/>
            </w:pPr>
            <w:r w:rsidRPr="00C33B68">
              <w:rPr>
                <w:spacing w:val="-5"/>
              </w:rPr>
              <w:t>C-</w:t>
            </w:r>
          </w:p>
        </w:tc>
        <w:tc>
          <w:tcPr>
            <w:tcW w:w="1367" w:type="dxa"/>
          </w:tcPr>
          <w:p w14:paraId="52810DAD" w14:textId="77777777" w:rsidR="00865EC1" w:rsidRPr="00C33B68" w:rsidRDefault="00865EC1" w:rsidP="00F615AB">
            <w:pPr>
              <w:pStyle w:val="TableParagraph"/>
              <w:ind w:left="109"/>
            </w:pPr>
            <w:r w:rsidRPr="00C33B68">
              <w:rPr>
                <w:spacing w:val="-4"/>
              </w:rPr>
              <w:t>1.67</w:t>
            </w:r>
          </w:p>
        </w:tc>
      </w:tr>
      <w:tr w:rsidR="00865EC1" w:rsidRPr="00C33B68" w14:paraId="05373DC9" w14:textId="77777777" w:rsidTr="00524859">
        <w:trPr>
          <w:trHeight w:val="264"/>
        </w:trPr>
        <w:tc>
          <w:tcPr>
            <w:tcW w:w="1279" w:type="dxa"/>
          </w:tcPr>
          <w:p w14:paraId="7AF7AFD2" w14:textId="77777777" w:rsidR="00865EC1" w:rsidRPr="00C33B68" w:rsidRDefault="00865EC1" w:rsidP="00F615AB">
            <w:pPr>
              <w:pStyle w:val="TableParagraph"/>
            </w:pPr>
            <w:r w:rsidRPr="00C33B68">
              <w:t>68.0</w:t>
            </w:r>
            <w:r w:rsidRPr="00C33B68">
              <w:rPr>
                <w:spacing w:val="-2"/>
              </w:rPr>
              <w:t xml:space="preserve"> </w:t>
            </w:r>
            <w:r w:rsidRPr="00C33B68">
              <w:t xml:space="preserve">- </w:t>
            </w:r>
            <w:r w:rsidRPr="00C33B68">
              <w:rPr>
                <w:spacing w:val="-4"/>
              </w:rPr>
              <w:t>69.9</w:t>
            </w:r>
          </w:p>
        </w:tc>
        <w:tc>
          <w:tcPr>
            <w:tcW w:w="767" w:type="dxa"/>
          </w:tcPr>
          <w:p w14:paraId="0B210C05" w14:textId="77777777" w:rsidR="00865EC1" w:rsidRPr="00C33B68" w:rsidRDefault="00865EC1" w:rsidP="00F615AB">
            <w:pPr>
              <w:pStyle w:val="TableParagraph"/>
              <w:ind w:left="108"/>
            </w:pPr>
            <w:r w:rsidRPr="00C33B68">
              <w:rPr>
                <w:spacing w:val="-5"/>
              </w:rPr>
              <w:t>D+</w:t>
            </w:r>
          </w:p>
        </w:tc>
        <w:tc>
          <w:tcPr>
            <w:tcW w:w="1367" w:type="dxa"/>
          </w:tcPr>
          <w:p w14:paraId="0DD6D1B1" w14:textId="77777777" w:rsidR="00865EC1" w:rsidRPr="00C33B68" w:rsidRDefault="00865EC1" w:rsidP="00F615AB">
            <w:pPr>
              <w:pStyle w:val="TableParagraph"/>
              <w:ind w:left="109"/>
            </w:pPr>
            <w:r w:rsidRPr="00C33B68">
              <w:rPr>
                <w:spacing w:val="-4"/>
              </w:rPr>
              <w:t>1.33</w:t>
            </w:r>
          </w:p>
        </w:tc>
      </w:tr>
      <w:tr w:rsidR="00865EC1" w:rsidRPr="00C33B68" w14:paraId="6A374E71" w14:textId="77777777" w:rsidTr="00524859">
        <w:trPr>
          <w:trHeight w:val="264"/>
        </w:trPr>
        <w:tc>
          <w:tcPr>
            <w:tcW w:w="1279" w:type="dxa"/>
          </w:tcPr>
          <w:p w14:paraId="3349EA43" w14:textId="77777777" w:rsidR="00865EC1" w:rsidRPr="00C33B68" w:rsidRDefault="00865EC1" w:rsidP="00F615AB">
            <w:pPr>
              <w:pStyle w:val="TableParagraph"/>
            </w:pPr>
            <w:r w:rsidRPr="00C33B68">
              <w:t>58.0</w:t>
            </w:r>
            <w:r w:rsidRPr="00C33B68">
              <w:rPr>
                <w:spacing w:val="-2"/>
              </w:rPr>
              <w:t xml:space="preserve"> </w:t>
            </w:r>
            <w:r w:rsidRPr="00C33B68">
              <w:t xml:space="preserve">- </w:t>
            </w:r>
            <w:r w:rsidRPr="00C33B68">
              <w:rPr>
                <w:spacing w:val="-4"/>
              </w:rPr>
              <w:t>67.9</w:t>
            </w:r>
          </w:p>
        </w:tc>
        <w:tc>
          <w:tcPr>
            <w:tcW w:w="767" w:type="dxa"/>
          </w:tcPr>
          <w:p w14:paraId="35ACE68E" w14:textId="77777777" w:rsidR="00865EC1" w:rsidRPr="00C33B68" w:rsidRDefault="00865EC1" w:rsidP="00F615AB">
            <w:pPr>
              <w:pStyle w:val="TableParagraph"/>
              <w:ind w:left="108"/>
            </w:pPr>
            <w:r w:rsidRPr="00C33B68">
              <w:rPr>
                <w:spacing w:val="-10"/>
              </w:rPr>
              <w:t>D</w:t>
            </w:r>
          </w:p>
        </w:tc>
        <w:tc>
          <w:tcPr>
            <w:tcW w:w="1367" w:type="dxa"/>
          </w:tcPr>
          <w:p w14:paraId="4515A3BC" w14:textId="77777777" w:rsidR="00865EC1" w:rsidRPr="00C33B68" w:rsidRDefault="00865EC1" w:rsidP="00F615AB">
            <w:pPr>
              <w:pStyle w:val="TableParagraph"/>
              <w:ind w:left="109"/>
            </w:pPr>
            <w:r w:rsidRPr="00C33B68">
              <w:rPr>
                <w:spacing w:val="-4"/>
              </w:rPr>
              <w:t>1.00</w:t>
            </w:r>
          </w:p>
        </w:tc>
      </w:tr>
      <w:tr w:rsidR="00865EC1" w:rsidRPr="00C33B68" w14:paraId="0A08A383" w14:textId="77777777" w:rsidTr="00524859">
        <w:trPr>
          <w:trHeight w:val="264"/>
        </w:trPr>
        <w:tc>
          <w:tcPr>
            <w:tcW w:w="1279" w:type="dxa"/>
          </w:tcPr>
          <w:p w14:paraId="66C93B83" w14:textId="77777777" w:rsidR="00865EC1" w:rsidRPr="00C33B68" w:rsidRDefault="00865EC1" w:rsidP="00F615AB">
            <w:pPr>
              <w:pStyle w:val="TableParagraph"/>
            </w:pPr>
            <w:r w:rsidRPr="00C33B68">
              <w:t>55.0</w:t>
            </w:r>
            <w:r w:rsidRPr="00C33B68">
              <w:rPr>
                <w:spacing w:val="-2"/>
              </w:rPr>
              <w:t xml:space="preserve"> </w:t>
            </w:r>
            <w:r w:rsidRPr="00C33B68">
              <w:t xml:space="preserve">- </w:t>
            </w:r>
            <w:r w:rsidRPr="00C33B68">
              <w:rPr>
                <w:spacing w:val="-4"/>
              </w:rPr>
              <w:t>57.9</w:t>
            </w:r>
          </w:p>
        </w:tc>
        <w:tc>
          <w:tcPr>
            <w:tcW w:w="767" w:type="dxa"/>
          </w:tcPr>
          <w:p w14:paraId="50FCF119" w14:textId="77777777" w:rsidR="00865EC1" w:rsidRPr="00C33B68" w:rsidRDefault="00865EC1" w:rsidP="00F615AB">
            <w:pPr>
              <w:pStyle w:val="TableParagraph"/>
              <w:ind w:left="108"/>
            </w:pPr>
            <w:r w:rsidRPr="00C33B68">
              <w:rPr>
                <w:spacing w:val="-5"/>
              </w:rPr>
              <w:t>D-</w:t>
            </w:r>
          </w:p>
        </w:tc>
        <w:tc>
          <w:tcPr>
            <w:tcW w:w="1367" w:type="dxa"/>
          </w:tcPr>
          <w:p w14:paraId="12BA2420" w14:textId="77777777" w:rsidR="00865EC1" w:rsidRPr="00C33B68" w:rsidRDefault="00865EC1" w:rsidP="00F615AB">
            <w:pPr>
              <w:pStyle w:val="TableParagraph"/>
              <w:ind w:left="109"/>
            </w:pPr>
            <w:r w:rsidRPr="00C33B68">
              <w:rPr>
                <w:spacing w:val="-4"/>
              </w:rPr>
              <w:t>0.67</w:t>
            </w:r>
          </w:p>
        </w:tc>
      </w:tr>
      <w:tr w:rsidR="00865EC1" w:rsidRPr="00C33B68" w14:paraId="505C1ABC" w14:textId="77777777" w:rsidTr="00524859">
        <w:trPr>
          <w:trHeight w:val="264"/>
        </w:trPr>
        <w:tc>
          <w:tcPr>
            <w:tcW w:w="1279" w:type="dxa"/>
          </w:tcPr>
          <w:p w14:paraId="0875A1CC" w14:textId="77777777" w:rsidR="00865EC1" w:rsidRPr="00C33B68" w:rsidRDefault="00865EC1" w:rsidP="00F615AB">
            <w:pPr>
              <w:pStyle w:val="TableParagraph"/>
            </w:pPr>
            <w:r w:rsidRPr="00C33B68">
              <w:t>0</w:t>
            </w:r>
            <w:r w:rsidRPr="00C33B68">
              <w:rPr>
                <w:spacing w:val="1"/>
              </w:rPr>
              <w:t xml:space="preserve"> </w:t>
            </w:r>
            <w:r w:rsidRPr="00C33B68">
              <w:t>-</w:t>
            </w:r>
            <w:r w:rsidRPr="00C33B68">
              <w:rPr>
                <w:spacing w:val="-3"/>
              </w:rPr>
              <w:t xml:space="preserve"> </w:t>
            </w:r>
            <w:r w:rsidRPr="00C33B68">
              <w:rPr>
                <w:spacing w:val="-4"/>
              </w:rPr>
              <w:t>54.9</w:t>
            </w:r>
          </w:p>
        </w:tc>
        <w:tc>
          <w:tcPr>
            <w:tcW w:w="767" w:type="dxa"/>
          </w:tcPr>
          <w:p w14:paraId="23CCD458" w14:textId="77777777" w:rsidR="00865EC1" w:rsidRPr="00C33B68" w:rsidRDefault="00865EC1" w:rsidP="00F615AB">
            <w:pPr>
              <w:pStyle w:val="TableParagraph"/>
              <w:ind w:left="108"/>
            </w:pPr>
            <w:r w:rsidRPr="00C33B68">
              <w:rPr>
                <w:spacing w:val="-10"/>
              </w:rPr>
              <w:t>E</w:t>
            </w:r>
          </w:p>
        </w:tc>
        <w:tc>
          <w:tcPr>
            <w:tcW w:w="1367" w:type="dxa"/>
          </w:tcPr>
          <w:p w14:paraId="03FB0785" w14:textId="77777777" w:rsidR="00865EC1" w:rsidRPr="00C33B68" w:rsidRDefault="00865EC1" w:rsidP="00F615AB">
            <w:pPr>
              <w:pStyle w:val="TableParagraph"/>
              <w:ind w:left="109"/>
            </w:pPr>
            <w:r w:rsidRPr="00C33B68">
              <w:rPr>
                <w:spacing w:val="-4"/>
              </w:rPr>
              <w:t>0.00</w:t>
            </w:r>
          </w:p>
        </w:tc>
      </w:tr>
    </w:tbl>
    <w:p w14:paraId="787A7895" w14:textId="77777777" w:rsidR="00865EC1" w:rsidRPr="00C33B68" w:rsidRDefault="00865EC1" w:rsidP="00865EC1">
      <w:pPr>
        <w:rPr>
          <w:rFonts w:asciiTheme="minorHAnsi" w:hAnsiTheme="minorHAnsi" w:cstheme="minorHAnsi"/>
          <w:sz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5"/>
        <w:gridCol w:w="1205"/>
        <w:gridCol w:w="882"/>
      </w:tblGrid>
      <w:tr w:rsidR="00865EC1" w:rsidRPr="00C33B68" w14:paraId="2210B498" w14:textId="77777777" w:rsidTr="00524859">
        <w:trPr>
          <w:trHeight w:val="662"/>
        </w:trPr>
        <w:tc>
          <w:tcPr>
            <w:tcW w:w="2205" w:type="dxa"/>
          </w:tcPr>
          <w:p w14:paraId="0D70E79D" w14:textId="77777777" w:rsidR="00865EC1" w:rsidRPr="00C33B68" w:rsidRDefault="00865EC1" w:rsidP="00F615AB">
            <w:pPr>
              <w:pStyle w:val="TableParagraph"/>
              <w:spacing w:line="268" w:lineRule="exact"/>
              <w:rPr>
                <w:b/>
              </w:rPr>
            </w:pPr>
            <w:r w:rsidRPr="00C33B68">
              <w:rPr>
                <w:b/>
                <w:spacing w:val="-2"/>
              </w:rPr>
              <w:t>Assessments</w:t>
            </w:r>
          </w:p>
        </w:tc>
        <w:tc>
          <w:tcPr>
            <w:tcW w:w="1205" w:type="dxa"/>
          </w:tcPr>
          <w:p w14:paraId="3F7232B3" w14:textId="77777777" w:rsidR="00865EC1" w:rsidRPr="00C33B68" w:rsidRDefault="00865EC1" w:rsidP="00F615AB">
            <w:pPr>
              <w:pStyle w:val="TableParagraph"/>
              <w:spacing w:line="268" w:lineRule="exact"/>
              <w:ind w:left="12" w:right="4"/>
              <w:jc w:val="center"/>
              <w:rPr>
                <w:b/>
              </w:rPr>
            </w:pPr>
            <w:r w:rsidRPr="00C33B68">
              <w:rPr>
                <w:b/>
                <w:spacing w:val="-10"/>
              </w:rPr>
              <w:t>%</w:t>
            </w:r>
          </w:p>
          <w:p w14:paraId="1B0FCD81" w14:textId="77777777" w:rsidR="00865EC1" w:rsidRPr="00C33B68" w:rsidRDefault="00865EC1" w:rsidP="00F615AB">
            <w:pPr>
              <w:pStyle w:val="TableParagraph"/>
              <w:spacing w:line="249" w:lineRule="exact"/>
              <w:ind w:left="12" w:right="2"/>
              <w:jc w:val="center"/>
              <w:rPr>
                <w:b/>
              </w:rPr>
            </w:pPr>
            <w:r w:rsidRPr="00C33B68">
              <w:rPr>
                <w:b/>
                <w:spacing w:val="-4"/>
              </w:rPr>
              <w:t>Grade</w:t>
            </w:r>
          </w:p>
        </w:tc>
        <w:tc>
          <w:tcPr>
            <w:tcW w:w="882" w:type="dxa"/>
          </w:tcPr>
          <w:p w14:paraId="484B847C" w14:textId="77777777" w:rsidR="00865EC1" w:rsidRPr="00C33B68" w:rsidRDefault="00865EC1" w:rsidP="00F615AB">
            <w:pPr>
              <w:pStyle w:val="TableParagraph"/>
              <w:spacing w:line="268" w:lineRule="exact"/>
              <w:ind w:left="9" w:right="2"/>
              <w:jc w:val="center"/>
              <w:rPr>
                <w:b/>
              </w:rPr>
            </w:pPr>
            <w:r w:rsidRPr="00C33B68">
              <w:rPr>
                <w:b/>
                <w:spacing w:val="-10"/>
              </w:rPr>
              <w:t>#</w:t>
            </w:r>
          </w:p>
          <w:p w14:paraId="142672D9" w14:textId="77777777" w:rsidR="00865EC1" w:rsidRPr="00C33B68" w:rsidRDefault="00865EC1" w:rsidP="00F615AB">
            <w:pPr>
              <w:pStyle w:val="TableParagraph"/>
              <w:spacing w:line="249" w:lineRule="exact"/>
              <w:ind w:left="9"/>
              <w:jc w:val="center"/>
              <w:rPr>
                <w:b/>
              </w:rPr>
            </w:pPr>
            <w:r w:rsidRPr="00C33B68">
              <w:rPr>
                <w:b/>
                <w:spacing w:val="-2"/>
              </w:rPr>
              <w:t>Points</w:t>
            </w:r>
          </w:p>
        </w:tc>
      </w:tr>
      <w:tr w:rsidR="00865EC1" w:rsidRPr="00C33B68" w14:paraId="4BE6C019" w14:textId="77777777" w:rsidTr="00524859">
        <w:trPr>
          <w:trHeight w:val="697"/>
        </w:trPr>
        <w:tc>
          <w:tcPr>
            <w:tcW w:w="2205" w:type="dxa"/>
          </w:tcPr>
          <w:p w14:paraId="75ECE2D0" w14:textId="42E73D33" w:rsidR="00865EC1" w:rsidRPr="00C33B68" w:rsidRDefault="00865EC1" w:rsidP="00F615AB">
            <w:pPr>
              <w:pStyle w:val="TableParagraph"/>
              <w:spacing w:line="268" w:lineRule="exact"/>
            </w:pPr>
            <w:r w:rsidRPr="00C33B68">
              <w:rPr>
                <w:spacing w:val="-2"/>
              </w:rPr>
              <w:t>Assignments</w:t>
            </w:r>
          </w:p>
        </w:tc>
        <w:tc>
          <w:tcPr>
            <w:tcW w:w="1205" w:type="dxa"/>
          </w:tcPr>
          <w:p w14:paraId="1BC63D3A" w14:textId="0782F504" w:rsidR="00865EC1" w:rsidRPr="00C33B68" w:rsidRDefault="00865EC1" w:rsidP="00F615AB">
            <w:pPr>
              <w:pStyle w:val="TableParagraph"/>
              <w:spacing w:line="268" w:lineRule="exact"/>
              <w:ind w:left="12"/>
              <w:jc w:val="center"/>
            </w:pPr>
            <w:r>
              <w:rPr>
                <w:spacing w:val="-5"/>
              </w:rPr>
              <w:t>4</w:t>
            </w:r>
            <w:r w:rsidR="00323472">
              <w:rPr>
                <w:spacing w:val="-5"/>
              </w:rPr>
              <w:t>5</w:t>
            </w:r>
            <w:r w:rsidRPr="00C33B68">
              <w:rPr>
                <w:spacing w:val="-5"/>
              </w:rPr>
              <w:t>%</w:t>
            </w:r>
          </w:p>
        </w:tc>
        <w:tc>
          <w:tcPr>
            <w:tcW w:w="882" w:type="dxa"/>
          </w:tcPr>
          <w:p w14:paraId="1F2790B2" w14:textId="4CFEE27C" w:rsidR="00865EC1" w:rsidRPr="00C33B68" w:rsidRDefault="00323472" w:rsidP="00F615AB">
            <w:pPr>
              <w:pStyle w:val="TableParagraph"/>
              <w:spacing w:line="268" w:lineRule="exact"/>
              <w:ind w:left="9" w:right="2"/>
              <w:jc w:val="center"/>
            </w:pPr>
            <w:r>
              <w:rPr>
                <w:spacing w:val="-5"/>
              </w:rPr>
              <w:t>45</w:t>
            </w:r>
          </w:p>
        </w:tc>
      </w:tr>
      <w:tr w:rsidR="00865EC1" w:rsidRPr="00C33B68" w14:paraId="3D59AF51" w14:textId="77777777" w:rsidTr="00524859">
        <w:trPr>
          <w:trHeight w:val="694"/>
        </w:trPr>
        <w:tc>
          <w:tcPr>
            <w:tcW w:w="2205" w:type="dxa"/>
          </w:tcPr>
          <w:p w14:paraId="0161F531" w14:textId="33AC7EAD" w:rsidR="00865EC1" w:rsidRPr="00C33B68" w:rsidRDefault="00323472" w:rsidP="00F615AB">
            <w:pPr>
              <w:pStyle w:val="TableParagraph"/>
              <w:spacing w:line="240" w:lineRule="auto"/>
              <w:ind w:right="507"/>
            </w:pPr>
            <w:r>
              <w:t>Final Project</w:t>
            </w:r>
          </w:p>
        </w:tc>
        <w:tc>
          <w:tcPr>
            <w:tcW w:w="1205" w:type="dxa"/>
          </w:tcPr>
          <w:p w14:paraId="2607FD11" w14:textId="184490A0" w:rsidR="00865EC1" w:rsidRPr="00C33B68" w:rsidRDefault="00323472" w:rsidP="00F615AB">
            <w:pPr>
              <w:pStyle w:val="TableParagraph"/>
              <w:spacing w:line="268" w:lineRule="exact"/>
              <w:ind w:left="12"/>
              <w:jc w:val="center"/>
              <w:rPr>
                <w:spacing w:val="-5"/>
              </w:rPr>
            </w:pPr>
            <w:r>
              <w:rPr>
                <w:spacing w:val="-5"/>
              </w:rPr>
              <w:t>45</w:t>
            </w:r>
            <w:r w:rsidR="00865EC1" w:rsidRPr="00C33B68">
              <w:rPr>
                <w:spacing w:val="-5"/>
              </w:rPr>
              <w:t>%</w:t>
            </w:r>
          </w:p>
        </w:tc>
        <w:tc>
          <w:tcPr>
            <w:tcW w:w="882" w:type="dxa"/>
          </w:tcPr>
          <w:p w14:paraId="1B844BB9" w14:textId="17433FD1" w:rsidR="00865EC1" w:rsidRPr="00C33B68" w:rsidRDefault="00323472" w:rsidP="00F615AB">
            <w:pPr>
              <w:pStyle w:val="TableParagraph"/>
              <w:spacing w:line="268" w:lineRule="exact"/>
              <w:ind w:left="9" w:right="2"/>
              <w:jc w:val="center"/>
              <w:rPr>
                <w:spacing w:val="-5"/>
              </w:rPr>
            </w:pPr>
            <w:r>
              <w:rPr>
                <w:spacing w:val="-5"/>
              </w:rPr>
              <w:t>45</w:t>
            </w:r>
          </w:p>
        </w:tc>
      </w:tr>
      <w:tr w:rsidR="00865EC1" w:rsidRPr="00C33B68" w14:paraId="7898E3E8" w14:textId="77777777" w:rsidTr="00524859">
        <w:trPr>
          <w:trHeight w:val="349"/>
        </w:trPr>
        <w:tc>
          <w:tcPr>
            <w:tcW w:w="2205" w:type="dxa"/>
          </w:tcPr>
          <w:p w14:paraId="34A793FA" w14:textId="77777777" w:rsidR="00865EC1" w:rsidRPr="00C33B68" w:rsidRDefault="00865EC1" w:rsidP="00F615AB">
            <w:pPr>
              <w:pStyle w:val="TableParagraph"/>
              <w:spacing w:line="265" w:lineRule="exact"/>
            </w:pPr>
            <w:r w:rsidRPr="00C33B68">
              <w:rPr>
                <w:spacing w:val="-2"/>
              </w:rPr>
              <w:t>Participation</w:t>
            </w:r>
          </w:p>
        </w:tc>
        <w:tc>
          <w:tcPr>
            <w:tcW w:w="1205" w:type="dxa"/>
          </w:tcPr>
          <w:p w14:paraId="1BE49C03" w14:textId="77777777" w:rsidR="00865EC1" w:rsidRPr="00C33B68" w:rsidRDefault="00865EC1" w:rsidP="00F615AB">
            <w:pPr>
              <w:pStyle w:val="TableParagraph"/>
              <w:spacing w:line="265" w:lineRule="exact"/>
              <w:ind w:left="12" w:right="2"/>
              <w:jc w:val="center"/>
            </w:pPr>
            <w:r w:rsidRPr="00C33B68">
              <w:rPr>
                <w:spacing w:val="-5"/>
              </w:rPr>
              <w:t>10%</w:t>
            </w:r>
          </w:p>
        </w:tc>
        <w:tc>
          <w:tcPr>
            <w:tcW w:w="882" w:type="dxa"/>
          </w:tcPr>
          <w:p w14:paraId="2C41EFCA" w14:textId="3A375438" w:rsidR="00865EC1" w:rsidRPr="00C33B68" w:rsidRDefault="00323472" w:rsidP="00F615AB">
            <w:pPr>
              <w:pStyle w:val="TableParagraph"/>
              <w:spacing w:line="265" w:lineRule="exact"/>
              <w:ind w:left="9" w:right="2"/>
              <w:jc w:val="center"/>
            </w:pPr>
            <w:r>
              <w:rPr>
                <w:spacing w:val="-5"/>
              </w:rPr>
              <w:t>10</w:t>
            </w:r>
          </w:p>
        </w:tc>
      </w:tr>
      <w:tr w:rsidR="00865EC1" w:rsidRPr="00C33B68" w14:paraId="568CB8CB" w14:textId="77777777" w:rsidTr="00524859">
        <w:trPr>
          <w:trHeight w:val="349"/>
        </w:trPr>
        <w:tc>
          <w:tcPr>
            <w:tcW w:w="2205" w:type="dxa"/>
          </w:tcPr>
          <w:p w14:paraId="1C6C3F15" w14:textId="77777777" w:rsidR="00865EC1" w:rsidRPr="00C33B68" w:rsidRDefault="00865EC1" w:rsidP="00F615AB">
            <w:pPr>
              <w:pStyle w:val="TableParagraph"/>
              <w:spacing w:line="265" w:lineRule="exact"/>
            </w:pPr>
            <w:r w:rsidRPr="00C33B68">
              <w:rPr>
                <w:spacing w:val="-2"/>
              </w:rPr>
              <w:t>Totals</w:t>
            </w:r>
          </w:p>
        </w:tc>
        <w:tc>
          <w:tcPr>
            <w:tcW w:w="1205" w:type="dxa"/>
          </w:tcPr>
          <w:p w14:paraId="7FBCCF95" w14:textId="77777777" w:rsidR="00865EC1" w:rsidRPr="00C33B68" w:rsidRDefault="00865EC1" w:rsidP="00F615AB">
            <w:pPr>
              <w:pStyle w:val="TableParagraph"/>
              <w:spacing w:line="265" w:lineRule="exact"/>
              <w:ind w:left="12" w:right="2"/>
              <w:jc w:val="center"/>
            </w:pPr>
            <w:r w:rsidRPr="00C33B68">
              <w:rPr>
                <w:spacing w:val="-4"/>
              </w:rPr>
              <w:t>100%</w:t>
            </w:r>
          </w:p>
        </w:tc>
        <w:tc>
          <w:tcPr>
            <w:tcW w:w="882" w:type="dxa"/>
          </w:tcPr>
          <w:p w14:paraId="097487DC" w14:textId="505AFA70" w:rsidR="00865EC1" w:rsidRPr="00C33B68" w:rsidRDefault="00323472" w:rsidP="00F615AB">
            <w:pPr>
              <w:pStyle w:val="TableParagraph"/>
              <w:spacing w:line="265" w:lineRule="exact"/>
              <w:ind w:left="9" w:right="4"/>
              <w:jc w:val="center"/>
            </w:pPr>
            <w:r>
              <w:rPr>
                <w:spacing w:val="-5"/>
              </w:rPr>
              <w:t>1</w:t>
            </w:r>
            <w:r w:rsidR="00865EC1" w:rsidRPr="00C33B68">
              <w:rPr>
                <w:spacing w:val="-5"/>
              </w:rPr>
              <w:t>00</w:t>
            </w:r>
          </w:p>
        </w:tc>
      </w:tr>
    </w:tbl>
    <w:p w14:paraId="6F9A3496" w14:textId="77777777" w:rsidR="00865EC1" w:rsidRPr="00C33B68" w:rsidRDefault="00865EC1" w:rsidP="00865EC1">
      <w:pPr>
        <w:rPr>
          <w:rFonts w:asciiTheme="minorHAnsi" w:hAnsiTheme="minorHAnsi" w:cstheme="minorHAnsi"/>
          <w:b/>
          <w:bCs/>
          <w:sz w:val="22"/>
        </w:rPr>
      </w:pPr>
      <w:r w:rsidRPr="00C33B68">
        <w:rPr>
          <w:rFonts w:asciiTheme="minorHAnsi" w:hAnsiTheme="minorHAnsi" w:cstheme="minorHAnsi"/>
          <w:b/>
          <w:bCs/>
          <w:sz w:val="22"/>
        </w:rPr>
        <w:t xml:space="preserve">  </w:t>
      </w:r>
    </w:p>
    <w:p w14:paraId="09E04D77" w14:textId="77777777" w:rsidR="00865EC1" w:rsidRDefault="00865EC1" w:rsidP="00865EC1">
      <w:pPr>
        <w:rPr>
          <w:rFonts w:asciiTheme="minorHAnsi" w:hAnsiTheme="minorHAnsi" w:cstheme="minorHAnsi"/>
          <w:b/>
          <w:bCs/>
          <w:sz w:val="22"/>
        </w:rPr>
      </w:pPr>
    </w:p>
    <w:p w14:paraId="0B7D77F3" w14:textId="77777777" w:rsidR="00865EC1" w:rsidRDefault="00865EC1" w:rsidP="00CF08A9">
      <w:pPr>
        <w:tabs>
          <w:tab w:val="left" w:pos="4480"/>
        </w:tabs>
        <w:rPr>
          <w:rFonts w:asciiTheme="minorHAnsi" w:hAnsiTheme="minorHAnsi" w:cs="Arial"/>
          <w:b/>
          <w:noProof/>
          <w:sz w:val="22"/>
        </w:rPr>
      </w:pPr>
    </w:p>
    <w:p w14:paraId="4A760DA6" w14:textId="77777777" w:rsidR="00865EC1" w:rsidRDefault="00865EC1" w:rsidP="00CF08A9">
      <w:pPr>
        <w:tabs>
          <w:tab w:val="left" w:pos="4480"/>
        </w:tabs>
        <w:rPr>
          <w:rFonts w:asciiTheme="minorHAnsi" w:hAnsiTheme="minorHAnsi" w:cs="Arial"/>
          <w:b/>
          <w:noProof/>
          <w:sz w:val="22"/>
        </w:rPr>
      </w:pPr>
    </w:p>
    <w:p w14:paraId="2E5D7237" w14:textId="2DF68055" w:rsidR="00E56472" w:rsidRPr="00C33B68" w:rsidRDefault="005565E2" w:rsidP="00CF08A9">
      <w:pPr>
        <w:tabs>
          <w:tab w:val="left" w:pos="4480"/>
        </w:tabs>
        <w:rPr>
          <w:rFonts w:asciiTheme="minorHAnsi" w:hAnsiTheme="minorHAnsi" w:cs="Arial"/>
          <w:b/>
          <w:noProof/>
          <w:sz w:val="22"/>
        </w:rPr>
      </w:pPr>
      <w:r w:rsidRPr="00C33B68">
        <w:rPr>
          <w:rFonts w:asciiTheme="minorHAnsi" w:hAnsiTheme="minorHAnsi" w:cs="Arial"/>
          <w:b/>
          <w:noProof/>
          <w:sz w:val="22"/>
        </w:rPr>
        <w:t>COURSE POLICIES</w:t>
      </w:r>
    </w:p>
    <w:p w14:paraId="1183D1AB" w14:textId="77777777" w:rsidR="00FA77A4" w:rsidRPr="00C33B68" w:rsidRDefault="00FA77A4" w:rsidP="007B0610">
      <w:pPr>
        <w:rPr>
          <w:rFonts w:asciiTheme="minorHAnsi" w:hAnsiTheme="minorHAnsi" w:cs="Arial"/>
          <w:b/>
          <w:bCs/>
          <w:noProof/>
          <w:sz w:val="22"/>
        </w:rPr>
      </w:pPr>
      <w:r w:rsidRPr="00C33B68">
        <w:rPr>
          <w:rFonts w:asciiTheme="minorHAnsi" w:hAnsiTheme="minorHAnsi" w:cs="Arial"/>
          <w:b/>
          <w:bCs/>
          <w:noProof/>
          <w:sz w:val="22"/>
        </w:rPr>
        <w:t xml:space="preserve">Attendance Policy, Class Expectations </w:t>
      </w:r>
    </w:p>
    <w:p w14:paraId="6E5CCA82" w14:textId="77777777" w:rsidR="00FA77A4" w:rsidRPr="00C33B68" w:rsidRDefault="00FA77A4" w:rsidP="00FA77A4">
      <w:pPr>
        <w:rPr>
          <w:rStyle w:val="Hyperlink"/>
          <w:rFonts w:asciiTheme="minorHAnsi" w:eastAsia="Calibri" w:hAnsiTheme="minorHAnsi" w:cs="Arial"/>
          <w:sz w:val="22"/>
        </w:rPr>
      </w:pPr>
      <w:r w:rsidRPr="00C33B68">
        <w:rPr>
          <w:rFonts w:asciiTheme="minorHAnsi" w:eastAsia="Calibri" w:hAnsiTheme="minorHAnsi" w:cs="Arial"/>
          <w:sz w:val="22"/>
        </w:rPr>
        <w:t xml:space="preserve">Requirements for class attendance and make-up exams, assignments, and other work in this course are consistent with university policies. </w:t>
      </w:r>
      <w:r w:rsidRPr="00C33B68">
        <w:rPr>
          <w:rFonts w:asciiTheme="minorHAnsi" w:eastAsia="Calibri" w:hAnsiTheme="minorHAnsi" w:cs="Arial"/>
          <w:sz w:val="22"/>
        </w:rPr>
        <w:fldChar w:fldCharType="begin"/>
      </w:r>
      <w:r w:rsidRPr="00C33B68">
        <w:rPr>
          <w:rFonts w:asciiTheme="minorHAnsi" w:eastAsia="Calibri" w:hAnsiTheme="minorHAnsi" w:cs="Arial"/>
          <w:sz w:val="22"/>
        </w:rPr>
        <w:instrText>HYPERLINK "https://catalog.ufl.edu/UGRD/academic-regulations/attendance-policies/"</w:instrText>
      </w:r>
      <w:r w:rsidRPr="00C33B68">
        <w:rPr>
          <w:rFonts w:asciiTheme="minorHAnsi" w:eastAsia="Calibri" w:hAnsiTheme="minorHAnsi" w:cs="Arial"/>
          <w:sz w:val="22"/>
        </w:rPr>
      </w:r>
      <w:r w:rsidRPr="00C33B68">
        <w:rPr>
          <w:rFonts w:asciiTheme="minorHAnsi" w:eastAsia="Calibri" w:hAnsiTheme="minorHAnsi" w:cs="Arial"/>
          <w:sz w:val="22"/>
        </w:rPr>
        <w:fldChar w:fldCharType="separate"/>
      </w:r>
      <w:r w:rsidRPr="00C33B68">
        <w:rPr>
          <w:rStyle w:val="Hyperlink"/>
          <w:rFonts w:asciiTheme="minorHAnsi" w:eastAsia="Calibri" w:hAnsiTheme="minorHAnsi" w:cs="Arial"/>
          <w:sz w:val="22"/>
        </w:rPr>
        <w:t>Click here to read the university attendance policies.</w:t>
      </w:r>
    </w:p>
    <w:p w14:paraId="76C8F041" w14:textId="7C6B78B3" w:rsidR="00FA77A4" w:rsidRPr="00FA77A4" w:rsidRDefault="00FA77A4" w:rsidP="00FA77A4">
      <w:pPr>
        <w:autoSpaceDE w:val="0"/>
        <w:autoSpaceDN w:val="0"/>
        <w:adjustRightInd w:val="0"/>
        <w:rPr>
          <w:rFonts w:ascii="Calibri" w:hAnsi="Calibri" w:cs="Calibri"/>
          <w:color w:val="000000"/>
          <w:sz w:val="22"/>
        </w:rPr>
      </w:pPr>
      <w:r w:rsidRPr="00C33B68">
        <w:rPr>
          <w:rFonts w:asciiTheme="minorHAnsi" w:eastAsia="Calibri" w:hAnsiTheme="minorHAnsi" w:cs="Arial"/>
          <w:sz w:val="22"/>
        </w:rPr>
        <w:fldChar w:fldCharType="end"/>
      </w:r>
      <w:r w:rsidRPr="00FA77A4">
        <w:rPr>
          <w:rFonts w:ascii="Calibri" w:hAnsi="Calibri" w:cs="Calibri"/>
          <w:color w:val="000000"/>
          <w:sz w:val="22"/>
        </w:rPr>
        <w:t>Attendance is mandatory for all class sessions, including discussions</w:t>
      </w:r>
      <w:r w:rsidRPr="00C33B68">
        <w:rPr>
          <w:rFonts w:ascii="Calibri" w:hAnsi="Calibri" w:cs="Calibri"/>
          <w:color w:val="000000"/>
          <w:sz w:val="22"/>
        </w:rPr>
        <w:t xml:space="preserve"> </w:t>
      </w:r>
      <w:r w:rsidRPr="00FA77A4">
        <w:rPr>
          <w:rFonts w:ascii="Calibri" w:hAnsi="Calibri" w:cs="Calibri"/>
          <w:b/>
          <w:bCs/>
          <w:color w:val="000000"/>
          <w:sz w:val="22"/>
        </w:rPr>
        <w:t>and</w:t>
      </w:r>
      <w:r w:rsidR="00323472">
        <w:rPr>
          <w:rFonts w:ascii="Calibri" w:hAnsi="Calibri" w:cs="Calibri"/>
          <w:b/>
          <w:bCs/>
          <w:color w:val="000000"/>
          <w:sz w:val="22"/>
        </w:rPr>
        <w:t xml:space="preserve"> two weekend</w:t>
      </w:r>
      <w:r w:rsidR="00E7486A">
        <w:rPr>
          <w:rFonts w:ascii="Calibri" w:hAnsi="Calibri" w:cs="Calibri"/>
          <w:b/>
          <w:bCs/>
          <w:color w:val="000000"/>
          <w:sz w:val="22"/>
        </w:rPr>
        <w:t xml:space="preserve"> </w:t>
      </w:r>
      <w:r w:rsidRPr="00FA77A4">
        <w:rPr>
          <w:rFonts w:ascii="Calibri" w:hAnsi="Calibri" w:cs="Calibri"/>
          <w:b/>
          <w:bCs/>
          <w:color w:val="000000"/>
          <w:sz w:val="22"/>
        </w:rPr>
        <w:t>field trips</w:t>
      </w:r>
      <w:r w:rsidRPr="00FA77A4">
        <w:rPr>
          <w:rFonts w:ascii="Calibri" w:hAnsi="Calibri" w:cs="Calibri"/>
          <w:color w:val="000000"/>
          <w:sz w:val="22"/>
        </w:rPr>
        <w:t xml:space="preserve">. </w:t>
      </w:r>
      <w:r w:rsidR="00E7486A">
        <w:rPr>
          <w:rFonts w:ascii="Calibri" w:hAnsi="Calibri" w:cs="Calibri"/>
          <w:color w:val="000000"/>
          <w:sz w:val="22"/>
        </w:rPr>
        <w:t xml:space="preserve">As this is a project-based course, the field trips are an essential part of the learning process. For regular class sessions on </w:t>
      </w:r>
      <w:r w:rsidR="00117410">
        <w:rPr>
          <w:rFonts w:ascii="Calibri" w:hAnsi="Calibri" w:cs="Calibri"/>
          <w:color w:val="000000"/>
          <w:sz w:val="22"/>
        </w:rPr>
        <w:t>campus</w:t>
      </w:r>
      <w:r w:rsidR="00323472">
        <w:rPr>
          <w:rFonts w:ascii="Calibri" w:hAnsi="Calibri" w:cs="Calibri"/>
          <w:color w:val="000000"/>
          <w:sz w:val="22"/>
        </w:rPr>
        <w:t>/ zoom</w:t>
      </w:r>
      <w:r w:rsidR="00117410">
        <w:rPr>
          <w:rFonts w:ascii="Calibri" w:hAnsi="Calibri" w:cs="Calibri"/>
          <w:color w:val="000000"/>
          <w:sz w:val="22"/>
        </w:rPr>
        <w:t>, please</w:t>
      </w:r>
      <w:r w:rsidRPr="00C33B68">
        <w:rPr>
          <w:rFonts w:ascii="Calibri" w:hAnsi="Calibri" w:cs="Calibri"/>
          <w:color w:val="000000"/>
          <w:sz w:val="22"/>
        </w:rPr>
        <w:t xml:space="preserve"> </w:t>
      </w:r>
      <w:r w:rsidRPr="00FA77A4">
        <w:rPr>
          <w:rFonts w:ascii="Calibri" w:hAnsi="Calibri" w:cs="Calibri"/>
          <w:color w:val="000000"/>
          <w:sz w:val="22"/>
        </w:rPr>
        <w:t xml:space="preserve">arrive on time and stay for the entire duration of instruction. Advance notification and documentation for any absence is required. More than three unexcused absences will result in the final grade being dropped one letter. You are expected to come to class on time, prepared, and ready to participate. </w:t>
      </w:r>
    </w:p>
    <w:p w14:paraId="15B5D877" w14:textId="609C8832" w:rsidR="00FA77A4" w:rsidRPr="00C33B68" w:rsidRDefault="00FA77A4" w:rsidP="00FA77A4">
      <w:pPr>
        <w:autoSpaceDE w:val="0"/>
        <w:autoSpaceDN w:val="0"/>
        <w:adjustRightInd w:val="0"/>
        <w:rPr>
          <w:rFonts w:ascii="Calibri" w:hAnsi="Calibri" w:cs="Calibri"/>
          <w:color w:val="000000"/>
          <w:sz w:val="22"/>
        </w:rPr>
      </w:pPr>
      <w:r w:rsidRPr="00FA77A4">
        <w:rPr>
          <w:rFonts w:ascii="Calibri" w:hAnsi="Calibri" w:cs="Calibri"/>
          <w:color w:val="000000"/>
          <w:sz w:val="22"/>
        </w:rPr>
        <w:t xml:space="preserve">Late submissions of assignments are subject to a penalty unless valid, documented reasons for an extension are provided in advance. Late assignments will incur a 10% grade reduction for each day they exceed the original deadline. Extensions will only be granted under exceptional circumstances and not beyond one week past the initial deadline. Extension requests must be negotiated in advance and supported by appropriate documentation. The original deadline remains unless a new date is mutually agreed upon. </w:t>
      </w:r>
    </w:p>
    <w:p w14:paraId="59967CE4" w14:textId="77777777" w:rsidR="006E51CC" w:rsidRDefault="006E51CC" w:rsidP="0081348E">
      <w:pPr>
        <w:rPr>
          <w:rFonts w:asciiTheme="minorHAnsi" w:eastAsia="Calibri" w:hAnsiTheme="minorHAnsi" w:cs="Arial"/>
          <w:b/>
          <w:bCs/>
          <w:i/>
          <w:sz w:val="22"/>
        </w:rPr>
      </w:pPr>
    </w:p>
    <w:p w14:paraId="5C22BD43" w14:textId="77777777" w:rsidR="00323472" w:rsidRDefault="00323472" w:rsidP="0081348E">
      <w:pPr>
        <w:rPr>
          <w:rFonts w:asciiTheme="minorHAnsi" w:eastAsia="Calibri" w:hAnsiTheme="minorHAnsi" w:cs="Arial"/>
          <w:b/>
          <w:bCs/>
          <w:i/>
          <w:sz w:val="22"/>
        </w:rPr>
      </w:pPr>
    </w:p>
    <w:p w14:paraId="00A56EB2" w14:textId="77777777" w:rsidR="00323472" w:rsidRDefault="00323472" w:rsidP="0081348E">
      <w:pPr>
        <w:rPr>
          <w:rFonts w:asciiTheme="minorHAnsi" w:eastAsia="Calibri" w:hAnsiTheme="minorHAnsi" w:cs="Arial"/>
          <w:b/>
          <w:bCs/>
          <w:i/>
          <w:sz w:val="22"/>
        </w:rPr>
      </w:pPr>
    </w:p>
    <w:p w14:paraId="7C7AE084" w14:textId="2D1458F5" w:rsidR="0081348E" w:rsidRPr="00C33B68" w:rsidRDefault="0081348E" w:rsidP="0081348E">
      <w:pPr>
        <w:rPr>
          <w:rFonts w:asciiTheme="minorHAnsi" w:eastAsia="Calibri" w:hAnsiTheme="minorHAnsi" w:cs="Arial"/>
          <w:b/>
          <w:bCs/>
          <w:i/>
          <w:sz w:val="22"/>
        </w:rPr>
      </w:pPr>
      <w:r w:rsidRPr="00C33B68">
        <w:rPr>
          <w:rFonts w:asciiTheme="minorHAnsi" w:eastAsia="Calibri" w:hAnsiTheme="minorHAnsi" w:cs="Arial"/>
          <w:b/>
          <w:bCs/>
          <w:i/>
          <w:sz w:val="22"/>
        </w:rPr>
        <w:t>Special Accommodations</w:t>
      </w:r>
    </w:p>
    <w:p w14:paraId="11041ABF" w14:textId="6CEB09FC" w:rsidR="0081348E" w:rsidRPr="001658C6" w:rsidRDefault="0081348E" w:rsidP="0081348E">
      <w:pPr>
        <w:rPr>
          <w:rFonts w:asciiTheme="minorHAnsi" w:eastAsia="Calibri" w:hAnsiTheme="minorHAnsi" w:cstheme="minorHAnsi"/>
          <w:iCs/>
          <w:sz w:val="22"/>
        </w:rPr>
      </w:pPr>
      <w:r w:rsidRPr="001658C6">
        <w:rPr>
          <w:rFonts w:asciiTheme="minorHAnsi" w:eastAsia="Calibri" w:hAnsiTheme="minorHAnsi" w:cstheme="minorHAnsi"/>
          <w:iCs/>
          <w:sz w:val="22"/>
        </w:rPr>
        <w:t xml:space="preserve">Students with disabilities who experience learning barriers and would like to request academic accommodations should connect with the </w:t>
      </w:r>
      <w:r w:rsidR="000A2E6D" w:rsidRPr="001658C6">
        <w:rPr>
          <w:rFonts w:asciiTheme="minorHAnsi" w:eastAsia="Calibri" w:hAnsiTheme="minorHAnsi" w:cstheme="minorHAnsi"/>
          <w:iCs/>
          <w:sz w:val="22"/>
        </w:rPr>
        <w:t>D</w:t>
      </w:r>
      <w:r w:rsidRPr="001658C6">
        <w:rPr>
          <w:rFonts w:asciiTheme="minorHAnsi" w:eastAsia="Calibri" w:hAnsiTheme="minorHAnsi" w:cstheme="minorHAnsi"/>
          <w:iCs/>
          <w:sz w:val="22"/>
        </w:rPr>
        <w:t xml:space="preserve">isability Resource Center. Click here to get started with the </w:t>
      </w:r>
      <w:hyperlink r:id="rId12">
        <w:r w:rsidRPr="001658C6">
          <w:rPr>
            <w:rStyle w:val="Hyperlink"/>
            <w:rFonts w:asciiTheme="minorHAnsi" w:eastAsia="Calibri" w:hAnsiTheme="minorHAnsi" w:cstheme="minorHAnsi"/>
            <w:iCs/>
            <w:sz w:val="22"/>
          </w:rPr>
          <w:t xml:space="preserve">Disability Resource Center. </w:t>
        </w:r>
      </w:hyperlink>
      <w:r w:rsidRPr="001658C6">
        <w:rPr>
          <w:rFonts w:asciiTheme="minorHAnsi" w:eastAsia="Calibri" w:hAnsiTheme="minorHAnsi" w:cstheme="minorHAnsi"/>
          <w:iCs/>
          <w:sz w:val="22"/>
        </w:rPr>
        <w:t>It is important for students to share their accommodation letter with their instructor and discuss their access needs as early as possible in the semester.</w:t>
      </w:r>
    </w:p>
    <w:p w14:paraId="1108ECA4" w14:textId="77777777" w:rsidR="0081348E" w:rsidRPr="00C33B68" w:rsidRDefault="0081348E">
      <w:pPr>
        <w:rPr>
          <w:rStyle w:val="CategoryUnderlined"/>
          <w:rFonts w:asciiTheme="minorHAnsi" w:eastAsia="Calibri" w:hAnsiTheme="minorHAnsi" w:cs="Arial"/>
          <w:b/>
          <w:bCs/>
          <w:i/>
          <w:sz w:val="22"/>
          <w:u w:val="none"/>
        </w:rPr>
      </w:pPr>
    </w:p>
    <w:p w14:paraId="035E6413" w14:textId="4A9F0E44" w:rsidR="00CB226C" w:rsidRPr="00C33B68" w:rsidRDefault="00E56472" w:rsidP="007B0610">
      <w:pPr>
        <w:rPr>
          <w:rFonts w:asciiTheme="minorHAnsi" w:eastAsia="Calibri" w:hAnsiTheme="minorHAnsi" w:cs="Arial"/>
          <w:i/>
          <w:sz w:val="22"/>
        </w:rPr>
      </w:pPr>
      <w:r w:rsidRPr="00C33B68">
        <w:rPr>
          <w:rStyle w:val="CategoryUnderlined"/>
          <w:rFonts w:asciiTheme="minorHAnsi" w:eastAsia="Calibri" w:hAnsiTheme="minorHAnsi" w:cs="Arial"/>
          <w:b/>
          <w:bCs/>
          <w:i/>
          <w:sz w:val="22"/>
          <w:u w:val="none"/>
        </w:rPr>
        <w:t xml:space="preserve">University </w:t>
      </w:r>
      <w:r w:rsidR="00CB226C" w:rsidRPr="00C33B68">
        <w:rPr>
          <w:rStyle w:val="CategoryUnderlined"/>
          <w:rFonts w:asciiTheme="minorHAnsi" w:eastAsia="Calibri" w:hAnsiTheme="minorHAnsi" w:cs="Arial"/>
          <w:b/>
          <w:bCs/>
          <w:i/>
          <w:sz w:val="22"/>
          <w:u w:val="none"/>
        </w:rPr>
        <w:t xml:space="preserve">Honesty </w:t>
      </w:r>
      <w:r w:rsidRPr="00C33B68">
        <w:rPr>
          <w:rStyle w:val="CategoryUnderlined"/>
          <w:rFonts w:asciiTheme="minorHAnsi" w:eastAsia="Calibri" w:hAnsiTheme="minorHAnsi" w:cs="Arial"/>
          <w:b/>
          <w:bCs/>
          <w:i/>
          <w:sz w:val="22"/>
          <w:u w:val="none"/>
        </w:rPr>
        <w:t>Policy</w:t>
      </w:r>
      <w:r w:rsidRPr="00C33B68">
        <w:rPr>
          <w:rFonts w:asciiTheme="minorHAnsi" w:eastAsia="Calibri" w:hAnsiTheme="minorHAnsi" w:cs="Arial"/>
          <w:i/>
          <w:sz w:val="22"/>
        </w:rPr>
        <w:t xml:space="preserve"> </w:t>
      </w:r>
    </w:p>
    <w:p w14:paraId="360CABB9" w14:textId="77777777" w:rsidR="0060715F" w:rsidRPr="00C33B68" w:rsidRDefault="00CB226C" w:rsidP="00CB226C">
      <w:pPr>
        <w:rPr>
          <w:rFonts w:asciiTheme="minorHAnsi" w:hAnsiTheme="minorHAnsi" w:cstheme="minorHAnsi"/>
          <w:color w:val="000000"/>
          <w:sz w:val="22"/>
        </w:rPr>
      </w:pPr>
      <w:r w:rsidRPr="00C33B68">
        <w:rPr>
          <w:rFonts w:asciiTheme="minorHAnsi" w:hAnsiTheme="minorHAnsi" w:cstheme="minorHAnsi"/>
          <w:color w:val="000000"/>
          <w:sz w:val="22"/>
        </w:rPr>
        <w:t xml:space="preserve">UF students are bound by The Honor Pledge which states, </w:t>
      </w:r>
    </w:p>
    <w:p w14:paraId="19F40E2C" w14:textId="4CFA1450" w:rsidR="00347DDE" w:rsidRPr="00C33B68" w:rsidRDefault="00CB226C" w:rsidP="0060715F">
      <w:pPr>
        <w:ind w:left="432" w:right="432"/>
        <w:rPr>
          <w:rFonts w:asciiTheme="minorHAnsi" w:hAnsiTheme="minorHAnsi" w:cstheme="minorHAnsi"/>
          <w:color w:val="000000"/>
          <w:sz w:val="22"/>
        </w:rPr>
      </w:pPr>
      <w:r w:rsidRPr="00C33B68">
        <w:rPr>
          <w:rFonts w:asciiTheme="minorHAnsi" w:hAnsiTheme="minorHAnsi" w:cstheme="minorHAnsi"/>
          <w:color w:val="000000"/>
          <w:sz w:val="22"/>
        </w:rPr>
        <w:t xml:space="preserve">“We, the members of the University of Florida community, pledge to hold ourselves and our peers to the highest standards of honor and integrity by abiding by the </w:t>
      </w:r>
      <w:r w:rsidR="00EA3017" w:rsidRPr="00C33B68">
        <w:rPr>
          <w:rFonts w:asciiTheme="minorHAnsi" w:hAnsiTheme="minorHAnsi" w:cstheme="minorHAnsi"/>
          <w:color w:val="000000"/>
          <w:sz w:val="22"/>
        </w:rPr>
        <w:t>Student Conduct</w:t>
      </w:r>
      <w:r w:rsidRPr="00C33B68">
        <w:rPr>
          <w:rFonts w:asciiTheme="minorHAnsi" w:hAnsiTheme="minorHAnsi" w:cstheme="minorHAnsi"/>
          <w:color w:val="000000"/>
          <w:sz w:val="22"/>
        </w:rPr>
        <w:t xml:space="preserve"> Code. On all work submitted for credit by students at the University of Florida, the following pledge </w:t>
      </w:r>
    </w:p>
    <w:p w14:paraId="07CDC983" w14:textId="045DB4F7" w:rsidR="00E66BB6" w:rsidRPr="00C33B68" w:rsidRDefault="00CB226C" w:rsidP="0060715F">
      <w:pPr>
        <w:ind w:left="432" w:right="432"/>
        <w:rPr>
          <w:rFonts w:asciiTheme="minorHAnsi" w:hAnsiTheme="minorHAnsi" w:cstheme="minorHAnsi"/>
          <w:color w:val="000000"/>
          <w:sz w:val="22"/>
        </w:rPr>
      </w:pPr>
      <w:r w:rsidRPr="00C33B68">
        <w:rPr>
          <w:rFonts w:asciiTheme="minorHAnsi" w:hAnsiTheme="minorHAnsi" w:cstheme="minorHAnsi"/>
          <w:color w:val="000000"/>
          <w:sz w:val="22"/>
        </w:rPr>
        <w:t xml:space="preserve">is either required or implied: On my honor, I have neither given nor received unauthorized aid in doing this assignment.” </w:t>
      </w:r>
    </w:p>
    <w:p w14:paraId="757FF022" w14:textId="77777777" w:rsidR="0060715F" w:rsidRPr="00C33B68" w:rsidRDefault="0060715F" w:rsidP="00CB226C">
      <w:pPr>
        <w:rPr>
          <w:rFonts w:asciiTheme="minorHAnsi" w:hAnsiTheme="minorHAnsi" w:cstheme="minorHAnsi"/>
          <w:color w:val="000000"/>
          <w:sz w:val="22"/>
        </w:rPr>
      </w:pPr>
    </w:p>
    <w:p w14:paraId="6355FF05" w14:textId="1BC69E31" w:rsidR="0060715F" w:rsidRPr="001658C6" w:rsidRDefault="00CB226C" w:rsidP="00CB226C">
      <w:pPr>
        <w:rPr>
          <w:rFonts w:asciiTheme="minorHAnsi" w:hAnsiTheme="minorHAnsi" w:cstheme="minorHAnsi"/>
          <w:color w:val="000000"/>
          <w:sz w:val="22"/>
        </w:rPr>
      </w:pPr>
      <w:r w:rsidRPr="001658C6">
        <w:rPr>
          <w:rFonts w:asciiTheme="minorHAnsi" w:hAnsiTheme="minorHAnsi" w:cstheme="minorHAnsi"/>
          <w:color w:val="000000"/>
          <w:sz w:val="22"/>
        </w:rPr>
        <w:t xml:space="preserve">The </w:t>
      </w:r>
      <w:r w:rsidR="00E66BB6" w:rsidRPr="001658C6">
        <w:rPr>
          <w:rFonts w:asciiTheme="minorHAnsi" w:hAnsiTheme="minorHAnsi" w:cstheme="minorHAnsi"/>
          <w:color w:val="000000"/>
          <w:sz w:val="22"/>
        </w:rPr>
        <w:t>Student Conduct</w:t>
      </w:r>
      <w:r w:rsidRPr="001658C6">
        <w:rPr>
          <w:rFonts w:asciiTheme="minorHAnsi" w:hAnsiTheme="minorHAnsi" w:cstheme="minorHAnsi"/>
          <w:color w:val="000000"/>
          <w:sz w:val="22"/>
        </w:rPr>
        <w:t xml:space="preserve"> Code </w:t>
      </w:r>
      <w:hyperlink r:id="rId13" w:history="1">
        <w:r w:rsidR="00E66BB6" w:rsidRPr="001658C6">
          <w:rPr>
            <w:rStyle w:val="Hyperlink"/>
            <w:rFonts w:asciiTheme="minorHAnsi" w:hAnsiTheme="minorHAnsi" w:cstheme="minorHAnsi"/>
            <w:sz w:val="22"/>
          </w:rPr>
          <w:t>https://sccr.dso.ufl.edu/policies/student-honor-code-student-conduct-code/</w:t>
        </w:r>
      </w:hyperlink>
      <w:r w:rsidR="00E66BB6" w:rsidRPr="001658C6">
        <w:rPr>
          <w:rFonts w:asciiTheme="minorHAnsi" w:hAnsiTheme="minorHAnsi" w:cstheme="minorHAnsi"/>
          <w:color w:val="000000"/>
          <w:sz w:val="22"/>
        </w:rPr>
        <w:t xml:space="preserve"> </w:t>
      </w:r>
      <w:r w:rsidRPr="001658C6">
        <w:rPr>
          <w:rFonts w:asciiTheme="minorHAnsi" w:hAnsiTheme="minorHAnsi" w:cstheme="minorHAnsi"/>
          <w:color w:val="000000"/>
          <w:sz w:val="22"/>
        </w:rPr>
        <w:t xml:space="preserve">specifies </w:t>
      </w:r>
      <w:r w:rsidRPr="001658C6">
        <w:rPr>
          <w:rFonts w:asciiTheme="minorHAnsi" w:hAnsiTheme="minorHAnsi" w:cstheme="minorHAnsi"/>
          <w:noProof/>
          <w:color w:val="000000"/>
          <w:sz w:val="22"/>
        </w:rPr>
        <w:t>a number</w:t>
      </w:r>
      <w:r w:rsidRPr="001658C6">
        <w:rPr>
          <w:rFonts w:asciiTheme="minorHAnsi" w:hAnsiTheme="minorHAnsi" w:cstheme="minorHAnsi"/>
          <w:color w:val="000000"/>
          <w:sz w:val="22"/>
        </w:rPr>
        <w:t xml:space="preserve"> of behaviors that are in violation of this code and the possible sanctions. </w:t>
      </w:r>
    </w:p>
    <w:p w14:paraId="31990278" w14:textId="482C3765" w:rsidR="00CB226C" w:rsidRPr="001658C6" w:rsidRDefault="00CB226C" w:rsidP="00CB226C">
      <w:pPr>
        <w:rPr>
          <w:rFonts w:asciiTheme="minorHAnsi" w:hAnsiTheme="minorHAnsi" w:cstheme="minorHAnsi"/>
          <w:color w:val="000000"/>
          <w:sz w:val="22"/>
        </w:rPr>
      </w:pPr>
      <w:r w:rsidRPr="001658C6">
        <w:rPr>
          <w:rFonts w:asciiTheme="minorHAnsi" w:hAnsiTheme="minorHAnsi" w:cstheme="minorHAnsi"/>
          <w:color w:val="000000"/>
          <w:sz w:val="22"/>
        </w:rPr>
        <w:t>Furthermore, you are obligated to report any condition that facilitates academic misconduct to appropriate personnel. If you have any questions or concerns, please consult with the instructor or TAs in this class.</w:t>
      </w:r>
    </w:p>
    <w:p w14:paraId="148757A5" w14:textId="516B635F" w:rsidR="00BB24BA" w:rsidRPr="00C33B68" w:rsidRDefault="00BB24BA">
      <w:pPr>
        <w:pStyle w:val="PlainText"/>
        <w:jc w:val="both"/>
        <w:rPr>
          <w:rFonts w:asciiTheme="minorHAnsi" w:hAnsiTheme="minorHAnsi"/>
          <w:szCs w:val="22"/>
          <w:u w:val="single"/>
        </w:rPr>
      </w:pPr>
    </w:p>
    <w:p w14:paraId="4AF0E084" w14:textId="6DF3DC90" w:rsidR="00AE1B4D" w:rsidRPr="00140832" w:rsidRDefault="00C751A6" w:rsidP="00140832">
      <w:pPr>
        <w:rPr>
          <w:rFonts w:asciiTheme="minorHAnsi" w:hAnsiTheme="minorHAnsi" w:cstheme="minorHAnsi"/>
          <w:b/>
          <w:sz w:val="22"/>
        </w:rPr>
      </w:pPr>
      <w:r w:rsidRPr="00C33B68">
        <w:rPr>
          <w:rFonts w:asciiTheme="minorHAnsi" w:hAnsiTheme="minorHAnsi" w:cstheme="minorHAnsi"/>
          <w:b/>
          <w:sz w:val="22"/>
        </w:rPr>
        <w:t>In-</w:t>
      </w:r>
      <w:r w:rsidR="008A01E9">
        <w:rPr>
          <w:rFonts w:asciiTheme="minorHAnsi" w:hAnsiTheme="minorHAnsi" w:cstheme="minorHAnsi"/>
          <w:b/>
          <w:sz w:val="22"/>
        </w:rPr>
        <w:t>C</w:t>
      </w:r>
      <w:r w:rsidRPr="00C33B68">
        <w:rPr>
          <w:rFonts w:asciiTheme="minorHAnsi" w:hAnsiTheme="minorHAnsi" w:cstheme="minorHAnsi"/>
          <w:b/>
          <w:sz w:val="22"/>
        </w:rPr>
        <w:t>lass Recordings</w:t>
      </w:r>
    </w:p>
    <w:p w14:paraId="46F6ECE8" w14:textId="6EE351F2" w:rsidR="00865EC1" w:rsidRDefault="00C751A6" w:rsidP="00C751A6">
      <w:pPr>
        <w:autoSpaceDE w:val="0"/>
        <w:autoSpaceDN w:val="0"/>
        <w:adjustRightInd w:val="0"/>
        <w:rPr>
          <w:rFonts w:asciiTheme="minorHAnsi" w:hAnsiTheme="minorHAnsi" w:cstheme="minorHAnsi"/>
          <w:color w:val="000000"/>
          <w:sz w:val="22"/>
        </w:rPr>
      </w:pPr>
      <w:r w:rsidRPr="00C33B68">
        <w:rPr>
          <w:rFonts w:asciiTheme="minorHAnsi" w:hAnsiTheme="minorHAnsi" w:cstheme="minorHAnsi"/>
          <w:color w:val="000000"/>
          <w:sz w:val="22"/>
        </w:rPr>
        <w:t xml:space="preserve">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w:t>
      </w:r>
    </w:p>
    <w:p w14:paraId="737B3A85" w14:textId="52EF720B" w:rsidR="00C751A6" w:rsidRPr="00C33B68" w:rsidRDefault="00C751A6" w:rsidP="00C751A6">
      <w:pPr>
        <w:autoSpaceDE w:val="0"/>
        <w:autoSpaceDN w:val="0"/>
        <w:adjustRightInd w:val="0"/>
        <w:rPr>
          <w:rFonts w:asciiTheme="minorHAnsi" w:hAnsiTheme="minorHAnsi" w:cstheme="minorHAnsi"/>
          <w:color w:val="000000"/>
          <w:sz w:val="22"/>
        </w:rPr>
      </w:pPr>
      <w:r w:rsidRPr="00C33B68">
        <w:rPr>
          <w:rFonts w:asciiTheme="minorHAnsi" w:hAnsiTheme="minorHAnsi" w:cstheme="minorHAnsi"/>
          <w:color w:val="000000"/>
          <w:sz w:val="22"/>
        </w:rPr>
        <w:t xml:space="preserve">preparation for, a criminal or civil proceeding. All other purposes are prohibited. Specifically, students may not publish recorded lectures without the written consent of the instructor. </w:t>
      </w:r>
    </w:p>
    <w:p w14:paraId="5980F14F" w14:textId="77777777" w:rsidR="00C751A6" w:rsidRPr="00C33B68" w:rsidRDefault="00C751A6" w:rsidP="00C751A6">
      <w:pPr>
        <w:autoSpaceDE w:val="0"/>
        <w:autoSpaceDN w:val="0"/>
        <w:adjustRightInd w:val="0"/>
        <w:rPr>
          <w:rFonts w:asciiTheme="minorHAnsi" w:hAnsiTheme="minorHAnsi" w:cstheme="minorHAnsi"/>
          <w:color w:val="000000"/>
          <w:sz w:val="22"/>
        </w:rPr>
      </w:pPr>
    </w:p>
    <w:p w14:paraId="4F8C861B" w14:textId="6635DC77" w:rsidR="00C751A6" w:rsidRDefault="00C751A6" w:rsidP="00C751A6">
      <w:pPr>
        <w:autoSpaceDE w:val="0"/>
        <w:autoSpaceDN w:val="0"/>
        <w:adjustRightInd w:val="0"/>
        <w:rPr>
          <w:rFonts w:asciiTheme="minorHAnsi" w:hAnsiTheme="minorHAnsi" w:cstheme="minorHAnsi"/>
          <w:color w:val="000000"/>
          <w:sz w:val="22"/>
        </w:rPr>
      </w:pPr>
      <w:r w:rsidRPr="00C33B68">
        <w:rPr>
          <w:rFonts w:asciiTheme="minorHAnsi" w:hAnsiTheme="minorHAnsi" w:cstheme="minorHAnsi"/>
          <w:color w:val="000000"/>
          <w:sz w:val="22"/>
        </w:rPr>
        <w:t xml:space="preserve">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guest lecturer during a class session. </w:t>
      </w:r>
    </w:p>
    <w:p w14:paraId="2C23E4DB" w14:textId="77777777" w:rsidR="00323472" w:rsidRPr="00C33B68" w:rsidRDefault="00323472" w:rsidP="00C751A6">
      <w:pPr>
        <w:autoSpaceDE w:val="0"/>
        <w:autoSpaceDN w:val="0"/>
        <w:adjustRightInd w:val="0"/>
        <w:rPr>
          <w:rFonts w:asciiTheme="minorHAnsi" w:hAnsiTheme="minorHAnsi" w:cstheme="minorHAnsi"/>
          <w:color w:val="000000"/>
          <w:sz w:val="22"/>
        </w:rPr>
      </w:pPr>
    </w:p>
    <w:p w14:paraId="3C2EB07F" w14:textId="169657E6" w:rsidR="00323472" w:rsidRDefault="00C751A6" w:rsidP="00C751A6">
      <w:pPr>
        <w:rPr>
          <w:rFonts w:asciiTheme="minorHAnsi" w:hAnsiTheme="minorHAnsi" w:cstheme="minorHAnsi"/>
          <w:color w:val="000000"/>
          <w:sz w:val="22"/>
        </w:rPr>
      </w:pPr>
      <w:r w:rsidRPr="00C33B68">
        <w:rPr>
          <w:rFonts w:asciiTheme="minorHAnsi" w:hAnsiTheme="minorHAnsi" w:cstheme="minorHAnsi"/>
          <w:color w:val="000000"/>
          <w:sz w:val="22"/>
        </w:rPr>
        <w:t xml:space="preserve">Publication without permission of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w:t>
      </w:r>
    </w:p>
    <w:p w14:paraId="52FD2056" w14:textId="7AD0ED5B" w:rsidR="00C751A6" w:rsidRPr="00C33B68" w:rsidRDefault="00C751A6" w:rsidP="00C751A6">
      <w:pPr>
        <w:rPr>
          <w:rFonts w:asciiTheme="minorHAnsi" w:hAnsiTheme="minorHAnsi" w:cstheme="minorHAnsi"/>
          <w:bCs/>
          <w:sz w:val="22"/>
        </w:rPr>
      </w:pPr>
      <w:r w:rsidRPr="00C33B68">
        <w:rPr>
          <w:rFonts w:asciiTheme="minorHAnsi" w:hAnsiTheme="minorHAnsi" w:cstheme="minorHAnsi"/>
          <w:color w:val="000000"/>
          <w:sz w:val="22"/>
        </w:rPr>
        <w:t xml:space="preserve">magazine, newspaper, leaflet, or </w:t>
      </w:r>
      <w:r w:rsidR="00284006" w:rsidRPr="00C33B68">
        <w:rPr>
          <w:rFonts w:asciiTheme="minorHAnsi" w:hAnsiTheme="minorHAnsi" w:cstheme="minorHAnsi"/>
          <w:color w:val="000000"/>
          <w:sz w:val="22"/>
        </w:rPr>
        <w:t>third-party</w:t>
      </w:r>
      <w:r w:rsidRPr="00C33B68">
        <w:rPr>
          <w:rFonts w:asciiTheme="minorHAnsi" w:hAnsiTheme="minorHAnsi" w:cstheme="minorHAnsi"/>
          <w:color w:val="000000"/>
          <w:sz w:val="22"/>
        </w:rPr>
        <w:t xml:space="preserve"> note/tutoring services. A student who publishes a recording without written consent may be subject to a civil cause of action instituted by a person injured by the publication and/or discipline under UF Regulation 4.040 Student</w:t>
      </w:r>
      <w:r w:rsidR="00277522">
        <w:rPr>
          <w:rFonts w:asciiTheme="minorHAnsi" w:hAnsiTheme="minorHAnsi" w:cstheme="minorHAnsi"/>
          <w:color w:val="000000"/>
          <w:sz w:val="22"/>
        </w:rPr>
        <w:t xml:space="preserve"> Honor Code and Student Conduct Code.</w:t>
      </w:r>
    </w:p>
    <w:p w14:paraId="6916BA93" w14:textId="77777777" w:rsidR="00C751A6" w:rsidRPr="00C33B68" w:rsidRDefault="00C751A6" w:rsidP="00456987">
      <w:pPr>
        <w:rPr>
          <w:rFonts w:asciiTheme="minorHAnsi" w:hAnsiTheme="minorHAnsi" w:cstheme="minorHAnsi"/>
          <w:b/>
          <w:sz w:val="22"/>
        </w:rPr>
      </w:pPr>
    </w:p>
    <w:p w14:paraId="3B489051" w14:textId="3CCB1AB6" w:rsidR="00E07C6F" w:rsidRPr="00C33B68" w:rsidRDefault="00E07C6F" w:rsidP="00E07C6F">
      <w:pPr>
        <w:rPr>
          <w:rFonts w:asciiTheme="minorHAnsi" w:hAnsiTheme="minorHAnsi" w:cstheme="minorHAnsi"/>
          <w:b/>
          <w:bCs/>
          <w:sz w:val="22"/>
        </w:rPr>
      </w:pPr>
      <w:r w:rsidRPr="00C33B68">
        <w:rPr>
          <w:rFonts w:asciiTheme="minorHAnsi" w:hAnsiTheme="minorHAnsi" w:cstheme="minorHAnsi"/>
          <w:b/>
          <w:bCs/>
          <w:sz w:val="22"/>
        </w:rPr>
        <w:t>COURSE EVALUATIONS</w:t>
      </w:r>
    </w:p>
    <w:p w14:paraId="2169F52A" w14:textId="2B0832A3" w:rsidR="00996CB4" w:rsidRPr="001658C6" w:rsidRDefault="00996CB4" w:rsidP="00996CB4">
      <w:pPr>
        <w:pStyle w:val="NormalWeb"/>
        <w:spacing w:before="0" w:beforeAutospacing="0" w:after="0" w:afterAutospacing="0"/>
        <w:rPr>
          <w:rFonts w:asciiTheme="minorHAnsi" w:hAnsiTheme="minorHAnsi" w:cstheme="minorHAnsi"/>
          <w:sz w:val="22"/>
          <w:szCs w:val="22"/>
        </w:rPr>
      </w:pPr>
      <w:r w:rsidRPr="001658C6">
        <w:rPr>
          <w:rFonts w:asciiTheme="minorHAnsi" w:hAnsiTheme="minorHAnsi" w:cstheme="minorHAnsi"/>
          <w:sz w:val="22"/>
          <w:szCs w:val="22"/>
        </w:rPr>
        <w:t xml:space="preserve">Students are expected to provide professional and respectful feedback on the quality of instruction in this course by completing course evaluations online via GatorEvals. Guidance on how to give feedback in a professional and respectful manner is available at </w:t>
      </w:r>
      <w:hyperlink r:id="rId14" w:tgtFrame="_blank" w:history="1">
        <w:r w:rsidRPr="001658C6">
          <w:rPr>
            <w:rStyle w:val="Hyperlink"/>
            <w:rFonts w:asciiTheme="minorHAnsi" w:hAnsiTheme="minorHAnsi" w:cstheme="minorHAnsi"/>
            <w:sz w:val="22"/>
            <w:szCs w:val="22"/>
          </w:rPr>
          <w:t>https://gatorevals.aa.ufl.edu/students/</w:t>
        </w:r>
      </w:hyperlink>
      <w:r w:rsidRPr="001658C6">
        <w:rPr>
          <w:rFonts w:asciiTheme="minorHAnsi" w:hAnsiTheme="minorHAnsi" w:cstheme="minorHAnsi"/>
          <w:sz w:val="22"/>
          <w:szCs w:val="22"/>
        </w:rPr>
        <w:t xml:space="preserve">. Students will be notified when the evaluation period opens, and can complete evaluations through the email they receive from GatorEvals, in their Canvas course menu under GatorEvals, or via </w:t>
      </w:r>
      <w:hyperlink r:id="rId15" w:tgtFrame="_blank" w:history="1">
        <w:r w:rsidRPr="001658C6">
          <w:rPr>
            <w:rStyle w:val="Hyperlink"/>
            <w:rFonts w:asciiTheme="minorHAnsi" w:hAnsiTheme="minorHAnsi" w:cstheme="minorHAnsi"/>
            <w:sz w:val="22"/>
            <w:szCs w:val="22"/>
          </w:rPr>
          <w:t>https://ufl.bluera.com/ufl/</w:t>
        </w:r>
      </w:hyperlink>
      <w:r w:rsidRPr="001658C6">
        <w:rPr>
          <w:rFonts w:asciiTheme="minorHAnsi" w:hAnsiTheme="minorHAnsi" w:cstheme="minorHAnsi"/>
          <w:sz w:val="22"/>
          <w:szCs w:val="22"/>
        </w:rPr>
        <w:t xml:space="preserve">. Summaries of course evaluation results are available to students at </w:t>
      </w:r>
      <w:hyperlink r:id="rId16" w:tgtFrame="_blank" w:history="1">
        <w:r w:rsidRPr="001658C6">
          <w:rPr>
            <w:rStyle w:val="Hyperlink"/>
            <w:rFonts w:asciiTheme="minorHAnsi" w:hAnsiTheme="minorHAnsi" w:cstheme="minorHAnsi"/>
            <w:sz w:val="22"/>
            <w:szCs w:val="22"/>
          </w:rPr>
          <w:t>https://gatorevals.aa.ufl.edu/public-results/</w:t>
        </w:r>
      </w:hyperlink>
      <w:r w:rsidRPr="001658C6">
        <w:rPr>
          <w:rFonts w:asciiTheme="minorHAnsi" w:hAnsiTheme="minorHAnsi" w:cstheme="minorHAnsi"/>
          <w:sz w:val="22"/>
          <w:szCs w:val="22"/>
        </w:rPr>
        <w:t xml:space="preserve">   </w:t>
      </w:r>
    </w:p>
    <w:p w14:paraId="70B51B69" w14:textId="5416BD47" w:rsidR="006B595D" w:rsidRPr="00C33B68" w:rsidRDefault="00996CB4" w:rsidP="00347DDE">
      <w:pPr>
        <w:pStyle w:val="NormalWeb"/>
        <w:spacing w:before="0" w:beforeAutospacing="0" w:after="0" w:afterAutospacing="0"/>
        <w:rPr>
          <w:rFonts w:asciiTheme="minorHAnsi" w:hAnsiTheme="minorHAnsi" w:cstheme="minorHAnsi"/>
          <w:b/>
          <w:bCs/>
          <w:sz w:val="22"/>
          <w:szCs w:val="22"/>
        </w:rPr>
      </w:pPr>
      <w:r w:rsidRPr="00C33B68">
        <w:rPr>
          <w:rFonts w:ascii="Calibri" w:hAnsi="Calibri" w:cs="Calibri"/>
          <w:color w:val="2F5496"/>
          <w:sz w:val="22"/>
          <w:szCs w:val="22"/>
        </w:rPr>
        <w:t> </w:t>
      </w:r>
    </w:p>
    <w:p w14:paraId="2D1CA63A" w14:textId="7D6D99E0" w:rsidR="00E07C6F" w:rsidRPr="00C33B68" w:rsidRDefault="00E07C6F" w:rsidP="00E07C6F">
      <w:pPr>
        <w:rPr>
          <w:rFonts w:asciiTheme="minorHAnsi" w:hAnsiTheme="minorHAnsi" w:cstheme="minorHAnsi"/>
          <w:b/>
          <w:bCs/>
          <w:sz w:val="22"/>
        </w:rPr>
      </w:pPr>
      <w:r w:rsidRPr="00C33B68">
        <w:rPr>
          <w:rFonts w:asciiTheme="minorHAnsi" w:hAnsiTheme="minorHAnsi" w:cstheme="minorHAnsi"/>
          <w:b/>
          <w:bCs/>
          <w:sz w:val="22"/>
        </w:rPr>
        <w:t>CAMPUS RESOURCES</w:t>
      </w:r>
    </w:p>
    <w:p w14:paraId="3F21B791" w14:textId="77777777" w:rsidR="00E07C6F" w:rsidRPr="00C33B68" w:rsidRDefault="00E07C6F" w:rsidP="00E07C6F">
      <w:pPr>
        <w:rPr>
          <w:rFonts w:asciiTheme="minorHAnsi" w:hAnsiTheme="minorHAnsi" w:cstheme="minorHAnsi"/>
          <w:b/>
          <w:sz w:val="22"/>
        </w:rPr>
      </w:pPr>
      <w:r w:rsidRPr="00C33B68">
        <w:rPr>
          <w:rFonts w:asciiTheme="minorHAnsi" w:hAnsiTheme="minorHAnsi" w:cstheme="minorHAnsi"/>
          <w:b/>
          <w:sz w:val="22"/>
        </w:rPr>
        <w:t>Health and Wellness</w:t>
      </w:r>
    </w:p>
    <w:p w14:paraId="0B8C195F" w14:textId="77777777" w:rsidR="00E07C6F" w:rsidRPr="001658C6" w:rsidRDefault="00E07C6F" w:rsidP="00E07C6F">
      <w:pPr>
        <w:numPr>
          <w:ilvl w:val="0"/>
          <w:numId w:val="34"/>
        </w:numPr>
        <w:rPr>
          <w:rFonts w:asciiTheme="minorHAnsi" w:hAnsiTheme="minorHAnsi" w:cstheme="minorHAnsi"/>
          <w:sz w:val="22"/>
        </w:rPr>
      </w:pPr>
      <w:r w:rsidRPr="001658C6">
        <w:rPr>
          <w:rFonts w:asciiTheme="minorHAnsi" w:hAnsiTheme="minorHAnsi" w:cstheme="minorHAnsi"/>
          <w:i/>
          <w:sz w:val="22"/>
        </w:rPr>
        <w:t>U Matter, We Care</w:t>
      </w:r>
      <w:r w:rsidRPr="001658C6">
        <w:rPr>
          <w:rFonts w:asciiTheme="minorHAnsi" w:hAnsiTheme="minorHAnsi" w:cstheme="minorHAnsi"/>
          <w:sz w:val="22"/>
        </w:rPr>
        <w:t xml:space="preserve">: If you or someone you know is in distress, please contact </w:t>
      </w:r>
      <w:hyperlink r:id="rId17">
        <w:r w:rsidRPr="001658C6">
          <w:rPr>
            <w:rStyle w:val="Hyperlink"/>
            <w:rFonts w:asciiTheme="minorHAnsi" w:hAnsiTheme="minorHAnsi" w:cstheme="minorHAnsi"/>
            <w:sz w:val="22"/>
          </w:rPr>
          <w:t>umatter@ufl.edu,</w:t>
        </w:r>
      </w:hyperlink>
      <w:r w:rsidRPr="001658C6">
        <w:rPr>
          <w:rFonts w:asciiTheme="minorHAnsi" w:hAnsiTheme="minorHAnsi" w:cstheme="minorHAnsi"/>
          <w:sz w:val="22"/>
        </w:rPr>
        <w:t xml:space="preserve"> 352-392-1575, or visit </w:t>
      </w:r>
      <w:hyperlink r:id="rId18">
        <w:r w:rsidRPr="001658C6">
          <w:rPr>
            <w:rStyle w:val="Hyperlink"/>
            <w:rFonts w:asciiTheme="minorHAnsi" w:hAnsiTheme="minorHAnsi" w:cstheme="minorHAnsi"/>
            <w:sz w:val="22"/>
          </w:rPr>
          <w:t xml:space="preserve">U Matter, We Care website </w:t>
        </w:r>
      </w:hyperlink>
      <w:r w:rsidRPr="001658C6">
        <w:rPr>
          <w:rFonts w:asciiTheme="minorHAnsi" w:hAnsiTheme="minorHAnsi" w:cstheme="minorHAnsi"/>
          <w:sz w:val="22"/>
        </w:rPr>
        <w:t>to refer or report a concern and a team member will reach out to the student in distress.</w:t>
      </w:r>
    </w:p>
    <w:p w14:paraId="18B60BA9" w14:textId="77777777" w:rsidR="00E07C6F" w:rsidRPr="001658C6" w:rsidRDefault="00E07C6F" w:rsidP="00E07C6F">
      <w:pPr>
        <w:numPr>
          <w:ilvl w:val="0"/>
          <w:numId w:val="34"/>
        </w:numPr>
        <w:rPr>
          <w:rFonts w:asciiTheme="minorHAnsi" w:hAnsiTheme="minorHAnsi" w:cstheme="minorHAnsi"/>
          <w:sz w:val="22"/>
        </w:rPr>
      </w:pPr>
      <w:r w:rsidRPr="001658C6">
        <w:rPr>
          <w:rFonts w:asciiTheme="minorHAnsi" w:hAnsiTheme="minorHAnsi" w:cstheme="minorHAnsi"/>
          <w:i/>
          <w:sz w:val="22"/>
        </w:rPr>
        <w:t>Counseling and Wellness Center</w:t>
      </w:r>
      <w:r w:rsidRPr="001658C6">
        <w:rPr>
          <w:rFonts w:asciiTheme="minorHAnsi" w:hAnsiTheme="minorHAnsi" w:cstheme="minorHAnsi"/>
          <w:sz w:val="22"/>
        </w:rPr>
        <w:t xml:space="preserve">: </w:t>
      </w:r>
      <w:hyperlink r:id="rId19">
        <w:r w:rsidRPr="001658C6">
          <w:rPr>
            <w:rStyle w:val="Hyperlink"/>
            <w:rFonts w:asciiTheme="minorHAnsi" w:hAnsiTheme="minorHAnsi" w:cstheme="minorHAnsi"/>
            <w:sz w:val="22"/>
          </w:rPr>
          <w:t xml:space="preserve">Visit the Counseling and Wellness Center website </w:t>
        </w:r>
      </w:hyperlink>
      <w:r w:rsidRPr="001658C6">
        <w:rPr>
          <w:rFonts w:asciiTheme="minorHAnsi" w:hAnsiTheme="minorHAnsi" w:cstheme="minorHAnsi"/>
          <w:sz w:val="22"/>
        </w:rPr>
        <w:t>or call 352-392- 1575 for information on crisis services as well as non-crisis services.</w:t>
      </w:r>
    </w:p>
    <w:p w14:paraId="1AEA0413" w14:textId="77777777" w:rsidR="00E07C6F" w:rsidRPr="001658C6" w:rsidRDefault="00E07C6F" w:rsidP="00E07C6F">
      <w:pPr>
        <w:numPr>
          <w:ilvl w:val="0"/>
          <w:numId w:val="34"/>
        </w:numPr>
        <w:rPr>
          <w:rFonts w:asciiTheme="minorHAnsi" w:hAnsiTheme="minorHAnsi" w:cstheme="minorHAnsi"/>
          <w:sz w:val="22"/>
        </w:rPr>
      </w:pPr>
      <w:r w:rsidRPr="001658C6">
        <w:rPr>
          <w:rFonts w:asciiTheme="minorHAnsi" w:hAnsiTheme="minorHAnsi" w:cstheme="minorHAnsi"/>
          <w:i/>
          <w:sz w:val="22"/>
        </w:rPr>
        <w:t>Student Health Care Center</w:t>
      </w:r>
      <w:r w:rsidRPr="001658C6">
        <w:rPr>
          <w:rFonts w:asciiTheme="minorHAnsi" w:hAnsiTheme="minorHAnsi" w:cstheme="minorHAnsi"/>
          <w:sz w:val="22"/>
        </w:rPr>
        <w:t xml:space="preserve">: Call 352-392-1161 for 24/7 information to help you find the care you need, or </w:t>
      </w:r>
      <w:hyperlink r:id="rId20">
        <w:r w:rsidRPr="001658C6">
          <w:rPr>
            <w:rStyle w:val="Hyperlink"/>
            <w:rFonts w:asciiTheme="minorHAnsi" w:hAnsiTheme="minorHAnsi" w:cstheme="minorHAnsi"/>
            <w:sz w:val="22"/>
          </w:rPr>
          <w:t>visit the Student Health Care Center website.</w:t>
        </w:r>
      </w:hyperlink>
    </w:p>
    <w:p w14:paraId="0FE00DEE" w14:textId="0B6C7851" w:rsidR="00C33B68" w:rsidRDefault="00E07C6F" w:rsidP="00C33B68">
      <w:pPr>
        <w:numPr>
          <w:ilvl w:val="0"/>
          <w:numId w:val="34"/>
        </w:numPr>
        <w:rPr>
          <w:rFonts w:asciiTheme="minorHAnsi" w:hAnsiTheme="minorHAnsi" w:cstheme="minorHAnsi"/>
          <w:sz w:val="22"/>
        </w:rPr>
      </w:pPr>
      <w:r w:rsidRPr="001658C6">
        <w:rPr>
          <w:rFonts w:asciiTheme="minorHAnsi" w:hAnsiTheme="minorHAnsi" w:cstheme="minorHAnsi"/>
          <w:i/>
          <w:sz w:val="22"/>
        </w:rPr>
        <w:t>University Police Department</w:t>
      </w:r>
      <w:r w:rsidRPr="001658C6">
        <w:rPr>
          <w:rFonts w:asciiTheme="minorHAnsi" w:hAnsiTheme="minorHAnsi" w:cstheme="minorHAnsi"/>
          <w:sz w:val="22"/>
        </w:rPr>
        <w:t xml:space="preserve">: </w:t>
      </w:r>
      <w:hyperlink r:id="rId21">
        <w:r w:rsidRPr="001658C6">
          <w:rPr>
            <w:rStyle w:val="Hyperlink"/>
            <w:rFonts w:asciiTheme="minorHAnsi" w:hAnsiTheme="minorHAnsi" w:cstheme="minorHAnsi"/>
            <w:sz w:val="22"/>
          </w:rPr>
          <w:t xml:space="preserve">Visit UF Police Department website </w:t>
        </w:r>
      </w:hyperlink>
      <w:r w:rsidRPr="001658C6">
        <w:rPr>
          <w:rFonts w:asciiTheme="minorHAnsi" w:hAnsiTheme="minorHAnsi" w:cstheme="minorHAnsi"/>
          <w:sz w:val="22"/>
        </w:rPr>
        <w:t>or call 352-392-1111 (or 9-1-1 for emergencies).</w:t>
      </w:r>
      <w:r w:rsidR="00AE1B4D" w:rsidRPr="001658C6">
        <w:rPr>
          <w:rFonts w:asciiTheme="minorHAnsi" w:hAnsiTheme="minorHAnsi" w:cstheme="minorHAnsi"/>
          <w:sz w:val="22"/>
        </w:rPr>
        <w:t xml:space="preserve"> </w:t>
      </w:r>
    </w:p>
    <w:p w14:paraId="693F93C2" w14:textId="55D93AF7" w:rsidR="008A01E9" w:rsidRPr="00865EC1" w:rsidRDefault="00C33B68" w:rsidP="00865EC1">
      <w:pPr>
        <w:pStyle w:val="ListParagraph"/>
        <w:numPr>
          <w:ilvl w:val="0"/>
          <w:numId w:val="44"/>
        </w:numPr>
        <w:rPr>
          <w:rFonts w:asciiTheme="minorHAnsi" w:hAnsiTheme="minorHAnsi" w:cstheme="minorHAnsi"/>
          <w:sz w:val="22"/>
        </w:rPr>
      </w:pPr>
      <w:r w:rsidRPr="00865EC1">
        <w:rPr>
          <w:rFonts w:asciiTheme="minorHAnsi" w:hAnsiTheme="minorHAnsi" w:cstheme="minorHAnsi"/>
          <w:i/>
          <w:sz w:val="22"/>
        </w:rPr>
        <w:t xml:space="preserve">UF Health Shands Emergency Room / Trauma Center: </w:t>
      </w:r>
      <w:r w:rsidRPr="00865EC1">
        <w:rPr>
          <w:rFonts w:asciiTheme="minorHAnsi" w:hAnsiTheme="minorHAnsi" w:cstheme="minorHAnsi"/>
          <w:sz w:val="22"/>
        </w:rPr>
        <w:t xml:space="preserve">For immediate medical care call 352-733- 0111 or go to the emergency room at 1515 SW Archer Road, Gainesville, FL 32608; </w:t>
      </w:r>
      <w:hyperlink r:id="rId22">
        <w:r w:rsidRPr="00865EC1">
          <w:rPr>
            <w:rStyle w:val="Hyperlink"/>
            <w:rFonts w:asciiTheme="minorHAnsi" w:hAnsiTheme="minorHAnsi" w:cstheme="minorHAnsi"/>
            <w:sz w:val="22"/>
          </w:rPr>
          <w:t>Visit the UF</w:t>
        </w:r>
      </w:hyperlink>
      <w:r w:rsidRPr="00865EC1">
        <w:rPr>
          <w:rFonts w:asciiTheme="minorHAnsi" w:hAnsiTheme="minorHAnsi" w:cstheme="minorHAnsi"/>
          <w:sz w:val="22"/>
        </w:rPr>
        <w:t xml:space="preserve"> </w:t>
      </w:r>
      <w:hyperlink r:id="rId23">
        <w:r w:rsidRPr="00865EC1">
          <w:rPr>
            <w:rStyle w:val="Hyperlink"/>
            <w:rFonts w:asciiTheme="minorHAnsi" w:hAnsiTheme="minorHAnsi" w:cstheme="minorHAnsi"/>
            <w:sz w:val="22"/>
          </w:rPr>
          <w:t>Health Emergency Room and Trauma Center website.</w:t>
        </w:r>
      </w:hyperlink>
    </w:p>
    <w:p w14:paraId="0A5B2870" w14:textId="75DAE13B" w:rsidR="008A01E9" w:rsidRPr="008A01E9" w:rsidRDefault="008A01E9" w:rsidP="008A01E9">
      <w:pPr>
        <w:pStyle w:val="ListParagraph"/>
        <w:numPr>
          <w:ilvl w:val="0"/>
          <w:numId w:val="44"/>
        </w:numPr>
        <w:rPr>
          <w:rFonts w:asciiTheme="minorHAnsi" w:hAnsiTheme="minorHAnsi" w:cstheme="minorHAnsi"/>
          <w:sz w:val="22"/>
          <w:szCs w:val="22"/>
        </w:rPr>
      </w:pPr>
      <w:proofErr w:type="spellStart"/>
      <w:r w:rsidRPr="008A01E9">
        <w:rPr>
          <w:rFonts w:asciiTheme="minorHAnsi" w:hAnsiTheme="minorHAnsi" w:cstheme="minorHAnsi"/>
          <w:i/>
          <w:iCs/>
          <w:sz w:val="22"/>
          <w:szCs w:val="22"/>
        </w:rPr>
        <w:t>GatorWell</w:t>
      </w:r>
      <w:proofErr w:type="spellEnd"/>
      <w:r w:rsidRPr="008A01E9">
        <w:rPr>
          <w:rFonts w:asciiTheme="minorHAnsi" w:hAnsiTheme="minorHAnsi" w:cstheme="minorHAnsi"/>
          <w:i/>
          <w:iCs/>
          <w:sz w:val="22"/>
          <w:szCs w:val="22"/>
        </w:rPr>
        <w:t xml:space="preserve"> Health Promotion Services: </w:t>
      </w:r>
      <w:r w:rsidRPr="008A01E9">
        <w:rPr>
          <w:rFonts w:asciiTheme="minorHAnsi" w:hAnsiTheme="minorHAnsi" w:cstheme="minorHAnsi"/>
          <w:sz w:val="22"/>
          <w:szCs w:val="22"/>
        </w:rPr>
        <w:t xml:space="preserve">For prevention services focused on optimal wellbeing, including Wellness Coaching for Academic Success, visit the </w:t>
      </w:r>
      <w:hyperlink r:id="rId24" w:history="1">
        <w:proofErr w:type="spellStart"/>
        <w:r w:rsidRPr="008A01E9">
          <w:rPr>
            <w:rStyle w:val="Hyperlink"/>
            <w:rFonts w:asciiTheme="minorHAnsi" w:hAnsiTheme="minorHAnsi" w:cstheme="minorHAnsi"/>
            <w:sz w:val="22"/>
            <w:szCs w:val="22"/>
          </w:rPr>
          <w:t>GatorWell</w:t>
        </w:r>
        <w:proofErr w:type="spellEnd"/>
        <w:r w:rsidRPr="008A01E9">
          <w:rPr>
            <w:rStyle w:val="Hyperlink"/>
            <w:rFonts w:asciiTheme="minorHAnsi" w:hAnsiTheme="minorHAnsi" w:cstheme="minorHAnsi"/>
            <w:sz w:val="22"/>
            <w:szCs w:val="22"/>
          </w:rPr>
          <w:t xml:space="preserve"> website</w:t>
        </w:r>
      </w:hyperlink>
      <w:r>
        <w:rPr>
          <w:rFonts w:asciiTheme="minorHAnsi" w:hAnsiTheme="minorHAnsi" w:cstheme="minorHAnsi"/>
          <w:sz w:val="22"/>
          <w:szCs w:val="22"/>
        </w:rPr>
        <w:t xml:space="preserve"> </w:t>
      </w:r>
      <w:r w:rsidRPr="008A01E9">
        <w:rPr>
          <w:rFonts w:asciiTheme="minorHAnsi" w:hAnsiTheme="minorHAnsi" w:cstheme="minorHAnsi"/>
          <w:sz w:val="22"/>
          <w:szCs w:val="22"/>
        </w:rPr>
        <w:t>or call 352-273-4450.</w:t>
      </w:r>
    </w:p>
    <w:p w14:paraId="458579C0" w14:textId="77777777" w:rsidR="00546376" w:rsidRDefault="00546376" w:rsidP="00E07C6F">
      <w:pPr>
        <w:rPr>
          <w:rFonts w:asciiTheme="minorHAnsi" w:hAnsiTheme="minorHAnsi" w:cstheme="minorHAnsi"/>
          <w:b/>
          <w:bCs/>
          <w:sz w:val="22"/>
        </w:rPr>
      </w:pPr>
    </w:p>
    <w:p w14:paraId="360BA1E7" w14:textId="6DBB4CFD" w:rsidR="00E07C6F" w:rsidRPr="00C33B68" w:rsidRDefault="00E07C6F" w:rsidP="00E07C6F">
      <w:pPr>
        <w:rPr>
          <w:rFonts w:asciiTheme="minorHAnsi" w:hAnsiTheme="minorHAnsi" w:cstheme="minorHAnsi"/>
          <w:b/>
          <w:bCs/>
          <w:sz w:val="22"/>
        </w:rPr>
      </w:pPr>
      <w:r w:rsidRPr="00C33B68">
        <w:rPr>
          <w:rFonts w:asciiTheme="minorHAnsi" w:hAnsiTheme="minorHAnsi" w:cstheme="minorHAnsi"/>
          <w:b/>
          <w:bCs/>
          <w:sz w:val="22"/>
        </w:rPr>
        <w:t>Academic Resources</w:t>
      </w:r>
    </w:p>
    <w:p w14:paraId="774EE2B2" w14:textId="77777777" w:rsidR="00E07C6F" w:rsidRPr="001658C6" w:rsidRDefault="00E07C6F" w:rsidP="00E07C6F">
      <w:pPr>
        <w:numPr>
          <w:ilvl w:val="0"/>
          <w:numId w:val="34"/>
        </w:numPr>
        <w:rPr>
          <w:rFonts w:asciiTheme="minorHAnsi" w:hAnsiTheme="minorHAnsi" w:cstheme="minorHAnsi"/>
          <w:sz w:val="22"/>
        </w:rPr>
      </w:pPr>
      <w:r w:rsidRPr="001658C6">
        <w:rPr>
          <w:rFonts w:asciiTheme="minorHAnsi" w:hAnsiTheme="minorHAnsi" w:cstheme="minorHAnsi"/>
          <w:i/>
          <w:sz w:val="22"/>
        </w:rPr>
        <w:t>E-learning technical support</w:t>
      </w:r>
      <w:r w:rsidRPr="001658C6">
        <w:rPr>
          <w:rFonts w:asciiTheme="minorHAnsi" w:hAnsiTheme="minorHAnsi" w:cstheme="minorHAnsi"/>
          <w:sz w:val="22"/>
        </w:rPr>
        <w:t xml:space="preserve">: Contact the </w:t>
      </w:r>
      <w:hyperlink r:id="rId25">
        <w:r w:rsidRPr="001658C6">
          <w:rPr>
            <w:rStyle w:val="Hyperlink"/>
            <w:rFonts w:asciiTheme="minorHAnsi" w:hAnsiTheme="minorHAnsi" w:cstheme="minorHAnsi"/>
            <w:sz w:val="22"/>
          </w:rPr>
          <w:t xml:space="preserve">UF Computing Help Desk </w:t>
        </w:r>
      </w:hyperlink>
      <w:r w:rsidRPr="001658C6">
        <w:rPr>
          <w:rFonts w:asciiTheme="minorHAnsi" w:hAnsiTheme="minorHAnsi" w:cstheme="minorHAnsi"/>
          <w:sz w:val="22"/>
        </w:rPr>
        <w:t xml:space="preserve">at 352-392-4357 or via e-mail at </w:t>
      </w:r>
      <w:hyperlink r:id="rId26">
        <w:r w:rsidRPr="001658C6">
          <w:rPr>
            <w:rStyle w:val="Hyperlink"/>
            <w:rFonts w:asciiTheme="minorHAnsi" w:hAnsiTheme="minorHAnsi" w:cstheme="minorHAnsi"/>
            <w:sz w:val="22"/>
          </w:rPr>
          <w:t>helpdesk@ufl.edu.</w:t>
        </w:r>
      </w:hyperlink>
    </w:p>
    <w:p w14:paraId="285BC751" w14:textId="77777777" w:rsidR="00E07C6F" w:rsidRPr="001658C6" w:rsidRDefault="00E07C6F" w:rsidP="00E07C6F">
      <w:pPr>
        <w:numPr>
          <w:ilvl w:val="0"/>
          <w:numId w:val="34"/>
        </w:numPr>
        <w:rPr>
          <w:rFonts w:asciiTheme="minorHAnsi" w:hAnsiTheme="minorHAnsi" w:cstheme="minorHAnsi"/>
          <w:sz w:val="22"/>
        </w:rPr>
      </w:pPr>
      <w:hyperlink r:id="rId27">
        <w:r w:rsidRPr="001658C6">
          <w:rPr>
            <w:rStyle w:val="Hyperlink"/>
            <w:rFonts w:asciiTheme="minorHAnsi" w:hAnsiTheme="minorHAnsi" w:cstheme="minorHAnsi"/>
            <w:i/>
            <w:sz w:val="22"/>
          </w:rPr>
          <w:t>Career Connections Center</w:t>
        </w:r>
        <w:r w:rsidRPr="001658C6">
          <w:rPr>
            <w:rStyle w:val="Hyperlink"/>
            <w:rFonts w:asciiTheme="minorHAnsi" w:hAnsiTheme="minorHAnsi" w:cstheme="minorHAnsi"/>
            <w:sz w:val="22"/>
          </w:rPr>
          <w:t xml:space="preserve">: </w:t>
        </w:r>
      </w:hyperlink>
      <w:r w:rsidRPr="001658C6">
        <w:rPr>
          <w:rFonts w:asciiTheme="minorHAnsi" w:hAnsiTheme="minorHAnsi" w:cstheme="minorHAnsi"/>
          <w:sz w:val="22"/>
        </w:rPr>
        <w:t>Reitz Union Suite 1300, 352-392-1601. Career assistance and counseling services.</w:t>
      </w:r>
    </w:p>
    <w:p w14:paraId="63FA439E" w14:textId="77777777" w:rsidR="00E07C6F" w:rsidRPr="001658C6" w:rsidRDefault="00E07C6F" w:rsidP="00E07C6F">
      <w:pPr>
        <w:numPr>
          <w:ilvl w:val="0"/>
          <w:numId w:val="34"/>
        </w:numPr>
        <w:rPr>
          <w:rFonts w:asciiTheme="minorHAnsi" w:hAnsiTheme="minorHAnsi" w:cstheme="minorHAnsi"/>
          <w:sz w:val="22"/>
        </w:rPr>
      </w:pPr>
      <w:hyperlink r:id="rId28">
        <w:r w:rsidRPr="001658C6">
          <w:rPr>
            <w:rStyle w:val="Hyperlink"/>
            <w:rFonts w:asciiTheme="minorHAnsi" w:hAnsiTheme="minorHAnsi" w:cstheme="minorHAnsi"/>
            <w:i/>
            <w:sz w:val="22"/>
          </w:rPr>
          <w:t>Library Support</w:t>
        </w:r>
        <w:r w:rsidRPr="001658C6">
          <w:rPr>
            <w:rStyle w:val="Hyperlink"/>
            <w:rFonts w:asciiTheme="minorHAnsi" w:hAnsiTheme="minorHAnsi" w:cstheme="minorHAnsi"/>
            <w:sz w:val="22"/>
          </w:rPr>
          <w:t xml:space="preserve">: </w:t>
        </w:r>
      </w:hyperlink>
      <w:r w:rsidRPr="001658C6">
        <w:rPr>
          <w:rFonts w:asciiTheme="minorHAnsi" w:hAnsiTheme="minorHAnsi" w:cstheme="minorHAnsi"/>
          <w:sz w:val="22"/>
        </w:rPr>
        <w:t>Various ways to receive assistance with respect to using the libraries or finding resources.</w:t>
      </w:r>
    </w:p>
    <w:p w14:paraId="2E9CE95F" w14:textId="77777777" w:rsidR="00E66BB6" w:rsidRPr="001658C6" w:rsidRDefault="00E07C6F" w:rsidP="00E07C6F">
      <w:pPr>
        <w:numPr>
          <w:ilvl w:val="0"/>
          <w:numId w:val="34"/>
        </w:numPr>
        <w:rPr>
          <w:rFonts w:asciiTheme="minorHAnsi" w:hAnsiTheme="minorHAnsi" w:cstheme="minorHAnsi"/>
          <w:sz w:val="22"/>
        </w:rPr>
      </w:pPr>
      <w:hyperlink r:id="rId29">
        <w:r w:rsidRPr="001658C6">
          <w:rPr>
            <w:rStyle w:val="Hyperlink"/>
            <w:rFonts w:asciiTheme="minorHAnsi" w:hAnsiTheme="minorHAnsi" w:cstheme="minorHAnsi"/>
            <w:i/>
            <w:sz w:val="22"/>
          </w:rPr>
          <w:t>Teaching Center</w:t>
        </w:r>
        <w:r w:rsidRPr="001658C6">
          <w:rPr>
            <w:rStyle w:val="Hyperlink"/>
            <w:rFonts w:asciiTheme="minorHAnsi" w:hAnsiTheme="minorHAnsi" w:cstheme="minorHAnsi"/>
            <w:sz w:val="22"/>
          </w:rPr>
          <w:t xml:space="preserve">: </w:t>
        </w:r>
      </w:hyperlink>
      <w:r w:rsidRPr="001658C6">
        <w:rPr>
          <w:rFonts w:asciiTheme="minorHAnsi" w:hAnsiTheme="minorHAnsi" w:cstheme="minorHAnsi"/>
          <w:sz w:val="22"/>
        </w:rPr>
        <w:t xml:space="preserve">Broward Hall, 352-392-2010 or to make an appointment 352- 392-6420. General study skills and tutoring. </w:t>
      </w:r>
    </w:p>
    <w:p w14:paraId="1300F265" w14:textId="1CCE651E" w:rsidR="00E07C6F" w:rsidRPr="001658C6" w:rsidRDefault="00E07C6F" w:rsidP="00E07C6F">
      <w:pPr>
        <w:numPr>
          <w:ilvl w:val="0"/>
          <w:numId w:val="34"/>
        </w:numPr>
        <w:rPr>
          <w:rFonts w:asciiTheme="minorHAnsi" w:hAnsiTheme="minorHAnsi" w:cstheme="minorHAnsi"/>
          <w:sz w:val="22"/>
        </w:rPr>
      </w:pPr>
      <w:hyperlink r:id="rId30" w:history="1">
        <w:r w:rsidRPr="001658C6">
          <w:rPr>
            <w:rStyle w:val="Hyperlink"/>
            <w:rFonts w:asciiTheme="minorHAnsi" w:hAnsiTheme="minorHAnsi" w:cstheme="minorHAnsi"/>
            <w:i/>
            <w:sz w:val="22"/>
          </w:rPr>
          <w:t>Writing Studio</w:t>
        </w:r>
      </w:hyperlink>
      <w:r w:rsidRPr="001658C6">
        <w:rPr>
          <w:rFonts w:asciiTheme="minorHAnsi" w:hAnsiTheme="minorHAnsi" w:cstheme="minorHAnsi"/>
          <w:i/>
          <w:sz w:val="22"/>
        </w:rPr>
        <w:t xml:space="preserve">: </w:t>
      </w:r>
      <w:r w:rsidRPr="001658C6">
        <w:rPr>
          <w:rFonts w:asciiTheme="minorHAnsi" w:hAnsiTheme="minorHAnsi" w:cstheme="minorHAnsi"/>
          <w:sz w:val="22"/>
        </w:rPr>
        <w:t>2215 Turlington Hall</w:t>
      </w:r>
      <w:r w:rsidRPr="001658C6">
        <w:rPr>
          <w:rFonts w:asciiTheme="minorHAnsi" w:hAnsiTheme="minorHAnsi" w:cstheme="minorHAnsi"/>
          <w:i/>
          <w:sz w:val="22"/>
        </w:rPr>
        <w:t xml:space="preserve">, </w:t>
      </w:r>
      <w:r w:rsidRPr="001658C6">
        <w:rPr>
          <w:rFonts w:asciiTheme="minorHAnsi" w:hAnsiTheme="minorHAnsi" w:cstheme="minorHAnsi"/>
          <w:sz w:val="22"/>
        </w:rPr>
        <w:t>352-846-1138. Help brainstorming, formatting, and writing papers.</w:t>
      </w:r>
    </w:p>
    <w:p w14:paraId="4616585B" w14:textId="41869BC5" w:rsidR="00E07C6F" w:rsidRPr="001658C6" w:rsidRDefault="00B9100D" w:rsidP="00E07C6F">
      <w:pPr>
        <w:numPr>
          <w:ilvl w:val="0"/>
          <w:numId w:val="34"/>
        </w:numPr>
        <w:rPr>
          <w:rFonts w:asciiTheme="minorHAnsi" w:hAnsiTheme="minorHAnsi" w:cstheme="minorHAnsi"/>
          <w:sz w:val="22"/>
        </w:rPr>
      </w:pPr>
      <w:r w:rsidRPr="001658C6">
        <w:rPr>
          <w:rFonts w:asciiTheme="minorHAnsi" w:hAnsiTheme="minorHAnsi" w:cstheme="minorHAnsi"/>
          <w:sz w:val="22"/>
        </w:rPr>
        <w:t xml:space="preserve">Academic Complaints: Office of the Ombuds; </w:t>
      </w:r>
      <w:hyperlink r:id="rId31" w:history="1">
        <w:r w:rsidRPr="001658C6">
          <w:rPr>
            <w:rStyle w:val="Hyperlink"/>
            <w:rFonts w:asciiTheme="minorHAnsi" w:hAnsiTheme="minorHAnsi" w:cstheme="minorHAnsi"/>
            <w:sz w:val="22"/>
          </w:rPr>
          <w:t>Visit the Complaint Portal webpage for more information</w:t>
        </w:r>
      </w:hyperlink>
    </w:p>
    <w:p w14:paraId="31463FE7" w14:textId="6FA6E5DE" w:rsidR="00B9100D" w:rsidRPr="001658C6" w:rsidRDefault="00B9100D" w:rsidP="00E07C6F">
      <w:pPr>
        <w:numPr>
          <w:ilvl w:val="0"/>
          <w:numId w:val="34"/>
        </w:numPr>
        <w:rPr>
          <w:rStyle w:val="Hyperlink"/>
          <w:rFonts w:asciiTheme="minorHAnsi" w:hAnsiTheme="minorHAnsi" w:cstheme="minorHAnsi"/>
          <w:color w:val="auto"/>
          <w:sz w:val="22"/>
          <w:u w:val="none"/>
        </w:rPr>
      </w:pPr>
      <w:r w:rsidRPr="001658C6">
        <w:rPr>
          <w:rFonts w:asciiTheme="minorHAnsi" w:hAnsiTheme="minorHAnsi" w:cstheme="minorHAnsi"/>
          <w:sz w:val="22"/>
        </w:rPr>
        <w:t xml:space="preserve">Enrollment Management Complaints (Registrar, Financial Aid, Admissions): </w:t>
      </w:r>
      <w:hyperlink r:id="rId32" w:history="1">
        <w:r w:rsidRPr="001658C6">
          <w:rPr>
            <w:rStyle w:val="Hyperlink"/>
            <w:rFonts w:asciiTheme="minorHAnsi" w:hAnsiTheme="minorHAnsi" w:cstheme="minorHAnsi"/>
            <w:sz w:val="22"/>
          </w:rPr>
          <w:t>View the Student Complaint Procedure webpage for more information</w:t>
        </w:r>
      </w:hyperlink>
    </w:p>
    <w:p w14:paraId="48897CCA" w14:textId="77777777" w:rsidR="00A22822" w:rsidRPr="001658C6" w:rsidRDefault="00A22822" w:rsidP="00A22822">
      <w:pPr>
        <w:rPr>
          <w:rFonts w:asciiTheme="minorHAnsi" w:hAnsiTheme="minorHAnsi" w:cstheme="minorHAnsi"/>
          <w:sz w:val="22"/>
        </w:rPr>
      </w:pPr>
    </w:p>
    <w:p w14:paraId="69C32A97" w14:textId="77777777" w:rsidR="006252F7" w:rsidRPr="00C33B68" w:rsidRDefault="006252F7" w:rsidP="00A22822">
      <w:pPr>
        <w:rPr>
          <w:rFonts w:asciiTheme="minorHAnsi" w:hAnsiTheme="minorHAnsi" w:cstheme="minorHAnsi"/>
          <w:sz w:val="22"/>
        </w:rPr>
      </w:pPr>
    </w:p>
    <w:sectPr w:rsidR="006252F7" w:rsidRPr="00C33B68" w:rsidSect="00991904">
      <w:headerReference w:type="even" r:id="rId33"/>
      <w:headerReference w:type="default" r:id="rId34"/>
      <w:footerReference w:type="even" r:id="rId35"/>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591E0" w14:textId="77777777" w:rsidR="00687484" w:rsidRDefault="00687484" w:rsidP="00673D54">
      <w:r>
        <w:separator/>
      </w:r>
    </w:p>
  </w:endnote>
  <w:endnote w:type="continuationSeparator" w:id="0">
    <w:p w14:paraId="280E9D3C" w14:textId="77777777" w:rsidR="00687484" w:rsidRDefault="00687484" w:rsidP="00673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Bold-3113">
    <w:altName w:val="Calibri"/>
    <w:panose1 w:val="00000000000000000000"/>
    <w:charset w:val="00"/>
    <w:family w:val="swiss"/>
    <w:notTrueType/>
    <w:pitch w:val="default"/>
    <w:sig w:usb0="00000003" w:usb1="00000000" w:usb2="00000000" w:usb3="00000000" w:csb0="00000001" w:csb1="00000000"/>
  </w:font>
  <w:font w:name="Minion Pro">
    <w:panose1 w:val="02040503050201020203"/>
    <w:charset w:val="00"/>
    <w:family w:val="roman"/>
    <w:notTrueType/>
    <w:pitch w:val="variable"/>
    <w:sig w:usb0="60000287" w:usb1="00000001" w:usb2="00000000" w:usb3="00000000" w:csb0="0000019F" w:csb1="00000000"/>
  </w:font>
  <w:font w:name="Gentona">
    <w:altName w:val="Gentona"/>
    <w:panose1 w:val="00000000000000000000"/>
    <w:charset w:val="00"/>
    <w:family w:val="swiss"/>
    <w:notTrueType/>
    <w:pitch w:val="default"/>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9515" w14:textId="77777777" w:rsidR="006C0C7C" w:rsidRPr="00673D54" w:rsidRDefault="006C0C7C" w:rsidP="006C0C7C">
    <w:pPr>
      <w:pStyle w:val="Footer"/>
      <w:tabs>
        <w:tab w:val="left" w:pos="7185"/>
      </w:tabs>
      <w:rPr>
        <w:rFonts w:ascii="Century Gothic" w:hAnsi="Century Gothic"/>
        <w:sz w:val="18"/>
        <w:szCs w:val="18"/>
        <w:lang w:val="fr-FR"/>
      </w:rPr>
    </w:pPr>
    <w:r w:rsidRPr="00673D54">
      <w:rPr>
        <w:rFonts w:ascii="Century Gothic" w:hAnsi="Century Gothic"/>
        <w:sz w:val="18"/>
        <w:szCs w:val="18"/>
        <w:lang w:val="fr-FR"/>
      </w:rPr>
      <w:t>D</w:t>
    </w:r>
    <w:r>
      <w:rPr>
        <w:rFonts w:ascii="Century Gothic" w:hAnsi="Century Gothic"/>
        <w:sz w:val="18"/>
        <w:szCs w:val="18"/>
        <w:lang w:val="fr-FR"/>
      </w:rPr>
      <w:t>CP</w:t>
    </w:r>
    <w:proofErr w:type="gramStart"/>
    <w:r>
      <w:rPr>
        <w:rFonts w:ascii="Century Gothic" w:hAnsi="Century Gothic"/>
        <w:sz w:val="18"/>
        <w:szCs w:val="18"/>
        <w:lang w:val="fr-FR"/>
      </w:rPr>
      <w:t>6714  Syllabus</w:t>
    </w:r>
    <w:proofErr w:type="gramEnd"/>
    <w:r w:rsidR="002374D6">
      <w:rPr>
        <w:rFonts w:ascii="Century Gothic" w:hAnsi="Century Gothic"/>
        <w:sz w:val="18"/>
        <w:szCs w:val="18"/>
        <w:lang w:val="fr-FR"/>
      </w:rPr>
      <w:t>- Fall 2017</w:t>
    </w:r>
    <w:r w:rsidR="002374D6">
      <w:rPr>
        <w:rFonts w:ascii="Century Gothic" w:hAnsi="Century Gothic"/>
        <w:sz w:val="18"/>
        <w:szCs w:val="18"/>
        <w:lang w:val="fr-FR"/>
      </w:rPr>
      <w:tab/>
    </w:r>
    <w:r w:rsidR="00647D18">
      <w:rPr>
        <w:rFonts w:ascii="Century Gothic" w:hAnsi="Century Gothic"/>
        <w:sz w:val="18"/>
        <w:szCs w:val="18"/>
        <w:lang w:val="fr-FR"/>
      </w:rPr>
      <w:t xml:space="preserve"> </w:t>
    </w:r>
    <w:r>
      <w:rPr>
        <w:rFonts w:ascii="Century Gothic" w:hAnsi="Century Gothic"/>
        <w:sz w:val="18"/>
        <w:szCs w:val="18"/>
        <w:lang w:val="fr-FR"/>
      </w:rPr>
      <w:t xml:space="preserve"> </w:t>
    </w:r>
    <w:r w:rsidR="005D7989">
      <w:rPr>
        <w:rFonts w:ascii="Century Gothic" w:hAnsi="Century Gothic"/>
        <w:sz w:val="18"/>
        <w:szCs w:val="18"/>
        <w:lang w:val="fr-FR"/>
      </w:rPr>
      <w:t>08/21</w:t>
    </w:r>
    <w:r w:rsidR="008005D9">
      <w:rPr>
        <w:rFonts w:ascii="Century Gothic" w:hAnsi="Century Gothic"/>
        <w:sz w:val="18"/>
        <w:szCs w:val="18"/>
        <w:lang w:val="fr-FR"/>
      </w:rPr>
      <w:t>/17</w:t>
    </w:r>
    <w:r>
      <w:rPr>
        <w:rFonts w:ascii="Century Gothic" w:hAnsi="Century Gothic"/>
        <w:sz w:val="18"/>
        <w:szCs w:val="18"/>
        <w:lang w:val="fr-FR"/>
      </w:rPr>
      <w:tab/>
    </w:r>
    <w:r>
      <w:rPr>
        <w:rFonts w:ascii="Century Gothic" w:hAnsi="Century Gothic"/>
        <w:sz w:val="18"/>
        <w:szCs w:val="18"/>
        <w:lang w:val="fr-FR"/>
      </w:rPr>
      <w:tab/>
    </w:r>
    <w:r w:rsidRPr="000C4255">
      <w:rPr>
        <w:rFonts w:ascii="Century Gothic" w:hAnsi="Century Gothic"/>
        <w:sz w:val="18"/>
        <w:szCs w:val="18"/>
        <w:lang w:val="fr-FR"/>
      </w:rPr>
      <w:fldChar w:fldCharType="begin"/>
    </w:r>
    <w:r w:rsidRPr="00C74111">
      <w:rPr>
        <w:rFonts w:ascii="Century Gothic" w:hAnsi="Century Gothic"/>
        <w:sz w:val="18"/>
        <w:szCs w:val="18"/>
        <w:lang w:val="fr-FR"/>
      </w:rPr>
      <w:instrText xml:space="preserve"> PAGE   \* MERGEFORMAT </w:instrText>
    </w:r>
    <w:r w:rsidRPr="000C4255">
      <w:rPr>
        <w:rFonts w:ascii="Century Gothic" w:hAnsi="Century Gothic"/>
        <w:sz w:val="18"/>
        <w:szCs w:val="18"/>
        <w:lang w:val="fr-FR"/>
      </w:rPr>
      <w:fldChar w:fldCharType="separate"/>
    </w:r>
    <w:r w:rsidR="00563FB6">
      <w:rPr>
        <w:rFonts w:ascii="Century Gothic" w:hAnsi="Century Gothic"/>
        <w:noProof/>
        <w:sz w:val="18"/>
        <w:szCs w:val="18"/>
        <w:lang w:val="fr-FR"/>
      </w:rPr>
      <w:t>2</w:t>
    </w:r>
    <w:r w:rsidRPr="000C4255">
      <w:rPr>
        <w:rFonts w:ascii="Century Gothic" w:hAnsi="Century Gothic"/>
        <w:noProof/>
        <w:sz w:val="18"/>
        <w:szCs w:val="18"/>
        <w:lang w:val="fr-FR"/>
      </w:rPr>
      <w:fldChar w:fldCharType="end"/>
    </w:r>
  </w:p>
  <w:p w14:paraId="1062F922" w14:textId="77777777" w:rsidR="006C0C7C" w:rsidRDefault="00647D18" w:rsidP="00647D18">
    <w:pPr>
      <w:pStyle w:val="Footer"/>
      <w:tabs>
        <w:tab w:val="clear" w:pos="4680"/>
        <w:tab w:val="clear" w:pos="9360"/>
        <w:tab w:val="left" w:pos="210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2C04" w14:textId="1DD6287B" w:rsidR="00876FB7" w:rsidRPr="0000175E" w:rsidRDefault="00673D54" w:rsidP="00034811">
    <w:pPr>
      <w:pStyle w:val="Footer"/>
      <w:tabs>
        <w:tab w:val="left" w:pos="7185"/>
      </w:tabs>
      <w:rPr>
        <w:rFonts w:asciiTheme="minorHAnsi" w:hAnsiTheme="minorHAnsi" w:cstheme="minorHAnsi"/>
        <w:i/>
        <w:iCs/>
        <w:color w:val="4A442A" w:themeColor="background2" w:themeShade="40"/>
        <w:sz w:val="20"/>
        <w:szCs w:val="20"/>
      </w:rPr>
    </w:pPr>
    <w:r w:rsidRPr="0000175E">
      <w:rPr>
        <w:rFonts w:asciiTheme="minorHAnsi" w:hAnsiTheme="minorHAnsi" w:cstheme="minorHAnsi"/>
        <w:i/>
        <w:iCs/>
        <w:color w:val="4A442A" w:themeColor="background2" w:themeShade="40"/>
        <w:sz w:val="20"/>
        <w:szCs w:val="20"/>
      </w:rPr>
      <w:t>D</w:t>
    </w:r>
    <w:r w:rsidR="000A6A9B" w:rsidRPr="0000175E">
      <w:rPr>
        <w:rFonts w:asciiTheme="minorHAnsi" w:hAnsiTheme="minorHAnsi" w:cstheme="minorHAnsi"/>
        <w:i/>
        <w:iCs/>
        <w:color w:val="4A442A" w:themeColor="background2" w:themeShade="40"/>
        <w:sz w:val="20"/>
        <w:szCs w:val="20"/>
      </w:rPr>
      <w:t>CP</w:t>
    </w:r>
    <w:r w:rsidR="00C75EE8" w:rsidRPr="0000175E">
      <w:rPr>
        <w:rFonts w:asciiTheme="minorHAnsi" w:hAnsiTheme="minorHAnsi" w:cstheme="minorHAnsi"/>
        <w:i/>
        <w:iCs/>
        <w:color w:val="4A442A" w:themeColor="background2" w:themeShade="40"/>
        <w:sz w:val="20"/>
        <w:szCs w:val="20"/>
      </w:rPr>
      <w:t>6</w:t>
    </w:r>
    <w:r w:rsidR="00522847">
      <w:rPr>
        <w:rFonts w:asciiTheme="minorHAnsi" w:hAnsiTheme="minorHAnsi" w:cstheme="minorHAnsi"/>
        <w:i/>
        <w:iCs/>
        <w:color w:val="4A442A" w:themeColor="background2" w:themeShade="40"/>
        <w:sz w:val="20"/>
        <w:szCs w:val="20"/>
      </w:rPr>
      <w:t>71</w:t>
    </w:r>
    <w:r w:rsidR="00AE1B4D">
      <w:rPr>
        <w:rFonts w:asciiTheme="minorHAnsi" w:hAnsiTheme="minorHAnsi" w:cstheme="minorHAnsi"/>
        <w:i/>
        <w:iCs/>
        <w:color w:val="4A442A" w:themeColor="background2" w:themeShade="40"/>
        <w:sz w:val="20"/>
        <w:szCs w:val="20"/>
      </w:rPr>
      <w:t>4</w:t>
    </w:r>
    <w:r w:rsidR="00E534FE">
      <w:rPr>
        <w:rFonts w:asciiTheme="minorHAnsi" w:hAnsiTheme="minorHAnsi" w:cstheme="minorHAnsi"/>
        <w:i/>
        <w:iCs/>
        <w:color w:val="4A442A" w:themeColor="background2" w:themeShade="40"/>
        <w:sz w:val="20"/>
        <w:szCs w:val="20"/>
      </w:rPr>
      <w:t xml:space="preserve"> </w:t>
    </w:r>
    <w:r w:rsidR="00AE1B4D">
      <w:rPr>
        <w:rFonts w:asciiTheme="minorHAnsi" w:hAnsiTheme="minorHAnsi" w:cstheme="minorHAnsi"/>
        <w:i/>
        <w:iCs/>
        <w:color w:val="4A442A" w:themeColor="background2" w:themeShade="40"/>
        <w:sz w:val="20"/>
        <w:szCs w:val="20"/>
      </w:rPr>
      <w:t>Built Heritage Documentation</w:t>
    </w:r>
    <w:r w:rsidR="00B751E0">
      <w:rPr>
        <w:rFonts w:asciiTheme="minorHAnsi" w:hAnsiTheme="minorHAnsi" w:cstheme="minorHAnsi"/>
        <w:i/>
        <w:iCs/>
        <w:color w:val="4A442A" w:themeColor="background2" w:themeShade="40"/>
        <w:sz w:val="20"/>
        <w:szCs w:val="20"/>
      </w:rPr>
      <w:t xml:space="preserve"> </w:t>
    </w:r>
    <w:r w:rsidR="00B751E0">
      <w:rPr>
        <w:rFonts w:asciiTheme="minorHAnsi" w:hAnsiTheme="minorHAnsi" w:cstheme="minorHAnsi"/>
        <w:i/>
        <w:iCs/>
        <w:color w:val="4A442A" w:themeColor="background2" w:themeShade="40"/>
        <w:sz w:val="20"/>
        <w:szCs w:val="20"/>
      </w:rPr>
      <w:tab/>
    </w:r>
    <w:r w:rsidR="00876FB7" w:rsidRPr="0000175E">
      <w:rPr>
        <w:rFonts w:asciiTheme="minorHAnsi" w:hAnsiTheme="minorHAnsi" w:cstheme="minorHAnsi"/>
        <w:i/>
        <w:iCs/>
        <w:color w:val="4A442A" w:themeColor="background2" w:themeShade="40"/>
        <w:sz w:val="20"/>
        <w:szCs w:val="20"/>
      </w:rPr>
      <w:t xml:space="preserve"> </w:t>
    </w:r>
    <w:r w:rsidR="00876FB7" w:rsidRPr="0000175E">
      <w:rPr>
        <w:rFonts w:asciiTheme="minorHAnsi" w:hAnsiTheme="minorHAnsi" w:cstheme="minorHAnsi"/>
        <w:i/>
        <w:iCs/>
        <w:color w:val="4A442A" w:themeColor="background2" w:themeShade="40"/>
        <w:sz w:val="20"/>
        <w:szCs w:val="20"/>
      </w:rPr>
      <w:tab/>
    </w:r>
    <w:r w:rsidR="00876FB7" w:rsidRPr="0000175E">
      <w:rPr>
        <w:rFonts w:asciiTheme="minorHAnsi" w:hAnsiTheme="minorHAnsi" w:cstheme="minorHAnsi"/>
        <w:i/>
        <w:iCs/>
        <w:color w:val="4A442A" w:themeColor="background2" w:themeShade="40"/>
        <w:sz w:val="20"/>
        <w:szCs w:val="20"/>
      </w:rPr>
      <w:tab/>
    </w:r>
    <w:r w:rsidR="00522847">
      <w:rPr>
        <w:rFonts w:asciiTheme="minorHAnsi" w:hAnsiTheme="minorHAnsi" w:cstheme="minorHAnsi"/>
        <w:i/>
        <w:iCs/>
        <w:color w:val="4A442A" w:themeColor="background2" w:themeShade="40"/>
        <w:sz w:val="20"/>
        <w:szCs w:val="20"/>
      </w:rPr>
      <w:t>Spring 2025</w:t>
    </w:r>
  </w:p>
  <w:p w14:paraId="38E2237E" w14:textId="49204591" w:rsidR="00673D54" w:rsidRPr="00F40FB0" w:rsidRDefault="003A7223" w:rsidP="00034811">
    <w:pPr>
      <w:pStyle w:val="Footer"/>
      <w:tabs>
        <w:tab w:val="left" w:pos="7185"/>
      </w:tabs>
      <w:rPr>
        <w:rFonts w:asciiTheme="minorHAnsi" w:hAnsiTheme="minorHAnsi" w:cstheme="minorHAnsi"/>
        <w:i/>
        <w:iCs/>
        <w:color w:val="4A442A" w:themeColor="background2" w:themeShade="40"/>
        <w:sz w:val="20"/>
        <w:szCs w:val="20"/>
        <w:lang w:val="fr-FR"/>
      </w:rPr>
    </w:pPr>
    <w:proofErr w:type="gramStart"/>
    <w:r w:rsidRPr="00F40FB0">
      <w:rPr>
        <w:rFonts w:asciiTheme="minorHAnsi" w:hAnsiTheme="minorHAnsi" w:cstheme="minorHAnsi"/>
        <w:i/>
        <w:iCs/>
        <w:color w:val="4A442A" w:themeColor="background2" w:themeShade="40"/>
        <w:sz w:val="20"/>
        <w:szCs w:val="20"/>
        <w:lang w:val="fr-FR"/>
      </w:rPr>
      <w:t>ver</w:t>
    </w:r>
    <w:proofErr w:type="gramEnd"/>
    <w:r w:rsidRPr="00F40FB0">
      <w:rPr>
        <w:rFonts w:asciiTheme="minorHAnsi" w:hAnsiTheme="minorHAnsi" w:cstheme="minorHAnsi"/>
        <w:i/>
        <w:iCs/>
        <w:color w:val="4A442A" w:themeColor="background2" w:themeShade="40"/>
        <w:sz w:val="20"/>
        <w:szCs w:val="20"/>
        <w:lang w:val="fr-FR"/>
      </w:rPr>
      <w:t xml:space="preserve">. </w:t>
    </w:r>
    <w:r w:rsidR="00977321" w:rsidRPr="00F40FB0">
      <w:rPr>
        <w:rFonts w:asciiTheme="minorHAnsi" w:hAnsiTheme="minorHAnsi" w:cstheme="minorHAnsi"/>
        <w:i/>
        <w:iCs/>
        <w:color w:val="4A442A" w:themeColor="background2" w:themeShade="40"/>
        <w:sz w:val="20"/>
        <w:szCs w:val="20"/>
        <w:lang w:val="fr-FR"/>
      </w:rPr>
      <w:t>0</w:t>
    </w:r>
    <w:r w:rsidR="00522847">
      <w:rPr>
        <w:rFonts w:asciiTheme="minorHAnsi" w:hAnsiTheme="minorHAnsi" w:cstheme="minorHAnsi"/>
        <w:i/>
        <w:iCs/>
        <w:color w:val="4A442A" w:themeColor="background2" w:themeShade="40"/>
        <w:sz w:val="20"/>
        <w:szCs w:val="20"/>
        <w:lang w:val="fr-FR"/>
      </w:rPr>
      <w:t>1</w:t>
    </w:r>
    <w:r w:rsidR="00977321" w:rsidRPr="00F40FB0">
      <w:rPr>
        <w:rFonts w:asciiTheme="minorHAnsi" w:hAnsiTheme="minorHAnsi" w:cstheme="minorHAnsi"/>
        <w:i/>
        <w:iCs/>
        <w:color w:val="4A442A" w:themeColor="background2" w:themeShade="40"/>
        <w:sz w:val="20"/>
        <w:szCs w:val="20"/>
        <w:lang w:val="fr-FR"/>
      </w:rPr>
      <w:t>/</w:t>
    </w:r>
    <w:r w:rsidR="00522847">
      <w:rPr>
        <w:rFonts w:asciiTheme="minorHAnsi" w:hAnsiTheme="minorHAnsi" w:cstheme="minorHAnsi"/>
        <w:i/>
        <w:iCs/>
        <w:color w:val="4A442A" w:themeColor="background2" w:themeShade="40"/>
        <w:sz w:val="20"/>
        <w:szCs w:val="20"/>
        <w:lang w:val="fr-FR"/>
      </w:rPr>
      <w:t>0</w:t>
    </w:r>
    <w:r w:rsidR="00F41D7B">
      <w:rPr>
        <w:rFonts w:asciiTheme="minorHAnsi" w:hAnsiTheme="minorHAnsi" w:cstheme="minorHAnsi"/>
        <w:i/>
        <w:iCs/>
        <w:color w:val="4A442A" w:themeColor="background2" w:themeShade="40"/>
        <w:sz w:val="20"/>
        <w:szCs w:val="20"/>
        <w:lang w:val="fr-FR"/>
      </w:rPr>
      <w:t>9</w:t>
    </w:r>
    <w:r w:rsidR="00977321" w:rsidRPr="00F40FB0">
      <w:rPr>
        <w:rFonts w:asciiTheme="minorHAnsi" w:hAnsiTheme="minorHAnsi" w:cstheme="minorHAnsi"/>
        <w:i/>
        <w:iCs/>
        <w:color w:val="4A442A" w:themeColor="background2" w:themeShade="40"/>
        <w:sz w:val="20"/>
        <w:szCs w:val="20"/>
        <w:lang w:val="fr-FR"/>
      </w:rPr>
      <w:t>/2</w:t>
    </w:r>
    <w:r w:rsidR="00522847">
      <w:rPr>
        <w:rFonts w:asciiTheme="minorHAnsi" w:hAnsiTheme="minorHAnsi" w:cstheme="minorHAnsi"/>
        <w:i/>
        <w:iCs/>
        <w:color w:val="4A442A" w:themeColor="background2" w:themeShade="40"/>
        <w:sz w:val="20"/>
        <w:szCs w:val="20"/>
        <w:lang w:val="fr-FR"/>
      </w:rPr>
      <w:t>5</w:t>
    </w:r>
    <w:r w:rsidR="000C4255" w:rsidRPr="00F40FB0">
      <w:rPr>
        <w:rFonts w:asciiTheme="minorHAnsi" w:hAnsiTheme="minorHAnsi" w:cstheme="minorHAnsi"/>
        <w:i/>
        <w:iCs/>
        <w:color w:val="4A442A" w:themeColor="background2" w:themeShade="40"/>
        <w:sz w:val="20"/>
        <w:szCs w:val="20"/>
        <w:lang w:val="fr-FR"/>
      </w:rPr>
      <w:tab/>
    </w:r>
    <w:r w:rsidR="000C4255" w:rsidRPr="00F40FB0">
      <w:rPr>
        <w:rFonts w:asciiTheme="minorHAnsi" w:hAnsiTheme="minorHAnsi" w:cstheme="minorHAnsi"/>
        <w:i/>
        <w:iCs/>
        <w:color w:val="4A442A" w:themeColor="background2" w:themeShade="40"/>
        <w:sz w:val="20"/>
        <w:szCs w:val="20"/>
        <w:lang w:val="fr-FR"/>
      </w:rPr>
      <w:tab/>
    </w:r>
    <w:r w:rsidR="008A1BA2" w:rsidRPr="00F40FB0">
      <w:rPr>
        <w:rFonts w:asciiTheme="minorHAnsi" w:hAnsiTheme="minorHAnsi" w:cstheme="minorHAnsi"/>
        <w:i/>
        <w:iCs/>
        <w:color w:val="4A442A" w:themeColor="background2" w:themeShade="40"/>
        <w:sz w:val="20"/>
        <w:szCs w:val="20"/>
        <w:lang w:val="fr-FR"/>
      </w:rPr>
      <w:t xml:space="preserve"> </w:t>
    </w:r>
    <w:r w:rsidR="00876FB7">
      <w:rPr>
        <w:rFonts w:asciiTheme="minorHAnsi" w:hAnsiTheme="minorHAnsi" w:cstheme="minorHAnsi"/>
        <w:i/>
        <w:iCs/>
        <w:color w:val="4A442A" w:themeColor="background2" w:themeShade="40"/>
        <w:sz w:val="20"/>
        <w:szCs w:val="20"/>
        <w:lang w:val="fr-FR"/>
      </w:rPr>
      <w:tab/>
    </w:r>
    <w:r w:rsidR="008A1BA2" w:rsidRPr="00F40FB0">
      <w:rPr>
        <w:rFonts w:asciiTheme="minorHAnsi" w:hAnsiTheme="minorHAnsi" w:cstheme="minorHAnsi"/>
        <w:i/>
        <w:iCs/>
        <w:color w:val="4A442A" w:themeColor="background2" w:themeShade="40"/>
        <w:sz w:val="20"/>
        <w:szCs w:val="20"/>
        <w:lang w:val="fr-FR"/>
      </w:rPr>
      <w:t xml:space="preserve">Page </w:t>
    </w:r>
    <w:r w:rsidR="000C4255" w:rsidRPr="00F40FB0">
      <w:rPr>
        <w:rFonts w:asciiTheme="minorHAnsi" w:hAnsiTheme="minorHAnsi" w:cstheme="minorHAnsi"/>
        <w:i/>
        <w:iCs/>
        <w:color w:val="4A442A" w:themeColor="background2" w:themeShade="40"/>
        <w:sz w:val="20"/>
        <w:szCs w:val="20"/>
        <w:lang w:val="fr-FR"/>
      </w:rPr>
      <w:fldChar w:fldCharType="begin"/>
    </w:r>
    <w:r w:rsidR="000C4255" w:rsidRPr="00F40FB0">
      <w:rPr>
        <w:rFonts w:asciiTheme="minorHAnsi" w:hAnsiTheme="minorHAnsi" w:cstheme="minorHAnsi"/>
        <w:i/>
        <w:iCs/>
        <w:color w:val="4A442A" w:themeColor="background2" w:themeShade="40"/>
        <w:sz w:val="20"/>
        <w:szCs w:val="20"/>
        <w:lang w:val="fr-FR"/>
      </w:rPr>
      <w:instrText xml:space="preserve"> PAGE   \* MERGEFORMAT </w:instrText>
    </w:r>
    <w:r w:rsidR="000C4255" w:rsidRPr="00F40FB0">
      <w:rPr>
        <w:rFonts w:asciiTheme="minorHAnsi" w:hAnsiTheme="minorHAnsi" w:cstheme="minorHAnsi"/>
        <w:i/>
        <w:iCs/>
        <w:color w:val="4A442A" w:themeColor="background2" w:themeShade="40"/>
        <w:sz w:val="20"/>
        <w:szCs w:val="20"/>
        <w:lang w:val="fr-FR"/>
      </w:rPr>
      <w:fldChar w:fldCharType="separate"/>
    </w:r>
    <w:r w:rsidR="003B60C8" w:rsidRPr="00F40FB0">
      <w:rPr>
        <w:rFonts w:asciiTheme="minorHAnsi" w:hAnsiTheme="minorHAnsi" w:cstheme="minorHAnsi"/>
        <w:i/>
        <w:iCs/>
        <w:noProof/>
        <w:color w:val="4A442A" w:themeColor="background2" w:themeShade="40"/>
        <w:sz w:val="20"/>
        <w:szCs w:val="20"/>
        <w:lang w:val="fr-FR"/>
      </w:rPr>
      <w:t>1</w:t>
    </w:r>
    <w:r w:rsidR="000C4255" w:rsidRPr="00F40FB0">
      <w:rPr>
        <w:rFonts w:asciiTheme="minorHAnsi" w:hAnsiTheme="minorHAnsi" w:cstheme="minorHAnsi"/>
        <w:i/>
        <w:iCs/>
        <w:noProof/>
        <w:color w:val="4A442A" w:themeColor="background2" w:themeShade="40"/>
        <w:sz w:val="20"/>
        <w:szCs w:val="20"/>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9EB77" w14:textId="77777777" w:rsidR="00687484" w:rsidRDefault="00687484" w:rsidP="00673D54">
      <w:r>
        <w:separator/>
      </w:r>
    </w:p>
  </w:footnote>
  <w:footnote w:type="continuationSeparator" w:id="0">
    <w:p w14:paraId="63BB4313" w14:textId="77777777" w:rsidR="00687484" w:rsidRDefault="00687484" w:rsidP="00673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3A05" w14:textId="30F2278A" w:rsidR="004E35BB" w:rsidRDefault="004E35BB">
    <w:pPr>
      <w:pStyle w:val="Header"/>
    </w:pPr>
  </w:p>
  <w:p w14:paraId="7483AC07" w14:textId="77777777" w:rsidR="004E35BB" w:rsidRDefault="004E35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7C4C" w14:textId="259BCF79" w:rsidR="004601D2" w:rsidRPr="002934B3" w:rsidRDefault="00AC0316" w:rsidP="002934B3">
    <w:pPr>
      <w:pStyle w:val="Header"/>
      <w:jc w:val="right"/>
      <w:rPr>
        <w:rFonts w:ascii="Century Gothic" w:hAnsi="Century Gothic"/>
        <w:sz w:val="22"/>
      </w:rPr>
    </w:pPr>
    <w:r>
      <w:rPr>
        <w:noProof/>
      </w:rPr>
      <w:drawing>
        <wp:anchor distT="0" distB="0" distL="114300" distR="114300" simplePos="0" relativeHeight="251661312" behindDoc="0" locked="0" layoutInCell="1" allowOverlap="1" wp14:anchorId="3483B333" wp14:editId="755AB840">
          <wp:simplePos x="0" y="0"/>
          <wp:positionH relativeFrom="column">
            <wp:posOffset>12700</wp:posOffset>
          </wp:positionH>
          <wp:positionV relativeFrom="paragraph">
            <wp:posOffset>-9525</wp:posOffset>
          </wp:positionV>
          <wp:extent cx="1619956" cy="911225"/>
          <wp:effectExtent l="0" t="0" r="0" b="3175"/>
          <wp:wrapSquare wrapText="bothSides"/>
          <wp:docPr id="20778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956" cy="911225"/>
                  </a:xfrm>
                  <a:prstGeom prst="rect">
                    <a:avLst/>
                  </a:prstGeom>
                  <a:noFill/>
                  <a:ln>
                    <a:noFill/>
                  </a:ln>
                </pic:spPr>
              </pic:pic>
            </a:graphicData>
          </a:graphic>
        </wp:anchor>
      </w:drawing>
    </w:r>
    <w:r w:rsidR="004601D2">
      <w:rPr>
        <w:rFonts w:ascii="Century Gothic" w:hAnsi="Century Gothic"/>
        <w:sz w:val="22"/>
      </w:rPr>
      <w:t xml:space="preserve">                                                                                </w:t>
    </w:r>
    <w:r w:rsidR="004601D2" w:rsidRPr="005F274D">
      <w:rPr>
        <w:rFonts w:ascii="Century Gothic" w:hAnsi="Century Gothic"/>
        <w:color w:val="262626" w:themeColor="text1" w:themeTint="D9"/>
        <w:sz w:val="22"/>
      </w:rPr>
      <w:t>DCP</w:t>
    </w:r>
    <w:r w:rsidR="00E534FE">
      <w:rPr>
        <w:rFonts w:ascii="Century Gothic" w:hAnsi="Century Gothic"/>
        <w:color w:val="262626" w:themeColor="text1" w:themeTint="D9"/>
        <w:sz w:val="22"/>
      </w:rPr>
      <w:t>6</w:t>
    </w:r>
    <w:r w:rsidR="00641F5B">
      <w:rPr>
        <w:rFonts w:ascii="Century Gothic" w:hAnsi="Century Gothic"/>
        <w:color w:val="262626" w:themeColor="text1" w:themeTint="D9"/>
        <w:sz w:val="22"/>
      </w:rPr>
      <w:t>931</w:t>
    </w:r>
  </w:p>
  <w:p w14:paraId="4D2FE037" w14:textId="03A67E89" w:rsidR="004601D2" w:rsidRPr="005F274D" w:rsidRDefault="004601D2" w:rsidP="00E534FE">
    <w:pPr>
      <w:pStyle w:val="Header"/>
      <w:jc w:val="right"/>
      <w:rPr>
        <w:rFonts w:ascii="Century Gothic" w:hAnsi="Century Gothic"/>
        <w:color w:val="262626" w:themeColor="text1" w:themeTint="D9"/>
        <w:sz w:val="22"/>
      </w:rPr>
    </w:pPr>
    <w:r w:rsidRPr="005F274D">
      <w:rPr>
        <w:rFonts w:ascii="Century Gothic" w:hAnsi="Century Gothic"/>
        <w:color w:val="262626" w:themeColor="text1" w:themeTint="D9"/>
        <w:sz w:val="22"/>
      </w:rPr>
      <w:t xml:space="preserve"> </w:t>
    </w:r>
    <w:r w:rsidR="00641F5B">
      <w:rPr>
        <w:rFonts w:ascii="Century Gothic" w:hAnsi="Century Gothic"/>
        <w:color w:val="262626" w:themeColor="text1" w:themeTint="D9"/>
        <w:sz w:val="22"/>
      </w:rPr>
      <w:t>SPECIAL TOPICS – ST AUGUSTINE MATERIALS LAB 1</w:t>
    </w:r>
  </w:p>
  <w:p w14:paraId="40B971C0" w14:textId="6D13A487" w:rsidR="004601D2" w:rsidRPr="005F274D" w:rsidRDefault="004601D2" w:rsidP="004601D2">
    <w:pPr>
      <w:pStyle w:val="Header"/>
      <w:jc w:val="right"/>
      <w:rPr>
        <w:rFonts w:ascii="Century Gothic" w:hAnsi="Century Gothic" w:cs="Arial"/>
        <w:color w:val="262626" w:themeColor="text1" w:themeTint="D9"/>
        <w:sz w:val="18"/>
        <w:szCs w:val="18"/>
      </w:rPr>
    </w:pPr>
    <w:r w:rsidRPr="005F274D">
      <w:rPr>
        <w:rFonts w:ascii="Century Gothic" w:hAnsi="Century Gothic" w:cs="Arial"/>
        <w:color w:val="262626" w:themeColor="text1" w:themeTint="D9"/>
        <w:sz w:val="18"/>
        <w:szCs w:val="18"/>
      </w:rPr>
      <w:t>UNIVERSITY OF FLORIDA</w:t>
    </w:r>
  </w:p>
  <w:p w14:paraId="254DAF70" w14:textId="2B64F017" w:rsidR="004601D2" w:rsidRPr="005F274D" w:rsidRDefault="004601D2" w:rsidP="004601D2">
    <w:pPr>
      <w:pStyle w:val="Header"/>
      <w:jc w:val="right"/>
      <w:rPr>
        <w:rFonts w:ascii="Century Gothic" w:hAnsi="Century Gothic" w:cs="Arial"/>
        <w:color w:val="262626" w:themeColor="text1" w:themeTint="D9"/>
        <w:sz w:val="18"/>
        <w:szCs w:val="18"/>
      </w:rPr>
    </w:pPr>
    <w:r w:rsidRPr="005F274D">
      <w:rPr>
        <w:rFonts w:ascii="Century Gothic" w:hAnsi="Century Gothic" w:cs="Arial"/>
        <w:color w:val="262626" w:themeColor="text1" w:themeTint="D9"/>
        <w:sz w:val="18"/>
        <w:szCs w:val="18"/>
      </w:rPr>
      <w:t>COLLEGE OF DESIGN, CONSTRUCTION AND PLANNING</w:t>
    </w:r>
  </w:p>
  <w:p w14:paraId="3050299D" w14:textId="0F1AA237" w:rsidR="004601D2" w:rsidRPr="00996CB4" w:rsidRDefault="003F4B81" w:rsidP="004601D2">
    <w:pPr>
      <w:pStyle w:val="Header"/>
      <w:jc w:val="right"/>
      <w:rPr>
        <w:rFonts w:ascii="Century Gothic" w:hAnsi="Century Gothic" w:cs="Arial"/>
        <w:color w:val="262626" w:themeColor="text1" w:themeTint="D9"/>
        <w:sz w:val="18"/>
        <w:szCs w:val="18"/>
      </w:rPr>
    </w:pPr>
    <w:r>
      <w:rPr>
        <w:rFonts w:ascii="Century Gothic" w:hAnsi="Century Gothic" w:cs="Arial"/>
        <w:color w:val="262626" w:themeColor="text1" w:themeTint="D9"/>
        <w:sz w:val="18"/>
        <w:szCs w:val="18"/>
      </w:rPr>
      <w:t xml:space="preserve">DEPT. OF </w:t>
    </w:r>
    <w:r w:rsidR="0090353D" w:rsidRPr="00996CB4">
      <w:rPr>
        <w:rFonts w:ascii="Century Gothic" w:hAnsi="Century Gothic" w:cs="Arial"/>
        <w:color w:val="262626" w:themeColor="text1" w:themeTint="D9"/>
        <w:sz w:val="18"/>
        <w:szCs w:val="18"/>
      </w:rPr>
      <w:t>URBAN</w:t>
    </w:r>
    <w:r>
      <w:rPr>
        <w:rFonts w:ascii="Century Gothic" w:hAnsi="Century Gothic" w:cs="Arial"/>
        <w:color w:val="262626" w:themeColor="text1" w:themeTint="D9"/>
        <w:sz w:val="18"/>
        <w:szCs w:val="18"/>
      </w:rPr>
      <w:t xml:space="preserve"> &amp; REGIONAL</w:t>
    </w:r>
    <w:r w:rsidR="0090353D" w:rsidRPr="00996CB4">
      <w:rPr>
        <w:rFonts w:ascii="Century Gothic" w:hAnsi="Century Gothic" w:cs="Arial"/>
        <w:color w:val="262626" w:themeColor="text1" w:themeTint="D9"/>
        <w:sz w:val="18"/>
        <w:szCs w:val="18"/>
      </w:rPr>
      <w:t xml:space="preserve"> PLANNING </w:t>
    </w:r>
  </w:p>
  <w:p w14:paraId="1DC78209" w14:textId="09406A29" w:rsidR="00215472" w:rsidRDefault="006E51CC" w:rsidP="002E65D0">
    <w:pPr>
      <w:pStyle w:val="Header"/>
      <w:pBdr>
        <w:bottom w:val="single" w:sz="6" w:space="1" w:color="auto"/>
      </w:pBdr>
    </w:pPr>
    <w:r w:rsidRPr="006E51CC">
      <w:rPr>
        <w:rFonts w:ascii="Century Gothic" w:hAnsi="Century Gothic"/>
        <w:noProof/>
        <w:color w:val="262626" w:themeColor="text1" w:themeTint="D9"/>
        <w:sz w:val="22"/>
      </w:rPr>
      <mc:AlternateContent>
        <mc:Choice Requires="wps">
          <w:drawing>
            <wp:anchor distT="45720" distB="45720" distL="114300" distR="114300" simplePos="0" relativeHeight="251660288" behindDoc="0" locked="0" layoutInCell="1" allowOverlap="1" wp14:anchorId="6BC1B273" wp14:editId="35F5ADAB">
              <wp:simplePos x="0" y="0"/>
              <wp:positionH relativeFrom="column">
                <wp:posOffset>-34925</wp:posOffset>
              </wp:positionH>
              <wp:positionV relativeFrom="paragraph">
                <wp:posOffset>78105</wp:posOffset>
              </wp:positionV>
              <wp:extent cx="1314450" cy="20637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06375"/>
                      </a:xfrm>
                      <a:prstGeom prst="rect">
                        <a:avLst/>
                      </a:prstGeom>
                      <a:solidFill>
                        <a:srgbClr val="FFFFFF"/>
                      </a:solidFill>
                      <a:ln w="9525">
                        <a:noFill/>
                        <a:miter lim="800000"/>
                        <a:headEnd/>
                        <a:tailEnd/>
                      </a:ln>
                    </wps:spPr>
                    <wps:txbx>
                      <w:txbxContent>
                        <w:p w14:paraId="5B95EA1E" w14:textId="2A6314BE" w:rsidR="006E51CC" w:rsidRPr="006E51CC" w:rsidRDefault="00F2558F">
                          <w:pPr>
                            <w:rPr>
                              <w:rFonts w:asciiTheme="minorHAnsi" w:hAnsiTheme="minorHAnsi" w:cstheme="minorHAnsi"/>
                              <w:sz w:val="12"/>
                              <w:szCs w:val="12"/>
                            </w:rPr>
                          </w:pPr>
                          <w:r>
                            <w:rPr>
                              <w:rFonts w:asciiTheme="minorHAnsi" w:hAnsiTheme="minorHAnsi" w:cstheme="minorHAnsi"/>
                              <w:sz w:val="12"/>
                              <w:szCs w:val="12"/>
                            </w:rPr>
                            <w:t>PISA Materials Lab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C1B273" id="_x0000_t202" coordsize="21600,21600" o:spt="202" path="m,l,21600r21600,l21600,xe">
              <v:stroke joinstyle="miter"/>
              <v:path gradientshapeok="t" o:connecttype="rect"/>
            </v:shapetype>
            <v:shape id="Text Box 2" o:spid="_x0000_s1026" type="#_x0000_t202" style="position:absolute;margin-left:-2.75pt;margin-top:6.15pt;width:103.5pt;height:16.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" stroked="f">
              <v:textbox>
                <w:txbxContent>
                  <w:p w14:paraId="5B95EA1E" w14:textId="2A6314BE" w:rsidR="006E51CC" w:rsidRPr="006E51CC" w:rsidRDefault="00F2558F">
                    <w:pPr>
                      <w:rPr>
                        <w:rFonts w:asciiTheme="minorHAnsi" w:hAnsiTheme="minorHAnsi" w:cstheme="minorHAnsi"/>
                        <w:sz w:val="12"/>
                        <w:szCs w:val="12"/>
                      </w:rPr>
                    </w:pPr>
                    <w:r>
                      <w:rPr>
                        <w:rFonts w:asciiTheme="minorHAnsi" w:hAnsiTheme="minorHAnsi" w:cstheme="minorHAnsi"/>
                        <w:sz w:val="12"/>
                        <w:szCs w:val="12"/>
                      </w:rPr>
                      <w:t>PISA Materials Lab</w:t>
                    </w:r>
                  </w:p>
                </w:txbxContent>
              </v:textbox>
              <w10:wrap type="square"/>
            </v:shape>
          </w:pict>
        </mc:Fallback>
      </mc:AlternateContent>
    </w:r>
    <w:r w:rsidR="00AE1B4D">
      <w:rPr>
        <w:rFonts w:ascii="Century Gothic" w:hAnsi="Century Gothic" w:cs="Arial"/>
        <w:color w:val="262626" w:themeColor="text1" w:themeTint="D9"/>
        <w:sz w:val="28"/>
        <w:szCs w:val="28"/>
      </w:rPr>
      <w:tab/>
    </w:r>
    <w:r w:rsidR="00AE1B4D">
      <w:rPr>
        <w:rFonts w:ascii="Century Gothic" w:hAnsi="Century Gothic" w:cs="Arial"/>
        <w:color w:val="262626" w:themeColor="text1" w:themeTint="D9"/>
        <w:sz w:val="28"/>
        <w:szCs w:val="28"/>
      </w:rPr>
      <w:tab/>
    </w:r>
    <w:r w:rsidR="00522847">
      <w:rPr>
        <w:rFonts w:ascii="Century Gothic" w:hAnsi="Century Gothic" w:cs="Arial"/>
        <w:color w:val="262626" w:themeColor="text1" w:themeTint="D9"/>
        <w:sz w:val="28"/>
        <w:szCs w:val="28"/>
      </w:rPr>
      <w:t>SPRING 2025</w:t>
    </w:r>
    <w:r w:rsidR="004601D2" w:rsidRPr="00996CB4">
      <w:rPr>
        <w:rFonts w:ascii="Century Gothic" w:hAnsi="Century Gothic" w:cs="Arial"/>
        <w:color w:val="262626" w:themeColor="text1" w:themeTint="D9"/>
        <w:sz w:val="28"/>
        <w:szCs w:val="28"/>
      </w:rPr>
      <w:t xml:space="preserve"> COURSE</w:t>
    </w:r>
    <w:r w:rsidR="002E65D0">
      <w:rPr>
        <w:rFonts w:ascii="Century Gothic" w:hAnsi="Century Gothic" w:cs="Arial"/>
        <w:color w:val="262626" w:themeColor="text1" w:themeTint="D9"/>
        <w:sz w:val="28"/>
        <w:szCs w:val="28"/>
      </w:rPr>
      <w:t xml:space="preserve"> SYLLABUS</w:t>
    </w:r>
    <w:r w:rsidR="00401B10">
      <w:rPr>
        <w:rFonts w:ascii="Century Gothic" w:hAnsi="Century Gothic" w:cs="Arial"/>
        <w:color w:val="262626" w:themeColor="text1" w:themeTint="D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40BB5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FFFFFFFF">
      <w:start w:val="1"/>
      <w:numFmt w:val="bullet"/>
      <w:lvlText w:val="●"/>
      <w:lvlJc w:val="left"/>
      <w:pPr>
        <w:tabs>
          <w:tab w:val="num" w:pos="-90"/>
        </w:tabs>
        <w:ind w:left="270" w:hanging="360"/>
      </w:pPr>
      <w:rPr>
        <w:rFonts w:ascii="Calibri" w:eastAsia="Calibri" w:hAnsi="Calibri" w:cs="Calibri"/>
        <w:b w:val="0"/>
        <w:bCs w:val="0"/>
        <w:i w:val="0"/>
        <w:iCs w:val="0"/>
        <w:strike w:val="0"/>
        <w:dstrike w:val="0"/>
        <w:color w:val="000000"/>
        <w:sz w:val="24"/>
        <w:szCs w:val="24"/>
        <w:u w:val="none"/>
        <w:effect w:val="none"/>
      </w:rPr>
    </w:lvl>
    <w:lvl w:ilvl="1" w:tplc="FFFFFFFF">
      <w:start w:val="1"/>
      <w:numFmt w:val="bullet"/>
      <w:lvlText w:val="○"/>
      <w:lvlJc w:val="left"/>
      <w:pPr>
        <w:tabs>
          <w:tab w:val="num" w:pos="630"/>
        </w:tabs>
        <w:ind w:left="990" w:hanging="360"/>
      </w:pPr>
      <w:rPr>
        <w:rFonts w:ascii="Calibri" w:eastAsia="Calibri" w:hAnsi="Calibri" w:cs="Calibri"/>
        <w:b w:val="0"/>
        <w:bCs w:val="0"/>
        <w:i w:val="0"/>
        <w:iCs w:val="0"/>
        <w:strike w:val="0"/>
        <w:dstrike w:val="0"/>
        <w:color w:val="000000"/>
        <w:sz w:val="24"/>
        <w:szCs w:val="24"/>
        <w:u w:val="none"/>
        <w:effect w:val="none"/>
      </w:rPr>
    </w:lvl>
    <w:lvl w:ilvl="2" w:tplc="FFFFFFFF">
      <w:start w:val="1"/>
      <w:numFmt w:val="bullet"/>
      <w:lvlText w:val="■"/>
      <w:lvlJc w:val="right"/>
      <w:pPr>
        <w:tabs>
          <w:tab w:val="num" w:pos="1350"/>
        </w:tabs>
        <w:ind w:left="1710" w:hanging="180"/>
      </w:pPr>
      <w:rPr>
        <w:rFonts w:ascii="Calibri" w:eastAsia="Calibri" w:hAnsi="Calibri" w:cs="Calibri"/>
        <w:b w:val="0"/>
        <w:bCs w:val="0"/>
        <w:i w:val="0"/>
        <w:iCs w:val="0"/>
        <w:strike w:val="0"/>
        <w:dstrike w:val="0"/>
        <w:color w:val="000000"/>
        <w:sz w:val="24"/>
        <w:szCs w:val="24"/>
        <w:u w:val="none"/>
        <w:effect w:val="none"/>
      </w:rPr>
    </w:lvl>
    <w:lvl w:ilvl="3" w:tplc="FFFFFFFF">
      <w:start w:val="1"/>
      <w:numFmt w:val="bullet"/>
      <w:lvlText w:val="●"/>
      <w:lvlJc w:val="left"/>
      <w:pPr>
        <w:tabs>
          <w:tab w:val="num" w:pos="2070"/>
        </w:tabs>
        <w:ind w:left="2430" w:hanging="360"/>
      </w:pPr>
      <w:rPr>
        <w:rFonts w:ascii="Calibri" w:eastAsia="Calibri" w:hAnsi="Calibri" w:cs="Calibri"/>
        <w:b w:val="0"/>
        <w:bCs w:val="0"/>
        <w:i w:val="0"/>
        <w:iCs w:val="0"/>
        <w:strike w:val="0"/>
        <w:dstrike w:val="0"/>
        <w:color w:val="000000"/>
        <w:sz w:val="24"/>
        <w:szCs w:val="24"/>
        <w:u w:val="none"/>
        <w:effect w:val="none"/>
      </w:rPr>
    </w:lvl>
    <w:lvl w:ilvl="4" w:tplc="FFFFFFFF">
      <w:start w:val="1"/>
      <w:numFmt w:val="bullet"/>
      <w:lvlText w:val="○"/>
      <w:lvlJc w:val="left"/>
      <w:pPr>
        <w:tabs>
          <w:tab w:val="num" w:pos="2790"/>
        </w:tabs>
        <w:ind w:left="3150" w:hanging="360"/>
      </w:pPr>
      <w:rPr>
        <w:rFonts w:ascii="Calibri" w:eastAsia="Calibri" w:hAnsi="Calibri" w:cs="Calibri"/>
        <w:b w:val="0"/>
        <w:bCs w:val="0"/>
        <w:i w:val="0"/>
        <w:iCs w:val="0"/>
        <w:strike w:val="0"/>
        <w:dstrike w:val="0"/>
        <w:color w:val="000000"/>
        <w:sz w:val="24"/>
        <w:szCs w:val="24"/>
        <w:u w:val="none"/>
        <w:effect w:val="none"/>
      </w:rPr>
    </w:lvl>
    <w:lvl w:ilvl="5" w:tplc="FFFFFFFF">
      <w:start w:val="1"/>
      <w:numFmt w:val="bullet"/>
      <w:lvlText w:val="■"/>
      <w:lvlJc w:val="right"/>
      <w:pPr>
        <w:tabs>
          <w:tab w:val="num" w:pos="3510"/>
        </w:tabs>
        <w:ind w:left="3870" w:hanging="180"/>
      </w:pPr>
      <w:rPr>
        <w:rFonts w:ascii="Calibri" w:eastAsia="Calibri" w:hAnsi="Calibri" w:cs="Calibri"/>
        <w:b w:val="0"/>
        <w:bCs w:val="0"/>
        <w:i w:val="0"/>
        <w:iCs w:val="0"/>
        <w:strike w:val="0"/>
        <w:dstrike w:val="0"/>
        <w:color w:val="000000"/>
        <w:sz w:val="24"/>
        <w:szCs w:val="24"/>
        <w:u w:val="none"/>
        <w:effect w:val="none"/>
      </w:rPr>
    </w:lvl>
    <w:lvl w:ilvl="6" w:tplc="FFFFFFFF">
      <w:start w:val="1"/>
      <w:numFmt w:val="bullet"/>
      <w:lvlText w:val="●"/>
      <w:lvlJc w:val="left"/>
      <w:pPr>
        <w:tabs>
          <w:tab w:val="num" w:pos="4230"/>
        </w:tabs>
        <w:ind w:left="4590" w:hanging="360"/>
      </w:pPr>
      <w:rPr>
        <w:rFonts w:ascii="Calibri" w:eastAsia="Calibri" w:hAnsi="Calibri" w:cs="Calibri"/>
        <w:b w:val="0"/>
        <w:bCs w:val="0"/>
        <w:i w:val="0"/>
        <w:iCs w:val="0"/>
        <w:strike w:val="0"/>
        <w:dstrike w:val="0"/>
        <w:color w:val="000000"/>
        <w:sz w:val="24"/>
        <w:szCs w:val="24"/>
        <w:u w:val="none"/>
        <w:effect w:val="none"/>
      </w:rPr>
    </w:lvl>
    <w:lvl w:ilvl="7" w:tplc="FFFFFFFF">
      <w:start w:val="1"/>
      <w:numFmt w:val="bullet"/>
      <w:lvlText w:val="○"/>
      <w:lvlJc w:val="left"/>
      <w:pPr>
        <w:tabs>
          <w:tab w:val="num" w:pos="4950"/>
        </w:tabs>
        <w:ind w:left="5310" w:hanging="360"/>
      </w:pPr>
      <w:rPr>
        <w:rFonts w:ascii="Calibri" w:eastAsia="Calibri" w:hAnsi="Calibri" w:cs="Calibri"/>
        <w:b w:val="0"/>
        <w:bCs w:val="0"/>
        <w:i w:val="0"/>
        <w:iCs w:val="0"/>
        <w:strike w:val="0"/>
        <w:dstrike w:val="0"/>
        <w:color w:val="000000"/>
        <w:sz w:val="24"/>
        <w:szCs w:val="24"/>
        <w:u w:val="none"/>
        <w:effect w:val="none"/>
      </w:rPr>
    </w:lvl>
    <w:lvl w:ilvl="8" w:tplc="FFFFFFFF">
      <w:start w:val="1"/>
      <w:numFmt w:val="bullet"/>
      <w:lvlText w:val="■"/>
      <w:lvlJc w:val="right"/>
      <w:pPr>
        <w:tabs>
          <w:tab w:val="num" w:pos="5670"/>
        </w:tabs>
        <w:ind w:left="6030" w:hanging="180"/>
      </w:pPr>
      <w:rPr>
        <w:rFonts w:ascii="Calibri" w:eastAsia="Calibri" w:hAnsi="Calibri" w:cs="Calibri"/>
        <w:b w:val="0"/>
        <w:bCs w:val="0"/>
        <w:i w:val="0"/>
        <w:iCs w:val="0"/>
        <w:strike w:val="0"/>
        <w:dstrike w:val="0"/>
        <w:color w:val="000000"/>
        <w:sz w:val="24"/>
        <w:szCs w:val="24"/>
        <w:u w:val="none"/>
        <w:effect w:val="none"/>
      </w:rPr>
    </w:lvl>
  </w:abstractNum>
  <w:abstractNum w:abstractNumId="2" w15:restartNumberingAfterBreak="0">
    <w:nsid w:val="045A0ED7"/>
    <w:multiLevelType w:val="multilevel"/>
    <w:tmpl w:val="1D1E5FE4"/>
    <w:lvl w:ilvl="0">
      <w:start w:val="3"/>
      <w:numFmt w:val="decimal"/>
      <w:lvlText w:val="%1"/>
      <w:lvlJc w:val="left"/>
      <w:pPr>
        <w:ind w:left="1575" w:hanging="328"/>
      </w:pPr>
      <w:rPr>
        <w:rFonts w:hint="default"/>
        <w:lang w:val="en-US" w:eastAsia="en-US" w:bidi="ar-SA"/>
      </w:rPr>
    </w:lvl>
    <w:lvl w:ilvl="1">
      <w:start w:val="1"/>
      <w:numFmt w:val="decimal"/>
      <w:lvlText w:val="%1.%2"/>
      <w:lvlJc w:val="left"/>
      <w:pPr>
        <w:ind w:left="1575" w:hanging="328"/>
      </w:pPr>
      <w:rPr>
        <w:rFonts w:ascii="Calibri" w:eastAsia="Calibri" w:hAnsi="Calibri" w:cs="Calibri" w:hint="default"/>
        <w:b w:val="0"/>
        <w:bCs w:val="0"/>
        <w:i w:val="0"/>
        <w:iCs w:val="0"/>
        <w:spacing w:val="-1"/>
        <w:w w:val="99"/>
        <w:sz w:val="22"/>
        <w:szCs w:val="22"/>
        <w:lang w:val="en-US" w:eastAsia="en-US" w:bidi="ar-SA"/>
      </w:rPr>
    </w:lvl>
    <w:lvl w:ilvl="2">
      <w:numFmt w:val="bullet"/>
      <w:lvlText w:val="•"/>
      <w:lvlJc w:val="left"/>
      <w:pPr>
        <w:ind w:left="3264" w:hanging="328"/>
      </w:pPr>
      <w:rPr>
        <w:rFonts w:hint="default"/>
        <w:lang w:val="en-US" w:eastAsia="en-US" w:bidi="ar-SA"/>
      </w:rPr>
    </w:lvl>
    <w:lvl w:ilvl="3">
      <w:numFmt w:val="bullet"/>
      <w:lvlText w:val="•"/>
      <w:lvlJc w:val="left"/>
      <w:pPr>
        <w:ind w:left="4106" w:hanging="328"/>
      </w:pPr>
      <w:rPr>
        <w:rFonts w:hint="default"/>
        <w:lang w:val="en-US" w:eastAsia="en-US" w:bidi="ar-SA"/>
      </w:rPr>
    </w:lvl>
    <w:lvl w:ilvl="4">
      <w:numFmt w:val="bullet"/>
      <w:lvlText w:val="•"/>
      <w:lvlJc w:val="left"/>
      <w:pPr>
        <w:ind w:left="4948" w:hanging="328"/>
      </w:pPr>
      <w:rPr>
        <w:rFonts w:hint="default"/>
        <w:lang w:val="en-US" w:eastAsia="en-US" w:bidi="ar-SA"/>
      </w:rPr>
    </w:lvl>
    <w:lvl w:ilvl="5">
      <w:numFmt w:val="bullet"/>
      <w:lvlText w:val="•"/>
      <w:lvlJc w:val="left"/>
      <w:pPr>
        <w:ind w:left="5790" w:hanging="328"/>
      </w:pPr>
      <w:rPr>
        <w:rFonts w:hint="default"/>
        <w:lang w:val="en-US" w:eastAsia="en-US" w:bidi="ar-SA"/>
      </w:rPr>
    </w:lvl>
    <w:lvl w:ilvl="6">
      <w:numFmt w:val="bullet"/>
      <w:lvlText w:val="•"/>
      <w:lvlJc w:val="left"/>
      <w:pPr>
        <w:ind w:left="6632" w:hanging="328"/>
      </w:pPr>
      <w:rPr>
        <w:rFonts w:hint="default"/>
        <w:lang w:val="en-US" w:eastAsia="en-US" w:bidi="ar-SA"/>
      </w:rPr>
    </w:lvl>
    <w:lvl w:ilvl="7">
      <w:numFmt w:val="bullet"/>
      <w:lvlText w:val="•"/>
      <w:lvlJc w:val="left"/>
      <w:pPr>
        <w:ind w:left="7474" w:hanging="328"/>
      </w:pPr>
      <w:rPr>
        <w:rFonts w:hint="default"/>
        <w:lang w:val="en-US" w:eastAsia="en-US" w:bidi="ar-SA"/>
      </w:rPr>
    </w:lvl>
    <w:lvl w:ilvl="8">
      <w:numFmt w:val="bullet"/>
      <w:lvlText w:val="•"/>
      <w:lvlJc w:val="left"/>
      <w:pPr>
        <w:ind w:left="8316" w:hanging="328"/>
      </w:pPr>
      <w:rPr>
        <w:rFonts w:hint="default"/>
        <w:lang w:val="en-US" w:eastAsia="en-US" w:bidi="ar-SA"/>
      </w:rPr>
    </w:lvl>
  </w:abstractNum>
  <w:abstractNum w:abstractNumId="3" w15:restartNumberingAfterBreak="0">
    <w:nsid w:val="080D1BA3"/>
    <w:multiLevelType w:val="multilevel"/>
    <w:tmpl w:val="FC528BA4"/>
    <w:lvl w:ilvl="0">
      <w:start w:val="2"/>
      <w:numFmt w:val="decimal"/>
      <w:lvlText w:val="%1"/>
      <w:lvlJc w:val="left"/>
      <w:pPr>
        <w:ind w:left="1575" w:hanging="328"/>
      </w:pPr>
      <w:rPr>
        <w:rFonts w:hint="default"/>
        <w:lang w:val="en-US" w:eastAsia="en-US" w:bidi="ar-SA"/>
      </w:rPr>
    </w:lvl>
    <w:lvl w:ilvl="1">
      <w:start w:val="1"/>
      <w:numFmt w:val="decimal"/>
      <w:lvlText w:val="%1.%2"/>
      <w:lvlJc w:val="left"/>
      <w:pPr>
        <w:ind w:left="1575" w:hanging="328"/>
      </w:pPr>
      <w:rPr>
        <w:rFonts w:ascii="Calibri" w:eastAsia="Calibri" w:hAnsi="Calibri" w:cs="Calibri" w:hint="default"/>
        <w:b w:val="0"/>
        <w:bCs w:val="0"/>
        <w:i w:val="0"/>
        <w:iCs w:val="0"/>
        <w:spacing w:val="-1"/>
        <w:w w:val="99"/>
        <w:sz w:val="22"/>
        <w:szCs w:val="22"/>
        <w:lang w:val="en-US" w:eastAsia="en-US" w:bidi="ar-SA"/>
      </w:rPr>
    </w:lvl>
    <w:lvl w:ilvl="2">
      <w:numFmt w:val="bullet"/>
      <w:lvlText w:val="•"/>
      <w:lvlJc w:val="left"/>
      <w:pPr>
        <w:ind w:left="3264" w:hanging="328"/>
      </w:pPr>
      <w:rPr>
        <w:rFonts w:hint="default"/>
        <w:lang w:val="en-US" w:eastAsia="en-US" w:bidi="ar-SA"/>
      </w:rPr>
    </w:lvl>
    <w:lvl w:ilvl="3">
      <w:numFmt w:val="bullet"/>
      <w:lvlText w:val="•"/>
      <w:lvlJc w:val="left"/>
      <w:pPr>
        <w:ind w:left="4106" w:hanging="328"/>
      </w:pPr>
      <w:rPr>
        <w:rFonts w:hint="default"/>
        <w:lang w:val="en-US" w:eastAsia="en-US" w:bidi="ar-SA"/>
      </w:rPr>
    </w:lvl>
    <w:lvl w:ilvl="4">
      <w:numFmt w:val="bullet"/>
      <w:lvlText w:val="•"/>
      <w:lvlJc w:val="left"/>
      <w:pPr>
        <w:ind w:left="4948" w:hanging="328"/>
      </w:pPr>
      <w:rPr>
        <w:rFonts w:hint="default"/>
        <w:lang w:val="en-US" w:eastAsia="en-US" w:bidi="ar-SA"/>
      </w:rPr>
    </w:lvl>
    <w:lvl w:ilvl="5">
      <w:numFmt w:val="bullet"/>
      <w:lvlText w:val="•"/>
      <w:lvlJc w:val="left"/>
      <w:pPr>
        <w:ind w:left="5790" w:hanging="328"/>
      </w:pPr>
      <w:rPr>
        <w:rFonts w:hint="default"/>
        <w:lang w:val="en-US" w:eastAsia="en-US" w:bidi="ar-SA"/>
      </w:rPr>
    </w:lvl>
    <w:lvl w:ilvl="6">
      <w:numFmt w:val="bullet"/>
      <w:lvlText w:val="•"/>
      <w:lvlJc w:val="left"/>
      <w:pPr>
        <w:ind w:left="6632" w:hanging="328"/>
      </w:pPr>
      <w:rPr>
        <w:rFonts w:hint="default"/>
        <w:lang w:val="en-US" w:eastAsia="en-US" w:bidi="ar-SA"/>
      </w:rPr>
    </w:lvl>
    <w:lvl w:ilvl="7">
      <w:numFmt w:val="bullet"/>
      <w:lvlText w:val="•"/>
      <w:lvlJc w:val="left"/>
      <w:pPr>
        <w:ind w:left="7474" w:hanging="328"/>
      </w:pPr>
      <w:rPr>
        <w:rFonts w:hint="default"/>
        <w:lang w:val="en-US" w:eastAsia="en-US" w:bidi="ar-SA"/>
      </w:rPr>
    </w:lvl>
    <w:lvl w:ilvl="8">
      <w:numFmt w:val="bullet"/>
      <w:lvlText w:val="•"/>
      <w:lvlJc w:val="left"/>
      <w:pPr>
        <w:ind w:left="8316" w:hanging="328"/>
      </w:pPr>
      <w:rPr>
        <w:rFonts w:hint="default"/>
        <w:lang w:val="en-US" w:eastAsia="en-US" w:bidi="ar-SA"/>
      </w:rPr>
    </w:lvl>
  </w:abstractNum>
  <w:abstractNum w:abstractNumId="4" w15:restartNumberingAfterBreak="0">
    <w:nsid w:val="0B0572E6"/>
    <w:multiLevelType w:val="hybridMultilevel"/>
    <w:tmpl w:val="6F86CF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9F0009"/>
    <w:multiLevelType w:val="hybridMultilevel"/>
    <w:tmpl w:val="FA261606"/>
    <w:lvl w:ilvl="0" w:tplc="85D0FE02">
      <w:start w:val="1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C67157"/>
    <w:multiLevelType w:val="hybridMultilevel"/>
    <w:tmpl w:val="ED440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840D8"/>
    <w:multiLevelType w:val="hybridMultilevel"/>
    <w:tmpl w:val="A4BEA2DE"/>
    <w:lvl w:ilvl="0" w:tplc="AA38CEF0">
      <w:start w:val="1"/>
      <w:numFmt w:val="bullet"/>
      <w:lvlText w:val="•"/>
      <w:lvlJc w:val="left"/>
      <w:pPr>
        <w:tabs>
          <w:tab w:val="num" w:pos="720"/>
        </w:tabs>
        <w:ind w:left="720" w:hanging="360"/>
      </w:pPr>
      <w:rPr>
        <w:rFonts w:ascii="Arial" w:hAnsi="Arial" w:hint="default"/>
      </w:rPr>
    </w:lvl>
    <w:lvl w:ilvl="1" w:tplc="81C02052" w:tentative="1">
      <w:start w:val="1"/>
      <w:numFmt w:val="bullet"/>
      <w:lvlText w:val="•"/>
      <w:lvlJc w:val="left"/>
      <w:pPr>
        <w:tabs>
          <w:tab w:val="num" w:pos="1440"/>
        </w:tabs>
        <w:ind w:left="1440" w:hanging="360"/>
      </w:pPr>
      <w:rPr>
        <w:rFonts w:ascii="Arial" w:hAnsi="Arial" w:hint="default"/>
      </w:rPr>
    </w:lvl>
    <w:lvl w:ilvl="2" w:tplc="71E4A68C" w:tentative="1">
      <w:start w:val="1"/>
      <w:numFmt w:val="bullet"/>
      <w:lvlText w:val="•"/>
      <w:lvlJc w:val="left"/>
      <w:pPr>
        <w:tabs>
          <w:tab w:val="num" w:pos="2160"/>
        </w:tabs>
        <w:ind w:left="2160" w:hanging="360"/>
      </w:pPr>
      <w:rPr>
        <w:rFonts w:ascii="Arial" w:hAnsi="Arial" w:hint="default"/>
      </w:rPr>
    </w:lvl>
    <w:lvl w:ilvl="3" w:tplc="BBBEF128" w:tentative="1">
      <w:start w:val="1"/>
      <w:numFmt w:val="bullet"/>
      <w:lvlText w:val="•"/>
      <w:lvlJc w:val="left"/>
      <w:pPr>
        <w:tabs>
          <w:tab w:val="num" w:pos="2880"/>
        </w:tabs>
        <w:ind w:left="2880" w:hanging="360"/>
      </w:pPr>
      <w:rPr>
        <w:rFonts w:ascii="Arial" w:hAnsi="Arial" w:hint="default"/>
      </w:rPr>
    </w:lvl>
    <w:lvl w:ilvl="4" w:tplc="47FE3E6A" w:tentative="1">
      <w:start w:val="1"/>
      <w:numFmt w:val="bullet"/>
      <w:lvlText w:val="•"/>
      <w:lvlJc w:val="left"/>
      <w:pPr>
        <w:tabs>
          <w:tab w:val="num" w:pos="3600"/>
        </w:tabs>
        <w:ind w:left="3600" w:hanging="360"/>
      </w:pPr>
      <w:rPr>
        <w:rFonts w:ascii="Arial" w:hAnsi="Arial" w:hint="default"/>
      </w:rPr>
    </w:lvl>
    <w:lvl w:ilvl="5" w:tplc="E62480B0" w:tentative="1">
      <w:start w:val="1"/>
      <w:numFmt w:val="bullet"/>
      <w:lvlText w:val="•"/>
      <w:lvlJc w:val="left"/>
      <w:pPr>
        <w:tabs>
          <w:tab w:val="num" w:pos="4320"/>
        </w:tabs>
        <w:ind w:left="4320" w:hanging="360"/>
      </w:pPr>
      <w:rPr>
        <w:rFonts w:ascii="Arial" w:hAnsi="Arial" w:hint="default"/>
      </w:rPr>
    </w:lvl>
    <w:lvl w:ilvl="6" w:tplc="40B4BE7E" w:tentative="1">
      <w:start w:val="1"/>
      <w:numFmt w:val="bullet"/>
      <w:lvlText w:val="•"/>
      <w:lvlJc w:val="left"/>
      <w:pPr>
        <w:tabs>
          <w:tab w:val="num" w:pos="5040"/>
        </w:tabs>
        <w:ind w:left="5040" w:hanging="360"/>
      </w:pPr>
      <w:rPr>
        <w:rFonts w:ascii="Arial" w:hAnsi="Arial" w:hint="default"/>
      </w:rPr>
    </w:lvl>
    <w:lvl w:ilvl="7" w:tplc="64DA8BB6" w:tentative="1">
      <w:start w:val="1"/>
      <w:numFmt w:val="bullet"/>
      <w:lvlText w:val="•"/>
      <w:lvlJc w:val="left"/>
      <w:pPr>
        <w:tabs>
          <w:tab w:val="num" w:pos="5760"/>
        </w:tabs>
        <w:ind w:left="5760" w:hanging="360"/>
      </w:pPr>
      <w:rPr>
        <w:rFonts w:ascii="Arial" w:hAnsi="Arial" w:hint="default"/>
      </w:rPr>
    </w:lvl>
    <w:lvl w:ilvl="8" w:tplc="6E66BB2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AB7043E"/>
    <w:multiLevelType w:val="hybridMultilevel"/>
    <w:tmpl w:val="0D9ECA86"/>
    <w:lvl w:ilvl="0" w:tplc="04090005">
      <w:start w:val="1"/>
      <w:numFmt w:val="bullet"/>
      <w:lvlText w:val=""/>
      <w:lvlJc w:val="left"/>
      <w:pPr>
        <w:ind w:left="480" w:hanging="360"/>
      </w:pPr>
      <w:rPr>
        <w:rFonts w:ascii="Wingdings" w:hAnsi="Wingdings" w:hint="default"/>
      </w:rPr>
    </w:lvl>
    <w:lvl w:ilvl="1" w:tplc="04090003">
      <w:start w:val="1"/>
      <w:numFmt w:val="bullet"/>
      <w:lvlText w:val="o"/>
      <w:lvlJc w:val="left"/>
      <w:pPr>
        <w:ind w:left="1200" w:hanging="360"/>
      </w:pPr>
      <w:rPr>
        <w:rFonts w:ascii="Courier New" w:hAnsi="Courier New" w:cs="Courier New" w:hint="default"/>
      </w:rPr>
    </w:lvl>
    <w:lvl w:ilvl="2" w:tplc="04090005">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9" w15:restartNumberingAfterBreak="0">
    <w:nsid w:val="1F4005D5"/>
    <w:multiLevelType w:val="hybridMultilevel"/>
    <w:tmpl w:val="B2A020CA"/>
    <w:lvl w:ilvl="0" w:tplc="B8040000">
      <w:start w:val="13"/>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9075A2"/>
    <w:multiLevelType w:val="hybridMultilevel"/>
    <w:tmpl w:val="41966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C40DE"/>
    <w:multiLevelType w:val="hybridMultilevel"/>
    <w:tmpl w:val="84B6B28E"/>
    <w:lvl w:ilvl="0" w:tplc="F32A29A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951430"/>
    <w:multiLevelType w:val="hybridMultilevel"/>
    <w:tmpl w:val="50264720"/>
    <w:lvl w:ilvl="0" w:tplc="2BBE796A">
      <w:start w:val="16"/>
      <w:numFmt w:val="decimal"/>
      <w:lvlText w:val="%1"/>
      <w:lvlJc w:val="left"/>
      <w:pPr>
        <w:ind w:left="2340" w:hanging="360"/>
      </w:pPr>
      <w:rPr>
        <w:rFonts w:hint="default"/>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231632C8"/>
    <w:multiLevelType w:val="hybridMultilevel"/>
    <w:tmpl w:val="BADAF014"/>
    <w:lvl w:ilvl="0" w:tplc="39FCC0FE">
      <w:start w:val="1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7F04EA"/>
    <w:multiLevelType w:val="multilevel"/>
    <w:tmpl w:val="617A1854"/>
    <w:lvl w:ilvl="0">
      <w:start w:val="6"/>
      <w:numFmt w:val="decimal"/>
      <w:lvlText w:val="%1"/>
      <w:lvlJc w:val="left"/>
      <w:pPr>
        <w:ind w:left="1575" w:hanging="328"/>
      </w:pPr>
      <w:rPr>
        <w:rFonts w:hint="default"/>
        <w:lang w:val="en-US" w:eastAsia="en-US" w:bidi="ar-SA"/>
      </w:rPr>
    </w:lvl>
    <w:lvl w:ilvl="1">
      <w:start w:val="1"/>
      <w:numFmt w:val="decimal"/>
      <w:lvlText w:val="%1.%2"/>
      <w:lvlJc w:val="left"/>
      <w:pPr>
        <w:ind w:left="1575" w:hanging="328"/>
      </w:pPr>
      <w:rPr>
        <w:rFonts w:ascii="Calibri" w:eastAsia="Calibri" w:hAnsi="Calibri" w:cs="Calibri" w:hint="default"/>
        <w:b w:val="0"/>
        <w:bCs w:val="0"/>
        <w:i w:val="0"/>
        <w:iCs w:val="0"/>
        <w:spacing w:val="-1"/>
        <w:w w:val="99"/>
        <w:sz w:val="22"/>
        <w:szCs w:val="22"/>
        <w:lang w:val="en-US" w:eastAsia="en-US" w:bidi="ar-SA"/>
      </w:rPr>
    </w:lvl>
    <w:lvl w:ilvl="2">
      <w:numFmt w:val="bullet"/>
      <w:lvlText w:val="•"/>
      <w:lvlJc w:val="left"/>
      <w:pPr>
        <w:ind w:left="3264" w:hanging="328"/>
      </w:pPr>
      <w:rPr>
        <w:rFonts w:hint="default"/>
        <w:lang w:val="en-US" w:eastAsia="en-US" w:bidi="ar-SA"/>
      </w:rPr>
    </w:lvl>
    <w:lvl w:ilvl="3">
      <w:numFmt w:val="bullet"/>
      <w:lvlText w:val="•"/>
      <w:lvlJc w:val="left"/>
      <w:pPr>
        <w:ind w:left="4106" w:hanging="328"/>
      </w:pPr>
      <w:rPr>
        <w:rFonts w:hint="default"/>
        <w:lang w:val="en-US" w:eastAsia="en-US" w:bidi="ar-SA"/>
      </w:rPr>
    </w:lvl>
    <w:lvl w:ilvl="4">
      <w:numFmt w:val="bullet"/>
      <w:lvlText w:val="•"/>
      <w:lvlJc w:val="left"/>
      <w:pPr>
        <w:ind w:left="4948" w:hanging="328"/>
      </w:pPr>
      <w:rPr>
        <w:rFonts w:hint="default"/>
        <w:lang w:val="en-US" w:eastAsia="en-US" w:bidi="ar-SA"/>
      </w:rPr>
    </w:lvl>
    <w:lvl w:ilvl="5">
      <w:numFmt w:val="bullet"/>
      <w:lvlText w:val="•"/>
      <w:lvlJc w:val="left"/>
      <w:pPr>
        <w:ind w:left="5790" w:hanging="328"/>
      </w:pPr>
      <w:rPr>
        <w:rFonts w:hint="default"/>
        <w:lang w:val="en-US" w:eastAsia="en-US" w:bidi="ar-SA"/>
      </w:rPr>
    </w:lvl>
    <w:lvl w:ilvl="6">
      <w:numFmt w:val="bullet"/>
      <w:lvlText w:val="•"/>
      <w:lvlJc w:val="left"/>
      <w:pPr>
        <w:ind w:left="6632" w:hanging="328"/>
      </w:pPr>
      <w:rPr>
        <w:rFonts w:hint="default"/>
        <w:lang w:val="en-US" w:eastAsia="en-US" w:bidi="ar-SA"/>
      </w:rPr>
    </w:lvl>
    <w:lvl w:ilvl="7">
      <w:numFmt w:val="bullet"/>
      <w:lvlText w:val="•"/>
      <w:lvlJc w:val="left"/>
      <w:pPr>
        <w:ind w:left="7474" w:hanging="328"/>
      </w:pPr>
      <w:rPr>
        <w:rFonts w:hint="default"/>
        <w:lang w:val="en-US" w:eastAsia="en-US" w:bidi="ar-SA"/>
      </w:rPr>
    </w:lvl>
    <w:lvl w:ilvl="8">
      <w:numFmt w:val="bullet"/>
      <w:lvlText w:val="•"/>
      <w:lvlJc w:val="left"/>
      <w:pPr>
        <w:ind w:left="8316" w:hanging="328"/>
      </w:pPr>
      <w:rPr>
        <w:rFonts w:hint="default"/>
        <w:lang w:val="en-US" w:eastAsia="en-US" w:bidi="ar-SA"/>
      </w:rPr>
    </w:lvl>
  </w:abstractNum>
  <w:abstractNum w:abstractNumId="15" w15:restartNumberingAfterBreak="0">
    <w:nsid w:val="2CA1568F"/>
    <w:multiLevelType w:val="hybridMultilevel"/>
    <w:tmpl w:val="0066A83E"/>
    <w:lvl w:ilvl="0" w:tplc="3BE2BF46">
      <w:start w:val="8"/>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786F44"/>
    <w:multiLevelType w:val="hybridMultilevel"/>
    <w:tmpl w:val="8EB2EEE6"/>
    <w:lvl w:ilvl="0" w:tplc="86640FBA">
      <w:numFmt w:val="bullet"/>
      <w:lvlText w:val=""/>
      <w:lvlJc w:val="left"/>
      <w:pPr>
        <w:ind w:left="660" w:hanging="540"/>
      </w:pPr>
      <w:rPr>
        <w:rFonts w:ascii="Wingdings" w:eastAsia="Wingdings" w:hAnsi="Wingdings" w:cs="Wingdings" w:hint="default"/>
        <w:w w:val="99"/>
        <w:lang w:val="en-US" w:eastAsia="en-US" w:bidi="ar-SA"/>
      </w:rPr>
    </w:lvl>
    <w:lvl w:ilvl="1" w:tplc="D8E2E31A">
      <w:numFmt w:val="bullet"/>
      <w:lvlText w:val="•"/>
      <w:lvlJc w:val="left"/>
      <w:pPr>
        <w:ind w:left="1594" w:hanging="540"/>
      </w:pPr>
      <w:rPr>
        <w:rFonts w:hint="default"/>
        <w:lang w:val="en-US" w:eastAsia="en-US" w:bidi="ar-SA"/>
      </w:rPr>
    </w:lvl>
    <w:lvl w:ilvl="2" w:tplc="DE6C512C">
      <w:numFmt w:val="bullet"/>
      <w:lvlText w:val="•"/>
      <w:lvlJc w:val="left"/>
      <w:pPr>
        <w:ind w:left="2528" w:hanging="540"/>
      </w:pPr>
      <w:rPr>
        <w:rFonts w:hint="default"/>
        <w:lang w:val="en-US" w:eastAsia="en-US" w:bidi="ar-SA"/>
      </w:rPr>
    </w:lvl>
    <w:lvl w:ilvl="3" w:tplc="8218365C">
      <w:numFmt w:val="bullet"/>
      <w:lvlText w:val="•"/>
      <w:lvlJc w:val="left"/>
      <w:pPr>
        <w:ind w:left="3462" w:hanging="540"/>
      </w:pPr>
      <w:rPr>
        <w:rFonts w:hint="default"/>
        <w:lang w:val="en-US" w:eastAsia="en-US" w:bidi="ar-SA"/>
      </w:rPr>
    </w:lvl>
    <w:lvl w:ilvl="4" w:tplc="D85AB7C6">
      <w:numFmt w:val="bullet"/>
      <w:lvlText w:val="•"/>
      <w:lvlJc w:val="left"/>
      <w:pPr>
        <w:ind w:left="4396" w:hanging="540"/>
      </w:pPr>
      <w:rPr>
        <w:rFonts w:hint="default"/>
        <w:lang w:val="en-US" w:eastAsia="en-US" w:bidi="ar-SA"/>
      </w:rPr>
    </w:lvl>
    <w:lvl w:ilvl="5" w:tplc="B8D6734A">
      <w:numFmt w:val="bullet"/>
      <w:lvlText w:val="•"/>
      <w:lvlJc w:val="left"/>
      <w:pPr>
        <w:ind w:left="5330" w:hanging="540"/>
      </w:pPr>
      <w:rPr>
        <w:rFonts w:hint="default"/>
        <w:lang w:val="en-US" w:eastAsia="en-US" w:bidi="ar-SA"/>
      </w:rPr>
    </w:lvl>
    <w:lvl w:ilvl="6" w:tplc="3F4E0F0C">
      <w:numFmt w:val="bullet"/>
      <w:lvlText w:val="•"/>
      <w:lvlJc w:val="left"/>
      <w:pPr>
        <w:ind w:left="6264" w:hanging="540"/>
      </w:pPr>
      <w:rPr>
        <w:rFonts w:hint="default"/>
        <w:lang w:val="en-US" w:eastAsia="en-US" w:bidi="ar-SA"/>
      </w:rPr>
    </w:lvl>
    <w:lvl w:ilvl="7" w:tplc="8130995C">
      <w:numFmt w:val="bullet"/>
      <w:lvlText w:val="•"/>
      <w:lvlJc w:val="left"/>
      <w:pPr>
        <w:ind w:left="7198" w:hanging="540"/>
      </w:pPr>
      <w:rPr>
        <w:rFonts w:hint="default"/>
        <w:lang w:val="en-US" w:eastAsia="en-US" w:bidi="ar-SA"/>
      </w:rPr>
    </w:lvl>
    <w:lvl w:ilvl="8" w:tplc="0682E296">
      <w:numFmt w:val="bullet"/>
      <w:lvlText w:val="•"/>
      <w:lvlJc w:val="left"/>
      <w:pPr>
        <w:ind w:left="8132" w:hanging="540"/>
      </w:pPr>
      <w:rPr>
        <w:rFonts w:hint="default"/>
        <w:lang w:val="en-US" w:eastAsia="en-US" w:bidi="ar-SA"/>
      </w:rPr>
    </w:lvl>
  </w:abstractNum>
  <w:abstractNum w:abstractNumId="17" w15:restartNumberingAfterBreak="0">
    <w:nsid w:val="322B5E54"/>
    <w:multiLevelType w:val="multilevel"/>
    <w:tmpl w:val="1DC0B092"/>
    <w:lvl w:ilvl="0">
      <w:start w:val="6"/>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416" w:hanging="1440"/>
      </w:pPr>
      <w:rPr>
        <w:rFonts w:hint="default"/>
      </w:rPr>
    </w:lvl>
  </w:abstractNum>
  <w:abstractNum w:abstractNumId="18" w15:restartNumberingAfterBreak="0">
    <w:nsid w:val="32EB2AD1"/>
    <w:multiLevelType w:val="multilevel"/>
    <w:tmpl w:val="BAA838B8"/>
    <w:lvl w:ilvl="0">
      <w:start w:val="9"/>
      <w:numFmt w:val="decimal"/>
      <w:lvlText w:val="%1"/>
      <w:lvlJc w:val="left"/>
      <w:pPr>
        <w:ind w:left="1575" w:hanging="328"/>
      </w:pPr>
      <w:rPr>
        <w:rFonts w:hint="default"/>
        <w:lang w:val="en-US" w:eastAsia="en-US" w:bidi="ar-SA"/>
      </w:rPr>
    </w:lvl>
    <w:lvl w:ilvl="1">
      <w:start w:val="1"/>
      <w:numFmt w:val="decimal"/>
      <w:lvlText w:val="%1.%2"/>
      <w:lvlJc w:val="left"/>
      <w:pPr>
        <w:ind w:left="1575" w:hanging="328"/>
      </w:pPr>
      <w:rPr>
        <w:rFonts w:ascii="Calibri" w:eastAsia="Calibri" w:hAnsi="Calibri" w:cs="Calibri" w:hint="default"/>
        <w:b w:val="0"/>
        <w:bCs w:val="0"/>
        <w:i w:val="0"/>
        <w:iCs w:val="0"/>
        <w:spacing w:val="-1"/>
        <w:w w:val="99"/>
        <w:sz w:val="22"/>
        <w:szCs w:val="22"/>
        <w:lang w:val="en-US" w:eastAsia="en-US" w:bidi="ar-SA"/>
      </w:rPr>
    </w:lvl>
    <w:lvl w:ilvl="2">
      <w:numFmt w:val="bullet"/>
      <w:lvlText w:val="•"/>
      <w:lvlJc w:val="left"/>
      <w:pPr>
        <w:ind w:left="3264" w:hanging="328"/>
      </w:pPr>
      <w:rPr>
        <w:rFonts w:hint="default"/>
        <w:lang w:val="en-US" w:eastAsia="en-US" w:bidi="ar-SA"/>
      </w:rPr>
    </w:lvl>
    <w:lvl w:ilvl="3">
      <w:numFmt w:val="bullet"/>
      <w:lvlText w:val="•"/>
      <w:lvlJc w:val="left"/>
      <w:pPr>
        <w:ind w:left="4106" w:hanging="328"/>
      </w:pPr>
      <w:rPr>
        <w:rFonts w:hint="default"/>
        <w:lang w:val="en-US" w:eastAsia="en-US" w:bidi="ar-SA"/>
      </w:rPr>
    </w:lvl>
    <w:lvl w:ilvl="4">
      <w:numFmt w:val="bullet"/>
      <w:lvlText w:val="•"/>
      <w:lvlJc w:val="left"/>
      <w:pPr>
        <w:ind w:left="4948" w:hanging="328"/>
      </w:pPr>
      <w:rPr>
        <w:rFonts w:hint="default"/>
        <w:lang w:val="en-US" w:eastAsia="en-US" w:bidi="ar-SA"/>
      </w:rPr>
    </w:lvl>
    <w:lvl w:ilvl="5">
      <w:numFmt w:val="bullet"/>
      <w:lvlText w:val="•"/>
      <w:lvlJc w:val="left"/>
      <w:pPr>
        <w:ind w:left="5790" w:hanging="328"/>
      </w:pPr>
      <w:rPr>
        <w:rFonts w:hint="default"/>
        <w:lang w:val="en-US" w:eastAsia="en-US" w:bidi="ar-SA"/>
      </w:rPr>
    </w:lvl>
    <w:lvl w:ilvl="6">
      <w:numFmt w:val="bullet"/>
      <w:lvlText w:val="•"/>
      <w:lvlJc w:val="left"/>
      <w:pPr>
        <w:ind w:left="6632" w:hanging="328"/>
      </w:pPr>
      <w:rPr>
        <w:rFonts w:hint="default"/>
        <w:lang w:val="en-US" w:eastAsia="en-US" w:bidi="ar-SA"/>
      </w:rPr>
    </w:lvl>
    <w:lvl w:ilvl="7">
      <w:numFmt w:val="bullet"/>
      <w:lvlText w:val="•"/>
      <w:lvlJc w:val="left"/>
      <w:pPr>
        <w:ind w:left="7474" w:hanging="328"/>
      </w:pPr>
      <w:rPr>
        <w:rFonts w:hint="default"/>
        <w:lang w:val="en-US" w:eastAsia="en-US" w:bidi="ar-SA"/>
      </w:rPr>
    </w:lvl>
    <w:lvl w:ilvl="8">
      <w:numFmt w:val="bullet"/>
      <w:lvlText w:val="•"/>
      <w:lvlJc w:val="left"/>
      <w:pPr>
        <w:ind w:left="8316" w:hanging="328"/>
      </w:pPr>
      <w:rPr>
        <w:rFonts w:hint="default"/>
        <w:lang w:val="en-US" w:eastAsia="en-US" w:bidi="ar-SA"/>
      </w:rPr>
    </w:lvl>
  </w:abstractNum>
  <w:abstractNum w:abstractNumId="19" w15:restartNumberingAfterBreak="0">
    <w:nsid w:val="33D350EA"/>
    <w:multiLevelType w:val="hybridMultilevel"/>
    <w:tmpl w:val="EF3EDDE6"/>
    <w:lvl w:ilvl="0" w:tplc="A5CE4B90">
      <w:start w:val="9"/>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9948D2"/>
    <w:multiLevelType w:val="multilevel"/>
    <w:tmpl w:val="E154E3F6"/>
    <w:lvl w:ilvl="0">
      <w:start w:val="7"/>
      <w:numFmt w:val="decimal"/>
      <w:lvlText w:val="%1"/>
      <w:lvlJc w:val="left"/>
      <w:pPr>
        <w:ind w:left="1575" w:hanging="328"/>
      </w:pPr>
      <w:rPr>
        <w:rFonts w:hint="default"/>
        <w:lang w:val="en-US" w:eastAsia="en-US" w:bidi="ar-SA"/>
      </w:rPr>
    </w:lvl>
    <w:lvl w:ilvl="1">
      <w:start w:val="1"/>
      <w:numFmt w:val="decimal"/>
      <w:lvlText w:val="%1.%2"/>
      <w:lvlJc w:val="left"/>
      <w:pPr>
        <w:ind w:left="1575" w:hanging="328"/>
      </w:pPr>
      <w:rPr>
        <w:rFonts w:ascii="Calibri" w:eastAsia="Calibri" w:hAnsi="Calibri" w:cs="Calibri" w:hint="default"/>
        <w:b w:val="0"/>
        <w:bCs w:val="0"/>
        <w:i w:val="0"/>
        <w:iCs w:val="0"/>
        <w:spacing w:val="-1"/>
        <w:w w:val="99"/>
        <w:sz w:val="22"/>
        <w:szCs w:val="22"/>
        <w:lang w:val="en-US" w:eastAsia="en-US" w:bidi="ar-SA"/>
      </w:rPr>
    </w:lvl>
    <w:lvl w:ilvl="2">
      <w:numFmt w:val="bullet"/>
      <w:lvlText w:val="•"/>
      <w:lvlJc w:val="left"/>
      <w:pPr>
        <w:ind w:left="3264" w:hanging="328"/>
      </w:pPr>
      <w:rPr>
        <w:rFonts w:hint="default"/>
        <w:lang w:val="en-US" w:eastAsia="en-US" w:bidi="ar-SA"/>
      </w:rPr>
    </w:lvl>
    <w:lvl w:ilvl="3">
      <w:numFmt w:val="bullet"/>
      <w:lvlText w:val="•"/>
      <w:lvlJc w:val="left"/>
      <w:pPr>
        <w:ind w:left="4106" w:hanging="328"/>
      </w:pPr>
      <w:rPr>
        <w:rFonts w:hint="default"/>
        <w:lang w:val="en-US" w:eastAsia="en-US" w:bidi="ar-SA"/>
      </w:rPr>
    </w:lvl>
    <w:lvl w:ilvl="4">
      <w:numFmt w:val="bullet"/>
      <w:lvlText w:val="•"/>
      <w:lvlJc w:val="left"/>
      <w:pPr>
        <w:ind w:left="4948" w:hanging="328"/>
      </w:pPr>
      <w:rPr>
        <w:rFonts w:hint="default"/>
        <w:lang w:val="en-US" w:eastAsia="en-US" w:bidi="ar-SA"/>
      </w:rPr>
    </w:lvl>
    <w:lvl w:ilvl="5">
      <w:numFmt w:val="bullet"/>
      <w:lvlText w:val="•"/>
      <w:lvlJc w:val="left"/>
      <w:pPr>
        <w:ind w:left="5790" w:hanging="328"/>
      </w:pPr>
      <w:rPr>
        <w:rFonts w:hint="default"/>
        <w:lang w:val="en-US" w:eastAsia="en-US" w:bidi="ar-SA"/>
      </w:rPr>
    </w:lvl>
    <w:lvl w:ilvl="6">
      <w:numFmt w:val="bullet"/>
      <w:lvlText w:val="•"/>
      <w:lvlJc w:val="left"/>
      <w:pPr>
        <w:ind w:left="6632" w:hanging="328"/>
      </w:pPr>
      <w:rPr>
        <w:rFonts w:hint="default"/>
        <w:lang w:val="en-US" w:eastAsia="en-US" w:bidi="ar-SA"/>
      </w:rPr>
    </w:lvl>
    <w:lvl w:ilvl="7">
      <w:numFmt w:val="bullet"/>
      <w:lvlText w:val="•"/>
      <w:lvlJc w:val="left"/>
      <w:pPr>
        <w:ind w:left="7474" w:hanging="328"/>
      </w:pPr>
      <w:rPr>
        <w:rFonts w:hint="default"/>
        <w:lang w:val="en-US" w:eastAsia="en-US" w:bidi="ar-SA"/>
      </w:rPr>
    </w:lvl>
    <w:lvl w:ilvl="8">
      <w:numFmt w:val="bullet"/>
      <w:lvlText w:val="•"/>
      <w:lvlJc w:val="left"/>
      <w:pPr>
        <w:ind w:left="8316" w:hanging="328"/>
      </w:pPr>
      <w:rPr>
        <w:rFonts w:hint="default"/>
        <w:lang w:val="en-US" w:eastAsia="en-US" w:bidi="ar-SA"/>
      </w:rPr>
    </w:lvl>
  </w:abstractNum>
  <w:abstractNum w:abstractNumId="21" w15:restartNumberingAfterBreak="0">
    <w:nsid w:val="38C63ACC"/>
    <w:multiLevelType w:val="hybridMultilevel"/>
    <w:tmpl w:val="8A3227C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3F3FC0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6806C0C"/>
    <w:multiLevelType w:val="multilevel"/>
    <w:tmpl w:val="952E7B06"/>
    <w:lvl w:ilvl="0">
      <w:start w:val="7"/>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416" w:hanging="1440"/>
      </w:pPr>
      <w:rPr>
        <w:rFonts w:hint="default"/>
      </w:rPr>
    </w:lvl>
  </w:abstractNum>
  <w:abstractNum w:abstractNumId="24" w15:restartNumberingAfterBreak="0">
    <w:nsid w:val="47427727"/>
    <w:multiLevelType w:val="hybridMultilevel"/>
    <w:tmpl w:val="C3FADC04"/>
    <w:lvl w:ilvl="0" w:tplc="2634ECF2">
      <w:numFmt w:val="bullet"/>
      <w:lvlText w:val=""/>
      <w:lvlJc w:val="left"/>
      <w:pPr>
        <w:ind w:left="888" w:hanging="360"/>
      </w:pPr>
      <w:rPr>
        <w:rFonts w:ascii="Wingdings" w:eastAsia="Wingdings" w:hAnsi="Wingdings" w:cs="Wingdings" w:hint="default"/>
        <w:b w:val="0"/>
        <w:bCs w:val="0"/>
        <w:i w:val="0"/>
        <w:iCs w:val="0"/>
        <w:w w:val="99"/>
        <w:sz w:val="22"/>
        <w:szCs w:val="22"/>
        <w:lang w:val="en-US" w:eastAsia="en-US" w:bidi="ar-SA"/>
      </w:rPr>
    </w:lvl>
    <w:lvl w:ilvl="1" w:tplc="A9468FBE">
      <w:numFmt w:val="bullet"/>
      <w:lvlText w:val="•"/>
      <w:lvlJc w:val="left"/>
      <w:pPr>
        <w:ind w:left="1792" w:hanging="360"/>
      </w:pPr>
      <w:rPr>
        <w:rFonts w:hint="default"/>
        <w:lang w:val="en-US" w:eastAsia="en-US" w:bidi="ar-SA"/>
      </w:rPr>
    </w:lvl>
    <w:lvl w:ilvl="2" w:tplc="EAD47152">
      <w:numFmt w:val="bullet"/>
      <w:lvlText w:val="•"/>
      <w:lvlJc w:val="left"/>
      <w:pPr>
        <w:ind w:left="2704" w:hanging="360"/>
      </w:pPr>
      <w:rPr>
        <w:rFonts w:hint="default"/>
        <w:lang w:val="en-US" w:eastAsia="en-US" w:bidi="ar-SA"/>
      </w:rPr>
    </w:lvl>
    <w:lvl w:ilvl="3" w:tplc="DA78E350">
      <w:numFmt w:val="bullet"/>
      <w:lvlText w:val="•"/>
      <w:lvlJc w:val="left"/>
      <w:pPr>
        <w:ind w:left="3616" w:hanging="360"/>
      </w:pPr>
      <w:rPr>
        <w:rFonts w:hint="default"/>
        <w:lang w:val="en-US" w:eastAsia="en-US" w:bidi="ar-SA"/>
      </w:rPr>
    </w:lvl>
    <w:lvl w:ilvl="4" w:tplc="126296D0">
      <w:numFmt w:val="bullet"/>
      <w:lvlText w:val="•"/>
      <w:lvlJc w:val="left"/>
      <w:pPr>
        <w:ind w:left="4528" w:hanging="360"/>
      </w:pPr>
      <w:rPr>
        <w:rFonts w:hint="default"/>
        <w:lang w:val="en-US" w:eastAsia="en-US" w:bidi="ar-SA"/>
      </w:rPr>
    </w:lvl>
    <w:lvl w:ilvl="5" w:tplc="4F5853FC">
      <w:numFmt w:val="bullet"/>
      <w:lvlText w:val="•"/>
      <w:lvlJc w:val="left"/>
      <w:pPr>
        <w:ind w:left="5440" w:hanging="360"/>
      </w:pPr>
      <w:rPr>
        <w:rFonts w:hint="default"/>
        <w:lang w:val="en-US" w:eastAsia="en-US" w:bidi="ar-SA"/>
      </w:rPr>
    </w:lvl>
    <w:lvl w:ilvl="6" w:tplc="5EBE33E4">
      <w:numFmt w:val="bullet"/>
      <w:lvlText w:val="•"/>
      <w:lvlJc w:val="left"/>
      <w:pPr>
        <w:ind w:left="6352" w:hanging="360"/>
      </w:pPr>
      <w:rPr>
        <w:rFonts w:hint="default"/>
        <w:lang w:val="en-US" w:eastAsia="en-US" w:bidi="ar-SA"/>
      </w:rPr>
    </w:lvl>
    <w:lvl w:ilvl="7" w:tplc="196EFAEC">
      <w:numFmt w:val="bullet"/>
      <w:lvlText w:val="•"/>
      <w:lvlJc w:val="left"/>
      <w:pPr>
        <w:ind w:left="7264" w:hanging="360"/>
      </w:pPr>
      <w:rPr>
        <w:rFonts w:hint="default"/>
        <w:lang w:val="en-US" w:eastAsia="en-US" w:bidi="ar-SA"/>
      </w:rPr>
    </w:lvl>
    <w:lvl w:ilvl="8" w:tplc="E58CEE92">
      <w:numFmt w:val="bullet"/>
      <w:lvlText w:val="•"/>
      <w:lvlJc w:val="left"/>
      <w:pPr>
        <w:ind w:left="8176" w:hanging="360"/>
      </w:pPr>
      <w:rPr>
        <w:rFonts w:hint="default"/>
        <w:lang w:val="en-US" w:eastAsia="en-US" w:bidi="ar-SA"/>
      </w:rPr>
    </w:lvl>
  </w:abstractNum>
  <w:abstractNum w:abstractNumId="25" w15:restartNumberingAfterBreak="0">
    <w:nsid w:val="49046978"/>
    <w:multiLevelType w:val="hybridMultilevel"/>
    <w:tmpl w:val="F95A7988"/>
    <w:lvl w:ilvl="0" w:tplc="39C236FA">
      <w:start w:val="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2A1DA2"/>
    <w:multiLevelType w:val="hybridMultilevel"/>
    <w:tmpl w:val="2EC22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D4B7256"/>
    <w:multiLevelType w:val="multilevel"/>
    <w:tmpl w:val="57001A80"/>
    <w:lvl w:ilvl="0">
      <w:start w:val="8"/>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416" w:hanging="1440"/>
      </w:pPr>
      <w:rPr>
        <w:rFonts w:hint="default"/>
      </w:rPr>
    </w:lvl>
  </w:abstractNum>
  <w:abstractNum w:abstractNumId="28" w15:restartNumberingAfterBreak="0">
    <w:nsid w:val="51434418"/>
    <w:multiLevelType w:val="hybridMultilevel"/>
    <w:tmpl w:val="168A1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C7E91"/>
    <w:multiLevelType w:val="multilevel"/>
    <w:tmpl w:val="94307D1C"/>
    <w:lvl w:ilvl="0">
      <w:start w:val="8"/>
      <w:numFmt w:val="decimal"/>
      <w:lvlText w:val="%1"/>
      <w:lvlJc w:val="left"/>
      <w:pPr>
        <w:ind w:left="1575" w:hanging="328"/>
      </w:pPr>
      <w:rPr>
        <w:rFonts w:hint="default"/>
        <w:lang w:val="en-US" w:eastAsia="en-US" w:bidi="ar-SA"/>
      </w:rPr>
    </w:lvl>
    <w:lvl w:ilvl="1">
      <w:start w:val="1"/>
      <w:numFmt w:val="decimal"/>
      <w:lvlText w:val="%1.%2"/>
      <w:lvlJc w:val="left"/>
      <w:pPr>
        <w:ind w:left="1575" w:hanging="328"/>
      </w:pPr>
      <w:rPr>
        <w:rFonts w:ascii="Calibri" w:eastAsia="Calibri" w:hAnsi="Calibri" w:cs="Calibri" w:hint="default"/>
        <w:b w:val="0"/>
        <w:bCs w:val="0"/>
        <w:i w:val="0"/>
        <w:iCs w:val="0"/>
        <w:spacing w:val="-1"/>
        <w:w w:val="99"/>
        <w:sz w:val="22"/>
        <w:szCs w:val="22"/>
        <w:lang w:val="en-US" w:eastAsia="en-US" w:bidi="ar-SA"/>
      </w:rPr>
    </w:lvl>
    <w:lvl w:ilvl="2">
      <w:numFmt w:val="bullet"/>
      <w:lvlText w:val="•"/>
      <w:lvlJc w:val="left"/>
      <w:pPr>
        <w:ind w:left="3264" w:hanging="328"/>
      </w:pPr>
      <w:rPr>
        <w:rFonts w:hint="default"/>
        <w:lang w:val="en-US" w:eastAsia="en-US" w:bidi="ar-SA"/>
      </w:rPr>
    </w:lvl>
    <w:lvl w:ilvl="3">
      <w:numFmt w:val="bullet"/>
      <w:lvlText w:val="•"/>
      <w:lvlJc w:val="left"/>
      <w:pPr>
        <w:ind w:left="4106" w:hanging="328"/>
      </w:pPr>
      <w:rPr>
        <w:rFonts w:hint="default"/>
        <w:lang w:val="en-US" w:eastAsia="en-US" w:bidi="ar-SA"/>
      </w:rPr>
    </w:lvl>
    <w:lvl w:ilvl="4">
      <w:numFmt w:val="bullet"/>
      <w:lvlText w:val="•"/>
      <w:lvlJc w:val="left"/>
      <w:pPr>
        <w:ind w:left="4948" w:hanging="328"/>
      </w:pPr>
      <w:rPr>
        <w:rFonts w:hint="default"/>
        <w:lang w:val="en-US" w:eastAsia="en-US" w:bidi="ar-SA"/>
      </w:rPr>
    </w:lvl>
    <w:lvl w:ilvl="5">
      <w:numFmt w:val="bullet"/>
      <w:lvlText w:val="•"/>
      <w:lvlJc w:val="left"/>
      <w:pPr>
        <w:ind w:left="5790" w:hanging="328"/>
      </w:pPr>
      <w:rPr>
        <w:rFonts w:hint="default"/>
        <w:lang w:val="en-US" w:eastAsia="en-US" w:bidi="ar-SA"/>
      </w:rPr>
    </w:lvl>
    <w:lvl w:ilvl="6">
      <w:numFmt w:val="bullet"/>
      <w:lvlText w:val="•"/>
      <w:lvlJc w:val="left"/>
      <w:pPr>
        <w:ind w:left="6632" w:hanging="328"/>
      </w:pPr>
      <w:rPr>
        <w:rFonts w:hint="default"/>
        <w:lang w:val="en-US" w:eastAsia="en-US" w:bidi="ar-SA"/>
      </w:rPr>
    </w:lvl>
    <w:lvl w:ilvl="7">
      <w:numFmt w:val="bullet"/>
      <w:lvlText w:val="•"/>
      <w:lvlJc w:val="left"/>
      <w:pPr>
        <w:ind w:left="7474" w:hanging="328"/>
      </w:pPr>
      <w:rPr>
        <w:rFonts w:hint="default"/>
        <w:lang w:val="en-US" w:eastAsia="en-US" w:bidi="ar-SA"/>
      </w:rPr>
    </w:lvl>
    <w:lvl w:ilvl="8">
      <w:numFmt w:val="bullet"/>
      <w:lvlText w:val="•"/>
      <w:lvlJc w:val="left"/>
      <w:pPr>
        <w:ind w:left="8316" w:hanging="328"/>
      </w:pPr>
      <w:rPr>
        <w:rFonts w:hint="default"/>
        <w:lang w:val="en-US" w:eastAsia="en-US" w:bidi="ar-SA"/>
      </w:rPr>
    </w:lvl>
  </w:abstractNum>
  <w:abstractNum w:abstractNumId="30" w15:restartNumberingAfterBreak="0">
    <w:nsid w:val="526D77A6"/>
    <w:multiLevelType w:val="hybridMultilevel"/>
    <w:tmpl w:val="F5E275CC"/>
    <w:lvl w:ilvl="0" w:tplc="EAC8BABE">
      <w:start w:val="15"/>
      <w:numFmt w:val="decimal"/>
      <w:lvlText w:val="%1"/>
      <w:lvlJc w:val="left"/>
      <w:pPr>
        <w:ind w:left="2250" w:hanging="360"/>
      </w:pPr>
      <w:rPr>
        <w:rFonts w:hint="default"/>
        <w:i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1" w15:restartNumberingAfterBreak="0">
    <w:nsid w:val="53A7731C"/>
    <w:multiLevelType w:val="hybridMultilevel"/>
    <w:tmpl w:val="9342D43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2" w15:restartNumberingAfterBreak="0">
    <w:nsid w:val="546C764F"/>
    <w:multiLevelType w:val="multilevel"/>
    <w:tmpl w:val="3312A8CC"/>
    <w:lvl w:ilvl="0">
      <w:start w:val="5"/>
      <w:numFmt w:val="decimal"/>
      <w:lvlText w:val="%1"/>
      <w:lvlJc w:val="left"/>
      <w:pPr>
        <w:ind w:left="1575" w:hanging="328"/>
      </w:pPr>
      <w:rPr>
        <w:rFonts w:hint="default"/>
        <w:lang w:val="en-US" w:eastAsia="en-US" w:bidi="ar-SA"/>
      </w:rPr>
    </w:lvl>
    <w:lvl w:ilvl="1">
      <w:start w:val="1"/>
      <w:numFmt w:val="decimal"/>
      <w:lvlText w:val="%1.%2"/>
      <w:lvlJc w:val="left"/>
      <w:pPr>
        <w:ind w:left="1575" w:hanging="328"/>
      </w:pPr>
      <w:rPr>
        <w:rFonts w:ascii="Calibri" w:eastAsia="Calibri" w:hAnsi="Calibri" w:cs="Calibri" w:hint="default"/>
        <w:b w:val="0"/>
        <w:bCs w:val="0"/>
        <w:i w:val="0"/>
        <w:iCs w:val="0"/>
        <w:spacing w:val="-1"/>
        <w:w w:val="99"/>
        <w:sz w:val="22"/>
        <w:szCs w:val="22"/>
        <w:lang w:val="en-US" w:eastAsia="en-US" w:bidi="ar-SA"/>
      </w:rPr>
    </w:lvl>
    <w:lvl w:ilvl="2">
      <w:numFmt w:val="bullet"/>
      <w:lvlText w:val="•"/>
      <w:lvlJc w:val="left"/>
      <w:pPr>
        <w:ind w:left="3264" w:hanging="328"/>
      </w:pPr>
      <w:rPr>
        <w:rFonts w:hint="default"/>
        <w:lang w:val="en-US" w:eastAsia="en-US" w:bidi="ar-SA"/>
      </w:rPr>
    </w:lvl>
    <w:lvl w:ilvl="3">
      <w:numFmt w:val="bullet"/>
      <w:lvlText w:val="•"/>
      <w:lvlJc w:val="left"/>
      <w:pPr>
        <w:ind w:left="4106" w:hanging="328"/>
      </w:pPr>
      <w:rPr>
        <w:rFonts w:hint="default"/>
        <w:lang w:val="en-US" w:eastAsia="en-US" w:bidi="ar-SA"/>
      </w:rPr>
    </w:lvl>
    <w:lvl w:ilvl="4">
      <w:numFmt w:val="bullet"/>
      <w:lvlText w:val="•"/>
      <w:lvlJc w:val="left"/>
      <w:pPr>
        <w:ind w:left="4948" w:hanging="328"/>
      </w:pPr>
      <w:rPr>
        <w:rFonts w:hint="default"/>
        <w:lang w:val="en-US" w:eastAsia="en-US" w:bidi="ar-SA"/>
      </w:rPr>
    </w:lvl>
    <w:lvl w:ilvl="5">
      <w:numFmt w:val="bullet"/>
      <w:lvlText w:val="•"/>
      <w:lvlJc w:val="left"/>
      <w:pPr>
        <w:ind w:left="5790" w:hanging="328"/>
      </w:pPr>
      <w:rPr>
        <w:rFonts w:hint="default"/>
        <w:lang w:val="en-US" w:eastAsia="en-US" w:bidi="ar-SA"/>
      </w:rPr>
    </w:lvl>
    <w:lvl w:ilvl="6">
      <w:numFmt w:val="bullet"/>
      <w:lvlText w:val="•"/>
      <w:lvlJc w:val="left"/>
      <w:pPr>
        <w:ind w:left="6632" w:hanging="328"/>
      </w:pPr>
      <w:rPr>
        <w:rFonts w:hint="default"/>
        <w:lang w:val="en-US" w:eastAsia="en-US" w:bidi="ar-SA"/>
      </w:rPr>
    </w:lvl>
    <w:lvl w:ilvl="7">
      <w:numFmt w:val="bullet"/>
      <w:lvlText w:val="•"/>
      <w:lvlJc w:val="left"/>
      <w:pPr>
        <w:ind w:left="7474" w:hanging="328"/>
      </w:pPr>
      <w:rPr>
        <w:rFonts w:hint="default"/>
        <w:lang w:val="en-US" w:eastAsia="en-US" w:bidi="ar-SA"/>
      </w:rPr>
    </w:lvl>
    <w:lvl w:ilvl="8">
      <w:numFmt w:val="bullet"/>
      <w:lvlText w:val="•"/>
      <w:lvlJc w:val="left"/>
      <w:pPr>
        <w:ind w:left="8316" w:hanging="328"/>
      </w:pPr>
      <w:rPr>
        <w:rFonts w:hint="default"/>
        <w:lang w:val="en-US" w:eastAsia="en-US" w:bidi="ar-SA"/>
      </w:rPr>
    </w:lvl>
  </w:abstractNum>
  <w:abstractNum w:abstractNumId="33" w15:restartNumberingAfterBreak="0">
    <w:nsid w:val="55055FEC"/>
    <w:multiLevelType w:val="hybridMultilevel"/>
    <w:tmpl w:val="621C47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F213856"/>
    <w:multiLevelType w:val="multilevel"/>
    <w:tmpl w:val="DEA4EBE2"/>
    <w:lvl w:ilvl="0">
      <w:start w:val="7"/>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416" w:hanging="1440"/>
      </w:pPr>
      <w:rPr>
        <w:rFonts w:hint="default"/>
      </w:rPr>
    </w:lvl>
  </w:abstractNum>
  <w:abstractNum w:abstractNumId="35" w15:restartNumberingAfterBreak="0">
    <w:nsid w:val="5F300F17"/>
    <w:multiLevelType w:val="hybridMultilevel"/>
    <w:tmpl w:val="396A1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A76169"/>
    <w:multiLevelType w:val="hybridMultilevel"/>
    <w:tmpl w:val="EB4EBD64"/>
    <w:lvl w:ilvl="0" w:tplc="7026C3FC">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3FC02C7"/>
    <w:multiLevelType w:val="hybridMultilevel"/>
    <w:tmpl w:val="FC9E0796"/>
    <w:lvl w:ilvl="0" w:tplc="8F728FD8">
      <w:start w:val="5"/>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957EC6"/>
    <w:multiLevelType w:val="hybridMultilevel"/>
    <w:tmpl w:val="94E6A922"/>
    <w:lvl w:ilvl="0" w:tplc="ABF420EE">
      <w:start w:val="1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3C664F"/>
    <w:multiLevelType w:val="hybridMultilevel"/>
    <w:tmpl w:val="C6400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562686"/>
    <w:multiLevelType w:val="hybridMultilevel"/>
    <w:tmpl w:val="39A83E00"/>
    <w:lvl w:ilvl="0" w:tplc="CCEAE23E">
      <w:start w:val="1"/>
      <w:numFmt w:val="bullet"/>
      <w:lvlText w:val="•"/>
      <w:lvlJc w:val="left"/>
      <w:pPr>
        <w:ind w:left="720" w:hanging="360"/>
      </w:pPr>
      <w:rPr>
        <w:rFonts w:ascii="Adobe Devanagari" w:hAnsi="Adobe Devanaga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F183731"/>
    <w:multiLevelType w:val="hybridMultilevel"/>
    <w:tmpl w:val="A86CDDE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F293F8B"/>
    <w:multiLevelType w:val="hybridMultilevel"/>
    <w:tmpl w:val="D3CE2554"/>
    <w:lvl w:ilvl="0" w:tplc="BDB68BC0">
      <w:start w:val="7"/>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490F20"/>
    <w:multiLevelType w:val="hybridMultilevel"/>
    <w:tmpl w:val="C2248DAE"/>
    <w:lvl w:ilvl="0" w:tplc="D6284704">
      <w:start w:val="1"/>
      <w:numFmt w:val="bullet"/>
      <w:lvlText w:val="•"/>
      <w:lvlJc w:val="left"/>
      <w:pPr>
        <w:tabs>
          <w:tab w:val="num" w:pos="720"/>
        </w:tabs>
        <w:ind w:left="720" w:hanging="360"/>
      </w:pPr>
      <w:rPr>
        <w:rFonts w:ascii="Arial" w:hAnsi="Arial" w:hint="default"/>
      </w:rPr>
    </w:lvl>
    <w:lvl w:ilvl="1" w:tplc="C744FF06" w:tentative="1">
      <w:start w:val="1"/>
      <w:numFmt w:val="bullet"/>
      <w:lvlText w:val="•"/>
      <w:lvlJc w:val="left"/>
      <w:pPr>
        <w:tabs>
          <w:tab w:val="num" w:pos="1440"/>
        </w:tabs>
        <w:ind w:left="1440" w:hanging="360"/>
      </w:pPr>
      <w:rPr>
        <w:rFonts w:ascii="Arial" w:hAnsi="Arial" w:hint="default"/>
      </w:rPr>
    </w:lvl>
    <w:lvl w:ilvl="2" w:tplc="0C58FCDE" w:tentative="1">
      <w:start w:val="1"/>
      <w:numFmt w:val="bullet"/>
      <w:lvlText w:val="•"/>
      <w:lvlJc w:val="left"/>
      <w:pPr>
        <w:tabs>
          <w:tab w:val="num" w:pos="2160"/>
        </w:tabs>
        <w:ind w:left="2160" w:hanging="360"/>
      </w:pPr>
      <w:rPr>
        <w:rFonts w:ascii="Arial" w:hAnsi="Arial" w:hint="default"/>
      </w:rPr>
    </w:lvl>
    <w:lvl w:ilvl="3" w:tplc="92926466" w:tentative="1">
      <w:start w:val="1"/>
      <w:numFmt w:val="bullet"/>
      <w:lvlText w:val="•"/>
      <w:lvlJc w:val="left"/>
      <w:pPr>
        <w:tabs>
          <w:tab w:val="num" w:pos="2880"/>
        </w:tabs>
        <w:ind w:left="2880" w:hanging="360"/>
      </w:pPr>
      <w:rPr>
        <w:rFonts w:ascii="Arial" w:hAnsi="Arial" w:hint="default"/>
      </w:rPr>
    </w:lvl>
    <w:lvl w:ilvl="4" w:tplc="135652D8" w:tentative="1">
      <w:start w:val="1"/>
      <w:numFmt w:val="bullet"/>
      <w:lvlText w:val="•"/>
      <w:lvlJc w:val="left"/>
      <w:pPr>
        <w:tabs>
          <w:tab w:val="num" w:pos="3600"/>
        </w:tabs>
        <w:ind w:left="3600" w:hanging="360"/>
      </w:pPr>
      <w:rPr>
        <w:rFonts w:ascii="Arial" w:hAnsi="Arial" w:hint="default"/>
      </w:rPr>
    </w:lvl>
    <w:lvl w:ilvl="5" w:tplc="77EAE476" w:tentative="1">
      <w:start w:val="1"/>
      <w:numFmt w:val="bullet"/>
      <w:lvlText w:val="•"/>
      <w:lvlJc w:val="left"/>
      <w:pPr>
        <w:tabs>
          <w:tab w:val="num" w:pos="4320"/>
        </w:tabs>
        <w:ind w:left="4320" w:hanging="360"/>
      </w:pPr>
      <w:rPr>
        <w:rFonts w:ascii="Arial" w:hAnsi="Arial" w:hint="default"/>
      </w:rPr>
    </w:lvl>
    <w:lvl w:ilvl="6" w:tplc="37483236" w:tentative="1">
      <w:start w:val="1"/>
      <w:numFmt w:val="bullet"/>
      <w:lvlText w:val="•"/>
      <w:lvlJc w:val="left"/>
      <w:pPr>
        <w:tabs>
          <w:tab w:val="num" w:pos="5040"/>
        </w:tabs>
        <w:ind w:left="5040" w:hanging="360"/>
      </w:pPr>
      <w:rPr>
        <w:rFonts w:ascii="Arial" w:hAnsi="Arial" w:hint="default"/>
      </w:rPr>
    </w:lvl>
    <w:lvl w:ilvl="7" w:tplc="A6824514" w:tentative="1">
      <w:start w:val="1"/>
      <w:numFmt w:val="bullet"/>
      <w:lvlText w:val="•"/>
      <w:lvlJc w:val="left"/>
      <w:pPr>
        <w:tabs>
          <w:tab w:val="num" w:pos="5760"/>
        </w:tabs>
        <w:ind w:left="5760" w:hanging="360"/>
      </w:pPr>
      <w:rPr>
        <w:rFonts w:ascii="Arial" w:hAnsi="Arial" w:hint="default"/>
      </w:rPr>
    </w:lvl>
    <w:lvl w:ilvl="8" w:tplc="7AC07412"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8C43B87"/>
    <w:multiLevelType w:val="hybridMultilevel"/>
    <w:tmpl w:val="DBC0ED8A"/>
    <w:lvl w:ilvl="0" w:tplc="A2E48788">
      <w:start w:val="1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A41E82"/>
    <w:multiLevelType w:val="multilevel"/>
    <w:tmpl w:val="36908AC2"/>
    <w:lvl w:ilvl="0">
      <w:start w:val="4"/>
      <w:numFmt w:val="decimal"/>
      <w:lvlText w:val="%1"/>
      <w:lvlJc w:val="left"/>
      <w:pPr>
        <w:ind w:left="1575" w:hanging="328"/>
      </w:pPr>
      <w:rPr>
        <w:rFonts w:hint="default"/>
        <w:lang w:val="en-US" w:eastAsia="en-US" w:bidi="ar-SA"/>
      </w:rPr>
    </w:lvl>
    <w:lvl w:ilvl="1">
      <w:start w:val="1"/>
      <w:numFmt w:val="decimal"/>
      <w:lvlText w:val="%1.%2"/>
      <w:lvlJc w:val="left"/>
      <w:pPr>
        <w:ind w:left="1575" w:hanging="328"/>
      </w:pPr>
      <w:rPr>
        <w:rFonts w:ascii="Calibri" w:eastAsia="Calibri" w:hAnsi="Calibri" w:cs="Calibri" w:hint="default"/>
        <w:b w:val="0"/>
        <w:bCs w:val="0"/>
        <w:i w:val="0"/>
        <w:iCs w:val="0"/>
        <w:spacing w:val="-1"/>
        <w:w w:val="99"/>
        <w:sz w:val="22"/>
        <w:szCs w:val="22"/>
        <w:lang w:val="en-US" w:eastAsia="en-US" w:bidi="ar-SA"/>
      </w:rPr>
    </w:lvl>
    <w:lvl w:ilvl="2">
      <w:numFmt w:val="bullet"/>
      <w:lvlText w:val="•"/>
      <w:lvlJc w:val="left"/>
      <w:pPr>
        <w:ind w:left="3264" w:hanging="328"/>
      </w:pPr>
      <w:rPr>
        <w:rFonts w:hint="default"/>
        <w:lang w:val="en-US" w:eastAsia="en-US" w:bidi="ar-SA"/>
      </w:rPr>
    </w:lvl>
    <w:lvl w:ilvl="3">
      <w:numFmt w:val="bullet"/>
      <w:lvlText w:val="•"/>
      <w:lvlJc w:val="left"/>
      <w:pPr>
        <w:ind w:left="4106" w:hanging="328"/>
      </w:pPr>
      <w:rPr>
        <w:rFonts w:hint="default"/>
        <w:lang w:val="en-US" w:eastAsia="en-US" w:bidi="ar-SA"/>
      </w:rPr>
    </w:lvl>
    <w:lvl w:ilvl="4">
      <w:numFmt w:val="bullet"/>
      <w:lvlText w:val="•"/>
      <w:lvlJc w:val="left"/>
      <w:pPr>
        <w:ind w:left="4948" w:hanging="328"/>
      </w:pPr>
      <w:rPr>
        <w:rFonts w:hint="default"/>
        <w:lang w:val="en-US" w:eastAsia="en-US" w:bidi="ar-SA"/>
      </w:rPr>
    </w:lvl>
    <w:lvl w:ilvl="5">
      <w:numFmt w:val="bullet"/>
      <w:lvlText w:val="•"/>
      <w:lvlJc w:val="left"/>
      <w:pPr>
        <w:ind w:left="5790" w:hanging="328"/>
      </w:pPr>
      <w:rPr>
        <w:rFonts w:hint="default"/>
        <w:lang w:val="en-US" w:eastAsia="en-US" w:bidi="ar-SA"/>
      </w:rPr>
    </w:lvl>
    <w:lvl w:ilvl="6">
      <w:numFmt w:val="bullet"/>
      <w:lvlText w:val="•"/>
      <w:lvlJc w:val="left"/>
      <w:pPr>
        <w:ind w:left="6632" w:hanging="328"/>
      </w:pPr>
      <w:rPr>
        <w:rFonts w:hint="default"/>
        <w:lang w:val="en-US" w:eastAsia="en-US" w:bidi="ar-SA"/>
      </w:rPr>
    </w:lvl>
    <w:lvl w:ilvl="7">
      <w:numFmt w:val="bullet"/>
      <w:lvlText w:val="•"/>
      <w:lvlJc w:val="left"/>
      <w:pPr>
        <w:ind w:left="7474" w:hanging="328"/>
      </w:pPr>
      <w:rPr>
        <w:rFonts w:hint="default"/>
        <w:lang w:val="en-US" w:eastAsia="en-US" w:bidi="ar-SA"/>
      </w:rPr>
    </w:lvl>
    <w:lvl w:ilvl="8">
      <w:numFmt w:val="bullet"/>
      <w:lvlText w:val="•"/>
      <w:lvlJc w:val="left"/>
      <w:pPr>
        <w:ind w:left="8316" w:hanging="328"/>
      </w:pPr>
      <w:rPr>
        <w:rFonts w:hint="default"/>
        <w:lang w:val="en-US" w:eastAsia="en-US" w:bidi="ar-SA"/>
      </w:rPr>
    </w:lvl>
  </w:abstractNum>
  <w:num w:numId="1" w16cid:durableId="2099717991">
    <w:abstractNumId w:val="28"/>
  </w:num>
  <w:num w:numId="2" w16cid:durableId="528298873">
    <w:abstractNumId w:val="11"/>
  </w:num>
  <w:num w:numId="3" w16cid:durableId="873269993">
    <w:abstractNumId w:val="1"/>
  </w:num>
  <w:num w:numId="4" w16cid:durableId="1967812925">
    <w:abstractNumId w:val="26"/>
  </w:num>
  <w:num w:numId="5" w16cid:durableId="637421597">
    <w:abstractNumId w:val="4"/>
  </w:num>
  <w:num w:numId="6" w16cid:durableId="277491754">
    <w:abstractNumId w:val="7"/>
  </w:num>
  <w:num w:numId="7" w16cid:durableId="1973291874">
    <w:abstractNumId w:val="21"/>
  </w:num>
  <w:num w:numId="8" w16cid:durableId="172426543">
    <w:abstractNumId w:val="36"/>
  </w:num>
  <w:num w:numId="9" w16cid:durableId="718868823">
    <w:abstractNumId w:val="25"/>
  </w:num>
  <w:num w:numId="10" w16cid:durableId="1681856733">
    <w:abstractNumId w:val="37"/>
  </w:num>
  <w:num w:numId="11" w16cid:durableId="1318614556">
    <w:abstractNumId w:val="42"/>
  </w:num>
  <w:num w:numId="12" w16cid:durableId="1553468522">
    <w:abstractNumId w:val="15"/>
  </w:num>
  <w:num w:numId="13" w16cid:durableId="131409150">
    <w:abstractNumId w:val="19"/>
  </w:num>
  <w:num w:numId="14" w16cid:durableId="1170755524">
    <w:abstractNumId w:val="5"/>
  </w:num>
  <w:num w:numId="15" w16cid:durableId="1587232184">
    <w:abstractNumId w:val="44"/>
  </w:num>
  <w:num w:numId="16" w16cid:durableId="1222328298">
    <w:abstractNumId w:val="38"/>
  </w:num>
  <w:num w:numId="17" w16cid:durableId="2068145182">
    <w:abstractNumId w:val="9"/>
  </w:num>
  <w:num w:numId="18" w16cid:durableId="1463647928">
    <w:abstractNumId w:val="13"/>
  </w:num>
  <w:num w:numId="19" w16cid:durableId="311836703">
    <w:abstractNumId w:val="30"/>
  </w:num>
  <w:num w:numId="20" w16cid:durableId="1025062655">
    <w:abstractNumId w:val="12"/>
  </w:num>
  <w:num w:numId="21" w16cid:durableId="1450010466">
    <w:abstractNumId w:val="31"/>
  </w:num>
  <w:num w:numId="22" w16cid:durableId="1092967172">
    <w:abstractNumId w:val="35"/>
  </w:num>
  <w:num w:numId="23" w16cid:durableId="1467354539">
    <w:abstractNumId w:val="39"/>
  </w:num>
  <w:num w:numId="24" w16cid:durableId="1618104658">
    <w:abstractNumId w:val="43"/>
  </w:num>
  <w:num w:numId="25" w16cid:durableId="905146856">
    <w:abstractNumId w:val="24"/>
  </w:num>
  <w:num w:numId="26" w16cid:durableId="750933691">
    <w:abstractNumId w:val="18"/>
  </w:num>
  <w:num w:numId="27" w16cid:durableId="68355024">
    <w:abstractNumId w:val="29"/>
  </w:num>
  <w:num w:numId="28" w16cid:durableId="1994526182">
    <w:abstractNumId w:val="20"/>
  </w:num>
  <w:num w:numId="29" w16cid:durableId="1951203569">
    <w:abstractNumId w:val="14"/>
  </w:num>
  <w:num w:numId="30" w16cid:durableId="1385761304">
    <w:abstractNumId w:val="32"/>
  </w:num>
  <w:num w:numId="31" w16cid:durableId="1515413395">
    <w:abstractNumId w:val="45"/>
  </w:num>
  <w:num w:numId="32" w16cid:durableId="1710060491">
    <w:abstractNumId w:val="2"/>
  </w:num>
  <w:num w:numId="33" w16cid:durableId="14579459">
    <w:abstractNumId w:val="3"/>
  </w:num>
  <w:num w:numId="34" w16cid:durableId="971448220">
    <w:abstractNumId w:val="16"/>
  </w:num>
  <w:num w:numId="35" w16cid:durableId="335231999">
    <w:abstractNumId w:val="23"/>
  </w:num>
  <w:num w:numId="36" w16cid:durableId="1113129757">
    <w:abstractNumId w:val="17"/>
  </w:num>
  <w:num w:numId="37" w16cid:durableId="1926378400">
    <w:abstractNumId w:val="34"/>
  </w:num>
  <w:num w:numId="38" w16cid:durableId="191891157">
    <w:abstractNumId w:val="27"/>
  </w:num>
  <w:num w:numId="39" w16cid:durableId="2111049675">
    <w:abstractNumId w:val="10"/>
  </w:num>
  <w:num w:numId="40" w16cid:durableId="394427143">
    <w:abstractNumId w:val="40"/>
  </w:num>
  <w:num w:numId="41" w16cid:durableId="1067848645">
    <w:abstractNumId w:val="6"/>
  </w:num>
  <w:num w:numId="42" w16cid:durableId="1876043834">
    <w:abstractNumId w:val="22"/>
  </w:num>
  <w:num w:numId="43" w16cid:durableId="411122516">
    <w:abstractNumId w:val="41"/>
  </w:num>
  <w:num w:numId="44" w16cid:durableId="28577359">
    <w:abstractNumId w:val="8"/>
  </w:num>
  <w:num w:numId="45" w16cid:durableId="1808743299">
    <w:abstractNumId w:val="0"/>
  </w:num>
  <w:num w:numId="46" w16cid:durableId="113903627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fr-FR"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YwMjY1MzS1MDI3sTRR0lEKTi0uzszPAymwqAUAXTLEVSwAAAA="/>
  </w:docVars>
  <w:rsids>
    <w:rsidRoot w:val="0056435F"/>
    <w:rsid w:val="00001248"/>
    <w:rsid w:val="0000175E"/>
    <w:rsid w:val="0000410F"/>
    <w:rsid w:val="00007F2F"/>
    <w:rsid w:val="00011F2A"/>
    <w:rsid w:val="00012A85"/>
    <w:rsid w:val="00021E17"/>
    <w:rsid w:val="00023D25"/>
    <w:rsid w:val="000272C5"/>
    <w:rsid w:val="000320D9"/>
    <w:rsid w:val="00032225"/>
    <w:rsid w:val="00034811"/>
    <w:rsid w:val="0003591D"/>
    <w:rsid w:val="00040292"/>
    <w:rsid w:val="00043B87"/>
    <w:rsid w:val="00044485"/>
    <w:rsid w:val="00044BD9"/>
    <w:rsid w:val="00050B42"/>
    <w:rsid w:val="00050CD4"/>
    <w:rsid w:val="00051671"/>
    <w:rsid w:val="00053607"/>
    <w:rsid w:val="00054E2B"/>
    <w:rsid w:val="00062358"/>
    <w:rsid w:val="00062779"/>
    <w:rsid w:val="000732FF"/>
    <w:rsid w:val="00073567"/>
    <w:rsid w:val="00074EE4"/>
    <w:rsid w:val="00080946"/>
    <w:rsid w:val="0009184A"/>
    <w:rsid w:val="00091989"/>
    <w:rsid w:val="00091FBA"/>
    <w:rsid w:val="00093680"/>
    <w:rsid w:val="000A15C3"/>
    <w:rsid w:val="000A15F7"/>
    <w:rsid w:val="000A2E6D"/>
    <w:rsid w:val="000A3D09"/>
    <w:rsid w:val="000A459F"/>
    <w:rsid w:val="000A6A9B"/>
    <w:rsid w:val="000B03C5"/>
    <w:rsid w:val="000B6B71"/>
    <w:rsid w:val="000C08D8"/>
    <w:rsid w:val="000C4255"/>
    <w:rsid w:val="000C5920"/>
    <w:rsid w:val="000C64AD"/>
    <w:rsid w:val="000D269B"/>
    <w:rsid w:val="000D2925"/>
    <w:rsid w:val="000D7F93"/>
    <w:rsid w:val="000E0B52"/>
    <w:rsid w:val="000E197E"/>
    <w:rsid w:val="000F591C"/>
    <w:rsid w:val="000F750C"/>
    <w:rsid w:val="001033D6"/>
    <w:rsid w:val="00105D12"/>
    <w:rsid w:val="00106B39"/>
    <w:rsid w:val="001070A6"/>
    <w:rsid w:val="001128EE"/>
    <w:rsid w:val="00117410"/>
    <w:rsid w:val="0012052D"/>
    <w:rsid w:val="00123937"/>
    <w:rsid w:val="0012522F"/>
    <w:rsid w:val="00126FC9"/>
    <w:rsid w:val="0013528E"/>
    <w:rsid w:val="0013539B"/>
    <w:rsid w:val="00140832"/>
    <w:rsid w:val="00142AD0"/>
    <w:rsid w:val="001433E9"/>
    <w:rsid w:val="001510FD"/>
    <w:rsid w:val="001601E5"/>
    <w:rsid w:val="0016490A"/>
    <w:rsid w:val="001658C6"/>
    <w:rsid w:val="00166435"/>
    <w:rsid w:val="00171A5D"/>
    <w:rsid w:val="00174131"/>
    <w:rsid w:val="0017750E"/>
    <w:rsid w:val="001940D8"/>
    <w:rsid w:val="001A0322"/>
    <w:rsid w:val="001A0A6A"/>
    <w:rsid w:val="001A2A14"/>
    <w:rsid w:val="001A46C3"/>
    <w:rsid w:val="001A4934"/>
    <w:rsid w:val="001A4D19"/>
    <w:rsid w:val="001A6F36"/>
    <w:rsid w:val="001B3E9F"/>
    <w:rsid w:val="001C03B4"/>
    <w:rsid w:val="001C1CEB"/>
    <w:rsid w:val="001D0FE3"/>
    <w:rsid w:val="001E3452"/>
    <w:rsid w:val="001E36C4"/>
    <w:rsid w:val="001F21E3"/>
    <w:rsid w:val="001F536D"/>
    <w:rsid w:val="00201267"/>
    <w:rsid w:val="002024B6"/>
    <w:rsid w:val="00205E59"/>
    <w:rsid w:val="0021412F"/>
    <w:rsid w:val="00215472"/>
    <w:rsid w:val="0022332D"/>
    <w:rsid w:val="0022591B"/>
    <w:rsid w:val="00230FA7"/>
    <w:rsid w:val="00235113"/>
    <w:rsid w:val="00235276"/>
    <w:rsid w:val="00236A92"/>
    <w:rsid w:val="002374D6"/>
    <w:rsid w:val="0023794F"/>
    <w:rsid w:val="00240C40"/>
    <w:rsid w:val="00243589"/>
    <w:rsid w:val="002477F1"/>
    <w:rsid w:val="00275EA9"/>
    <w:rsid w:val="00277522"/>
    <w:rsid w:val="002775D0"/>
    <w:rsid w:val="00284006"/>
    <w:rsid w:val="0028577D"/>
    <w:rsid w:val="00287088"/>
    <w:rsid w:val="002875EF"/>
    <w:rsid w:val="002934B3"/>
    <w:rsid w:val="00294947"/>
    <w:rsid w:val="00294E40"/>
    <w:rsid w:val="00297117"/>
    <w:rsid w:val="002A0FCD"/>
    <w:rsid w:val="002A42C0"/>
    <w:rsid w:val="002A6558"/>
    <w:rsid w:val="002B416A"/>
    <w:rsid w:val="002B5C62"/>
    <w:rsid w:val="002B651E"/>
    <w:rsid w:val="002B7807"/>
    <w:rsid w:val="002C47FA"/>
    <w:rsid w:val="002D2CE6"/>
    <w:rsid w:val="002D6158"/>
    <w:rsid w:val="002D6754"/>
    <w:rsid w:val="002E0E05"/>
    <w:rsid w:val="002E4DE4"/>
    <w:rsid w:val="002E5DCC"/>
    <w:rsid w:val="002E65D0"/>
    <w:rsid w:val="002E6619"/>
    <w:rsid w:val="002E7BF0"/>
    <w:rsid w:val="002F2E67"/>
    <w:rsid w:val="002F64D9"/>
    <w:rsid w:val="002F6739"/>
    <w:rsid w:val="002F6C1F"/>
    <w:rsid w:val="00300722"/>
    <w:rsid w:val="0030279F"/>
    <w:rsid w:val="003127B7"/>
    <w:rsid w:val="00312C97"/>
    <w:rsid w:val="0032118D"/>
    <w:rsid w:val="0032221F"/>
    <w:rsid w:val="00323472"/>
    <w:rsid w:val="0032442A"/>
    <w:rsid w:val="00325A4F"/>
    <w:rsid w:val="00330530"/>
    <w:rsid w:val="00331400"/>
    <w:rsid w:val="003321BD"/>
    <w:rsid w:val="003328F7"/>
    <w:rsid w:val="003352BA"/>
    <w:rsid w:val="0033646C"/>
    <w:rsid w:val="003364CF"/>
    <w:rsid w:val="003369CD"/>
    <w:rsid w:val="00336ED0"/>
    <w:rsid w:val="00343C4A"/>
    <w:rsid w:val="003442C6"/>
    <w:rsid w:val="00347DDE"/>
    <w:rsid w:val="00357A2C"/>
    <w:rsid w:val="00360FF9"/>
    <w:rsid w:val="00362C16"/>
    <w:rsid w:val="003634BD"/>
    <w:rsid w:val="00363521"/>
    <w:rsid w:val="00374B97"/>
    <w:rsid w:val="00382B17"/>
    <w:rsid w:val="003831EF"/>
    <w:rsid w:val="00387DDA"/>
    <w:rsid w:val="00390BD9"/>
    <w:rsid w:val="003921AB"/>
    <w:rsid w:val="00393294"/>
    <w:rsid w:val="00394204"/>
    <w:rsid w:val="003A020B"/>
    <w:rsid w:val="003A1CDD"/>
    <w:rsid w:val="003A2B0B"/>
    <w:rsid w:val="003A3B16"/>
    <w:rsid w:val="003A5396"/>
    <w:rsid w:val="003A7223"/>
    <w:rsid w:val="003B0377"/>
    <w:rsid w:val="003B0FB5"/>
    <w:rsid w:val="003B1E33"/>
    <w:rsid w:val="003B4C82"/>
    <w:rsid w:val="003B60C8"/>
    <w:rsid w:val="003C013D"/>
    <w:rsid w:val="003C1EC4"/>
    <w:rsid w:val="003C52E4"/>
    <w:rsid w:val="003C5B17"/>
    <w:rsid w:val="003E789F"/>
    <w:rsid w:val="003F1957"/>
    <w:rsid w:val="003F3D8E"/>
    <w:rsid w:val="003F4B81"/>
    <w:rsid w:val="00401B10"/>
    <w:rsid w:val="004026B6"/>
    <w:rsid w:val="00403493"/>
    <w:rsid w:val="004109C7"/>
    <w:rsid w:val="00412DD4"/>
    <w:rsid w:val="004242C3"/>
    <w:rsid w:val="0043321D"/>
    <w:rsid w:val="0043636A"/>
    <w:rsid w:val="00436C70"/>
    <w:rsid w:val="00442701"/>
    <w:rsid w:val="00443F2A"/>
    <w:rsid w:val="0045124F"/>
    <w:rsid w:val="00451CB6"/>
    <w:rsid w:val="004527FE"/>
    <w:rsid w:val="00452C62"/>
    <w:rsid w:val="00452D3F"/>
    <w:rsid w:val="00455DD6"/>
    <w:rsid w:val="00456987"/>
    <w:rsid w:val="00457772"/>
    <w:rsid w:val="004601D2"/>
    <w:rsid w:val="00460474"/>
    <w:rsid w:val="004659FC"/>
    <w:rsid w:val="00470B4C"/>
    <w:rsid w:val="0047124B"/>
    <w:rsid w:val="004747F7"/>
    <w:rsid w:val="00480185"/>
    <w:rsid w:val="004871E1"/>
    <w:rsid w:val="004A1B9C"/>
    <w:rsid w:val="004A7323"/>
    <w:rsid w:val="004B1011"/>
    <w:rsid w:val="004B1803"/>
    <w:rsid w:val="004B5F59"/>
    <w:rsid w:val="004C0AD6"/>
    <w:rsid w:val="004D0A16"/>
    <w:rsid w:val="004D2536"/>
    <w:rsid w:val="004E22FE"/>
    <w:rsid w:val="004E35BB"/>
    <w:rsid w:val="004E7AF6"/>
    <w:rsid w:val="004F1D57"/>
    <w:rsid w:val="004F2E93"/>
    <w:rsid w:val="004F53BA"/>
    <w:rsid w:val="004F63DD"/>
    <w:rsid w:val="004F685A"/>
    <w:rsid w:val="004F7A7B"/>
    <w:rsid w:val="005007AC"/>
    <w:rsid w:val="00500B9C"/>
    <w:rsid w:val="0050166D"/>
    <w:rsid w:val="00503189"/>
    <w:rsid w:val="0050414E"/>
    <w:rsid w:val="005069B0"/>
    <w:rsid w:val="00522847"/>
    <w:rsid w:val="00522F9A"/>
    <w:rsid w:val="00524859"/>
    <w:rsid w:val="00527663"/>
    <w:rsid w:val="005353D6"/>
    <w:rsid w:val="00546376"/>
    <w:rsid w:val="005565E2"/>
    <w:rsid w:val="0056260F"/>
    <w:rsid w:val="00563FB6"/>
    <w:rsid w:val="0056435F"/>
    <w:rsid w:val="005643B2"/>
    <w:rsid w:val="00564A54"/>
    <w:rsid w:val="005657E1"/>
    <w:rsid w:val="0057132D"/>
    <w:rsid w:val="00573E24"/>
    <w:rsid w:val="00574346"/>
    <w:rsid w:val="00576C11"/>
    <w:rsid w:val="005772F2"/>
    <w:rsid w:val="0058194C"/>
    <w:rsid w:val="00581EC8"/>
    <w:rsid w:val="005829A2"/>
    <w:rsid w:val="00585BBC"/>
    <w:rsid w:val="00585EA9"/>
    <w:rsid w:val="00595428"/>
    <w:rsid w:val="005A2949"/>
    <w:rsid w:val="005A308E"/>
    <w:rsid w:val="005B56DF"/>
    <w:rsid w:val="005C65B0"/>
    <w:rsid w:val="005D599A"/>
    <w:rsid w:val="005D7989"/>
    <w:rsid w:val="005E1603"/>
    <w:rsid w:val="005E20D4"/>
    <w:rsid w:val="005E5BC4"/>
    <w:rsid w:val="005E5C90"/>
    <w:rsid w:val="005E7D5F"/>
    <w:rsid w:val="005F274D"/>
    <w:rsid w:val="00601F34"/>
    <w:rsid w:val="0060715F"/>
    <w:rsid w:val="0061110B"/>
    <w:rsid w:val="00615477"/>
    <w:rsid w:val="006164EA"/>
    <w:rsid w:val="00616CD2"/>
    <w:rsid w:val="0062141C"/>
    <w:rsid w:val="0062158E"/>
    <w:rsid w:val="00622CEF"/>
    <w:rsid w:val="0062309B"/>
    <w:rsid w:val="006236CB"/>
    <w:rsid w:val="006252F7"/>
    <w:rsid w:val="00625B47"/>
    <w:rsid w:val="00625F2D"/>
    <w:rsid w:val="006323E7"/>
    <w:rsid w:val="00633581"/>
    <w:rsid w:val="00634085"/>
    <w:rsid w:val="00637360"/>
    <w:rsid w:val="00641F5B"/>
    <w:rsid w:val="00647D18"/>
    <w:rsid w:val="0065047C"/>
    <w:rsid w:val="0065230D"/>
    <w:rsid w:val="00652A3B"/>
    <w:rsid w:val="006703AE"/>
    <w:rsid w:val="00670B8F"/>
    <w:rsid w:val="00671D79"/>
    <w:rsid w:val="00673D54"/>
    <w:rsid w:val="0067586B"/>
    <w:rsid w:val="00677DE2"/>
    <w:rsid w:val="00680362"/>
    <w:rsid w:val="00680CDC"/>
    <w:rsid w:val="00682F16"/>
    <w:rsid w:val="00687484"/>
    <w:rsid w:val="006922AD"/>
    <w:rsid w:val="006930BA"/>
    <w:rsid w:val="00695C76"/>
    <w:rsid w:val="0069742B"/>
    <w:rsid w:val="006A4A8E"/>
    <w:rsid w:val="006A6FF6"/>
    <w:rsid w:val="006B1F36"/>
    <w:rsid w:val="006B4301"/>
    <w:rsid w:val="006B4F60"/>
    <w:rsid w:val="006B595D"/>
    <w:rsid w:val="006B5A2E"/>
    <w:rsid w:val="006B62DE"/>
    <w:rsid w:val="006C0C7C"/>
    <w:rsid w:val="006D123E"/>
    <w:rsid w:val="006D1777"/>
    <w:rsid w:val="006D1D17"/>
    <w:rsid w:val="006D4225"/>
    <w:rsid w:val="006D5782"/>
    <w:rsid w:val="006E0779"/>
    <w:rsid w:val="006E51CC"/>
    <w:rsid w:val="006E5968"/>
    <w:rsid w:val="006E6844"/>
    <w:rsid w:val="006E7631"/>
    <w:rsid w:val="006F005E"/>
    <w:rsid w:val="006F13F4"/>
    <w:rsid w:val="006F1BED"/>
    <w:rsid w:val="006F2890"/>
    <w:rsid w:val="006F4B41"/>
    <w:rsid w:val="006F5CC7"/>
    <w:rsid w:val="00702758"/>
    <w:rsid w:val="007062E5"/>
    <w:rsid w:val="00710785"/>
    <w:rsid w:val="007109DD"/>
    <w:rsid w:val="00711C2E"/>
    <w:rsid w:val="00720676"/>
    <w:rsid w:val="00722D07"/>
    <w:rsid w:val="00724A16"/>
    <w:rsid w:val="00725511"/>
    <w:rsid w:val="00726384"/>
    <w:rsid w:val="00726F7D"/>
    <w:rsid w:val="0073117F"/>
    <w:rsid w:val="00731FA9"/>
    <w:rsid w:val="00732F9F"/>
    <w:rsid w:val="00735D0F"/>
    <w:rsid w:val="00742B09"/>
    <w:rsid w:val="0074310B"/>
    <w:rsid w:val="00746641"/>
    <w:rsid w:val="00750404"/>
    <w:rsid w:val="007571B9"/>
    <w:rsid w:val="00761642"/>
    <w:rsid w:val="00762AD7"/>
    <w:rsid w:val="00765E11"/>
    <w:rsid w:val="0076649A"/>
    <w:rsid w:val="0077011E"/>
    <w:rsid w:val="00770B1E"/>
    <w:rsid w:val="00793201"/>
    <w:rsid w:val="007A4368"/>
    <w:rsid w:val="007A6E29"/>
    <w:rsid w:val="007B0610"/>
    <w:rsid w:val="007B2335"/>
    <w:rsid w:val="007B44E0"/>
    <w:rsid w:val="007B4BA3"/>
    <w:rsid w:val="007B61D4"/>
    <w:rsid w:val="007B7174"/>
    <w:rsid w:val="007C3C03"/>
    <w:rsid w:val="007C7D69"/>
    <w:rsid w:val="007D2982"/>
    <w:rsid w:val="007D3E8A"/>
    <w:rsid w:val="007D6B78"/>
    <w:rsid w:val="007D7005"/>
    <w:rsid w:val="007E30AF"/>
    <w:rsid w:val="007E5B6E"/>
    <w:rsid w:val="007F4C71"/>
    <w:rsid w:val="008005D9"/>
    <w:rsid w:val="008026B7"/>
    <w:rsid w:val="00802EAD"/>
    <w:rsid w:val="0080598D"/>
    <w:rsid w:val="008066DC"/>
    <w:rsid w:val="008067B6"/>
    <w:rsid w:val="008109E3"/>
    <w:rsid w:val="00812DA0"/>
    <w:rsid w:val="0081348E"/>
    <w:rsid w:val="008139A0"/>
    <w:rsid w:val="00814015"/>
    <w:rsid w:val="0082040B"/>
    <w:rsid w:val="00820BE2"/>
    <w:rsid w:val="00823188"/>
    <w:rsid w:val="008258B7"/>
    <w:rsid w:val="008261C5"/>
    <w:rsid w:val="0082687D"/>
    <w:rsid w:val="00835940"/>
    <w:rsid w:val="0083752E"/>
    <w:rsid w:val="008407FA"/>
    <w:rsid w:val="00841DBD"/>
    <w:rsid w:val="008456A5"/>
    <w:rsid w:val="0085010D"/>
    <w:rsid w:val="00850D83"/>
    <w:rsid w:val="0085584E"/>
    <w:rsid w:val="00860AA9"/>
    <w:rsid w:val="00865EC1"/>
    <w:rsid w:val="00867690"/>
    <w:rsid w:val="00871AC8"/>
    <w:rsid w:val="00872F33"/>
    <w:rsid w:val="00873473"/>
    <w:rsid w:val="008756FA"/>
    <w:rsid w:val="00876FB7"/>
    <w:rsid w:val="0088449D"/>
    <w:rsid w:val="00884D7F"/>
    <w:rsid w:val="0088681C"/>
    <w:rsid w:val="0089019F"/>
    <w:rsid w:val="00894117"/>
    <w:rsid w:val="008A01E9"/>
    <w:rsid w:val="008A061D"/>
    <w:rsid w:val="008A1BA2"/>
    <w:rsid w:val="008A1BED"/>
    <w:rsid w:val="008A3AB7"/>
    <w:rsid w:val="008A5B2B"/>
    <w:rsid w:val="008A602B"/>
    <w:rsid w:val="008C4EBC"/>
    <w:rsid w:val="008D1249"/>
    <w:rsid w:val="008D6C52"/>
    <w:rsid w:val="008E3E5E"/>
    <w:rsid w:val="008E5058"/>
    <w:rsid w:val="008E57F3"/>
    <w:rsid w:val="008F42DB"/>
    <w:rsid w:val="008F7408"/>
    <w:rsid w:val="00901D9E"/>
    <w:rsid w:val="0090353D"/>
    <w:rsid w:val="00904532"/>
    <w:rsid w:val="00906386"/>
    <w:rsid w:val="00913128"/>
    <w:rsid w:val="009132AA"/>
    <w:rsid w:val="009133AC"/>
    <w:rsid w:val="0091428A"/>
    <w:rsid w:val="0091466B"/>
    <w:rsid w:val="00916015"/>
    <w:rsid w:val="009169C5"/>
    <w:rsid w:val="009172E1"/>
    <w:rsid w:val="00917B26"/>
    <w:rsid w:val="00923285"/>
    <w:rsid w:val="00933864"/>
    <w:rsid w:val="00935B03"/>
    <w:rsid w:val="00944634"/>
    <w:rsid w:val="00944FDD"/>
    <w:rsid w:val="0094790D"/>
    <w:rsid w:val="009520A8"/>
    <w:rsid w:val="0095375C"/>
    <w:rsid w:val="00953D09"/>
    <w:rsid w:val="00954BDD"/>
    <w:rsid w:val="00960068"/>
    <w:rsid w:val="0096507D"/>
    <w:rsid w:val="00966C8E"/>
    <w:rsid w:val="00967F80"/>
    <w:rsid w:val="0097104A"/>
    <w:rsid w:val="0097158C"/>
    <w:rsid w:val="00972E2A"/>
    <w:rsid w:val="00977321"/>
    <w:rsid w:val="00982ECC"/>
    <w:rsid w:val="00984860"/>
    <w:rsid w:val="0098536A"/>
    <w:rsid w:val="00991904"/>
    <w:rsid w:val="00996659"/>
    <w:rsid w:val="00996CB4"/>
    <w:rsid w:val="009A67B2"/>
    <w:rsid w:val="009B28AD"/>
    <w:rsid w:val="009B4B3A"/>
    <w:rsid w:val="009C16CE"/>
    <w:rsid w:val="009C1DF9"/>
    <w:rsid w:val="009D0170"/>
    <w:rsid w:val="009D0FD2"/>
    <w:rsid w:val="009D3299"/>
    <w:rsid w:val="009D5ED4"/>
    <w:rsid w:val="009D722C"/>
    <w:rsid w:val="009E2395"/>
    <w:rsid w:val="009E2EF7"/>
    <w:rsid w:val="009F056B"/>
    <w:rsid w:val="009F2C78"/>
    <w:rsid w:val="009F4FAA"/>
    <w:rsid w:val="009F53F4"/>
    <w:rsid w:val="009F79FD"/>
    <w:rsid w:val="00A02810"/>
    <w:rsid w:val="00A04BCD"/>
    <w:rsid w:val="00A07758"/>
    <w:rsid w:val="00A14168"/>
    <w:rsid w:val="00A15548"/>
    <w:rsid w:val="00A22822"/>
    <w:rsid w:val="00A27B3E"/>
    <w:rsid w:val="00A27B7E"/>
    <w:rsid w:val="00A3011C"/>
    <w:rsid w:val="00A34CFB"/>
    <w:rsid w:val="00A40656"/>
    <w:rsid w:val="00A42C79"/>
    <w:rsid w:val="00A45F38"/>
    <w:rsid w:val="00A46BED"/>
    <w:rsid w:val="00A47CD6"/>
    <w:rsid w:val="00A5421D"/>
    <w:rsid w:val="00A555F5"/>
    <w:rsid w:val="00A562DA"/>
    <w:rsid w:val="00A61C09"/>
    <w:rsid w:val="00A6435F"/>
    <w:rsid w:val="00A64C4B"/>
    <w:rsid w:val="00A70E3E"/>
    <w:rsid w:val="00A71B53"/>
    <w:rsid w:val="00A74A9C"/>
    <w:rsid w:val="00A77857"/>
    <w:rsid w:val="00A80894"/>
    <w:rsid w:val="00A9101F"/>
    <w:rsid w:val="00A94E02"/>
    <w:rsid w:val="00A951A5"/>
    <w:rsid w:val="00A95C0B"/>
    <w:rsid w:val="00A96128"/>
    <w:rsid w:val="00A96AAC"/>
    <w:rsid w:val="00A979DC"/>
    <w:rsid w:val="00AA33EC"/>
    <w:rsid w:val="00AA6BBD"/>
    <w:rsid w:val="00AB4B6E"/>
    <w:rsid w:val="00AB5DF7"/>
    <w:rsid w:val="00AB63CD"/>
    <w:rsid w:val="00AC0316"/>
    <w:rsid w:val="00AC0406"/>
    <w:rsid w:val="00AC50A8"/>
    <w:rsid w:val="00AC66E5"/>
    <w:rsid w:val="00AC70F2"/>
    <w:rsid w:val="00AD00DA"/>
    <w:rsid w:val="00AD22D9"/>
    <w:rsid w:val="00AD2DBB"/>
    <w:rsid w:val="00AD7C93"/>
    <w:rsid w:val="00AE1B4D"/>
    <w:rsid w:val="00AE3A22"/>
    <w:rsid w:val="00AF060B"/>
    <w:rsid w:val="00AF1A1E"/>
    <w:rsid w:val="00AF22D9"/>
    <w:rsid w:val="00AF5139"/>
    <w:rsid w:val="00B0204D"/>
    <w:rsid w:val="00B04C9A"/>
    <w:rsid w:val="00B10108"/>
    <w:rsid w:val="00B10AB1"/>
    <w:rsid w:val="00B10B63"/>
    <w:rsid w:val="00B15503"/>
    <w:rsid w:val="00B15984"/>
    <w:rsid w:val="00B169C6"/>
    <w:rsid w:val="00B2069D"/>
    <w:rsid w:val="00B21B12"/>
    <w:rsid w:val="00B24D5E"/>
    <w:rsid w:val="00B31C81"/>
    <w:rsid w:val="00B3276A"/>
    <w:rsid w:val="00B34B7C"/>
    <w:rsid w:val="00B34CC7"/>
    <w:rsid w:val="00B422B9"/>
    <w:rsid w:val="00B465A0"/>
    <w:rsid w:val="00B51489"/>
    <w:rsid w:val="00B538E6"/>
    <w:rsid w:val="00B61E4B"/>
    <w:rsid w:val="00B64411"/>
    <w:rsid w:val="00B64C8A"/>
    <w:rsid w:val="00B70131"/>
    <w:rsid w:val="00B72CD5"/>
    <w:rsid w:val="00B73064"/>
    <w:rsid w:val="00B751E0"/>
    <w:rsid w:val="00B75AB3"/>
    <w:rsid w:val="00B81DE0"/>
    <w:rsid w:val="00B85234"/>
    <w:rsid w:val="00B8561A"/>
    <w:rsid w:val="00B85884"/>
    <w:rsid w:val="00B86F32"/>
    <w:rsid w:val="00B9100D"/>
    <w:rsid w:val="00B92273"/>
    <w:rsid w:val="00B958BD"/>
    <w:rsid w:val="00B97D31"/>
    <w:rsid w:val="00BA4263"/>
    <w:rsid w:val="00BA5AA1"/>
    <w:rsid w:val="00BA5E11"/>
    <w:rsid w:val="00BB02BA"/>
    <w:rsid w:val="00BB24BA"/>
    <w:rsid w:val="00BB2805"/>
    <w:rsid w:val="00BB2EEA"/>
    <w:rsid w:val="00BC133D"/>
    <w:rsid w:val="00BC2BC1"/>
    <w:rsid w:val="00BC3636"/>
    <w:rsid w:val="00BC758E"/>
    <w:rsid w:val="00BD7175"/>
    <w:rsid w:val="00BE2B1E"/>
    <w:rsid w:val="00BE30A3"/>
    <w:rsid w:val="00BE6222"/>
    <w:rsid w:val="00BE65A1"/>
    <w:rsid w:val="00BF293F"/>
    <w:rsid w:val="00BF6434"/>
    <w:rsid w:val="00C013D3"/>
    <w:rsid w:val="00C06D0C"/>
    <w:rsid w:val="00C078F9"/>
    <w:rsid w:val="00C07F93"/>
    <w:rsid w:val="00C118A5"/>
    <w:rsid w:val="00C14658"/>
    <w:rsid w:val="00C15D12"/>
    <w:rsid w:val="00C26890"/>
    <w:rsid w:val="00C31577"/>
    <w:rsid w:val="00C3172A"/>
    <w:rsid w:val="00C33B68"/>
    <w:rsid w:val="00C35669"/>
    <w:rsid w:val="00C41657"/>
    <w:rsid w:val="00C42999"/>
    <w:rsid w:val="00C439A7"/>
    <w:rsid w:val="00C46077"/>
    <w:rsid w:val="00C5055D"/>
    <w:rsid w:val="00C50A5A"/>
    <w:rsid w:val="00C516F5"/>
    <w:rsid w:val="00C52652"/>
    <w:rsid w:val="00C54117"/>
    <w:rsid w:val="00C56157"/>
    <w:rsid w:val="00C62343"/>
    <w:rsid w:val="00C66705"/>
    <w:rsid w:val="00C71B76"/>
    <w:rsid w:val="00C732D0"/>
    <w:rsid w:val="00C74111"/>
    <w:rsid w:val="00C751A6"/>
    <w:rsid w:val="00C75EE8"/>
    <w:rsid w:val="00C8513F"/>
    <w:rsid w:val="00C87466"/>
    <w:rsid w:val="00C91ED9"/>
    <w:rsid w:val="00C940D0"/>
    <w:rsid w:val="00C94D70"/>
    <w:rsid w:val="00CA5420"/>
    <w:rsid w:val="00CA7BD1"/>
    <w:rsid w:val="00CB1C92"/>
    <w:rsid w:val="00CB226C"/>
    <w:rsid w:val="00CB4249"/>
    <w:rsid w:val="00CB5A91"/>
    <w:rsid w:val="00CB6732"/>
    <w:rsid w:val="00CC1099"/>
    <w:rsid w:val="00CD1D64"/>
    <w:rsid w:val="00CD7D19"/>
    <w:rsid w:val="00CE0F91"/>
    <w:rsid w:val="00CE295C"/>
    <w:rsid w:val="00CF08A9"/>
    <w:rsid w:val="00CF51E7"/>
    <w:rsid w:val="00CF56E0"/>
    <w:rsid w:val="00CF77BE"/>
    <w:rsid w:val="00D01A75"/>
    <w:rsid w:val="00D055BE"/>
    <w:rsid w:val="00D06456"/>
    <w:rsid w:val="00D112B7"/>
    <w:rsid w:val="00D11B92"/>
    <w:rsid w:val="00D13EC0"/>
    <w:rsid w:val="00D1728B"/>
    <w:rsid w:val="00D175EB"/>
    <w:rsid w:val="00D22529"/>
    <w:rsid w:val="00D22B6A"/>
    <w:rsid w:val="00D30BAA"/>
    <w:rsid w:val="00D30FC3"/>
    <w:rsid w:val="00D329F7"/>
    <w:rsid w:val="00D33C9A"/>
    <w:rsid w:val="00D35F2D"/>
    <w:rsid w:val="00D4359F"/>
    <w:rsid w:val="00D5032F"/>
    <w:rsid w:val="00D644F3"/>
    <w:rsid w:val="00D64AFC"/>
    <w:rsid w:val="00D663ED"/>
    <w:rsid w:val="00D67C11"/>
    <w:rsid w:val="00D74554"/>
    <w:rsid w:val="00D75736"/>
    <w:rsid w:val="00D77ACB"/>
    <w:rsid w:val="00D816C5"/>
    <w:rsid w:val="00D86984"/>
    <w:rsid w:val="00D879C4"/>
    <w:rsid w:val="00D87AB8"/>
    <w:rsid w:val="00D92A11"/>
    <w:rsid w:val="00D94B66"/>
    <w:rsid w:val="00D9549A"/>
    <w:rsid w:val="00D9792A"/>
    <w:rsid w:val="00DA4478"/>
    <w:rsid w:val="00DA60CF"/>
    <w:rsid w:val="00DB69FC"/>
    <w:rsid w:val="00DC0F06"/>
    <w:rsid w:val="00DC100C"/>
    <w:rsid w:val="00DC13C7"/>
    <w:rsid w:val="00DC494D"/>
    <w:rsid w:val="00DD2B80"/>
    <w:rsid w:val="00DD56AD"/>
    <w:rsid w:val="00DD778D"/>
    <w:rsid w:val="00DD7EF5"/>
    <w:rsid w:val="00DE09AF"/>
    <w:rsid w:val="00DE16BC"/>
    <w:rsid w:val="00DE4CCF"/>
    <w:rsid w:val="00DE67DF"/>
    <w:rsid w:val="00DE6AFD"/>
    <w:rsid w:val="00DF315D"/>
    <w:rsid w:val="00DF33D7"/>
    <w:rsid w:val="00DF74EA"/>
    <w:rsid w:val="00E0047C"/>
    <w:rsid w:val="00E004BE"/>
    <w:rsid w:val="00E023FC"/>
    <w:rsid w:val="00E04977"/>
    <w:rsid w:val="00E060D1"/>
    <w:rsid w:val="00E062EA"/>
    <w:rsid w:val="00E07C6F"/>
    <w:rsid w:val="00E10AD2"/>
    <w:rsid w:val="00E15A2D"/>
    <w:rsid w:val="00E2251B"/>
    <w:rsid w:val="00E25902"/>
    <w:rsid w:val="00E26EE9"/>
    <w:rsid w:val="00E316F3"/>
    <w:rsid w:val="00E364A4"/>
    <w:rsid w:val="00E534FE"/>
    <w:rsid w:val="00E560F8"/>
    <w:rsid w:val="00E56472"/>
    <w:rsid w:val="00E56653"/>
    <w:rsid w:val="00E5696A"/>
    <w:rsid w:val="00E56E7C"/>
    <w:rsid w:val="00E572A9"/>
    <w:rsid w:val="00E57560"/>
    <w:rsid w:val="00E600A8"/>
    <w:rsid w:val="00E640DF"/>
    <w:rsid w:val="00E65276"/>
    <w:rsid w:val="00E65A86"/>
    <w:rsid w:val="00E66BB6"/>
    <w:rsid w:val="00E67470"/>
    <w:rsid w:val="00E67B2B"/>
    <w:rsid w:val="00E7283D"/>
    <w:rsid w:val="00E7486A"/>
    <w:rsid w:val="00E75B90"/>
    <w:rsid w:val="00E90EF3"/>
    <w:rsid w:val="00E91BFA"/>
    <w:rsid w:val="00E94CEE"/>
    <w:rsid w:val="00E97CAD"/>
    <w:rsid w:val="00EA3017"/>
    <w:rsid w:val="00EA4869"/>
    <w:rsid w:val="00EA5657"/>
    <w:rsid w:val="00EA6067"/>
    <w:rsid w:val="00EB1014"/>
    <w:rsid w:val="00EC7182"/>
    <w:rsid w:val="00EC7BB5"/>
    <w:rsid w:val="00ED07E4"/>
    <w:rsid w:val="00ED4A6D"/>
    <w:rsid w:val="00ED7E4B"/>
    <w:rsid w:val="00EE2D36"/>
    <w:rsid w:val="00EE31A1"/>
    <w:rsid w:val="00EE3C45"/>
    <w:rsid w:val="00EE4A99"/>
    <w:rsid w:val="00EF2FD5"/>
    <w:rsid w:val="00EF48A6"/>
    <w:rsid w:val="00EF4E4F"/>
    <w:rsid w:val="00EF4F45"/>
    <w:rsid w:val="00EF5021"/>
    <w:rsid w:val="00F051FC"/>
    <w:rsid w:val="00F074EA"/>
    <w:rsid w:val="00F078D0"/>
    <w:rsid w:val="00F118BC"/>
    <w:rsid w:val="00F12A28"/>
    <w:rsid w:val="00F13339"/>
    <w:rsid w:val="00F1562D"/>
    <w:rsid w:val="00F17BE0"/>
    <w:rsid w:val="00F22944"/>
    <w:rsid w:val="00F22AB0"/>
    <w:rsid w:val="00F2558F"/>
    <w:rsid w:val="00F324F7"/>
    <w:rsid w:val="00F40D64"/>
    <w:rsid w:val="00F40FB0"/>
    <w:rsid w:val="00F41D7B"/>
    <w:rsid w:val="00F45BB4"/>
    <w:rsid w:val="00F50E54"/>
    <w:rsid w:val="00F5290B"/>
    <w:rsid w:val="00F52AF7"/>
    <w:rsid w:val="00F54D11"/>
    <w:rsid w:val="00F5685C"/>
    <w:rsid w:val="00F61867"/>
    <w:rsid w:val="00F61C9D"/>
    <w:rsid w:val="00F62557"/>
    <w:rsid w:val="00F649ED"/>
    <w:rsid w:val="00F6583B"/>
    <w:rsid w:val="00F658EF"/>
    <w:rsid w:val="00F671A7"/>
    <w:rsid w:val="00F757A1"/>
    <w:rsid w:val="00F75A1D"/>
    <w:rsid w:val="00F767D7"/>
    <w:rsid w:val="00F97506"/>
    <w:rsid w:val="00FA2D16"/>
    <w:rsid w:val="00FA6858"/>
    <w:rsid w:val="00FA77A4"/>
    <w:rsid w:val="00FB4C3B"/>
    <w:rsid w:val="00FB5370"/>
    <w:rsid w:val="00FB7D0A"/>
    <w:rsid w:val="00FC4B7C"/>
    <w:rsid w:val="00FC6E62"/>
    <w:rsid w:val="00FD003D"/>
    <w:rsid w:val="00FD1824"/>
    <w:rsid w:val="00FD5035"/>
    <w:rsid w:val="00FD7066"/>
    <w:rsid w:val="00FE066A"/>
    <w:rsid w:val="00FF2EF7"/>
    <w:rsid w:val="00FF41DE"/>
    <w:rsid w:val="00FF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13E9F"/>
  <w15:docId w15:val="{B22E4805-884F-4788-A9BE-9C9E5D8A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108"/>
    <w:rPr>
      <w:rFonts w:ascii="Times New Roman" w:hAnsi="Times New Roman"/>
      <w:sz w:val="24"/>
    </w:rPr>
  </w:style>
  <w:style w:type="paragraph" w:styleId="Heading1">
    <w:name w:val="heading 1"/>
    <w:basedOn w:val="Normal"/>
    <w:next w:val="Normal"/>
    <w:link w:val="Heading1Char"/>
    <w:uiPriority w:val="9"/>
    <w:qFormat/>
    <w:rsid w:val="0013539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B061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E56472"/>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A75"/>
    <w:pPr>
      <w:autoSpaceDE w:val="0"/>
      <w:autoSpaceDN w:val="0"/>
      <w:adjustRightInd w:val="0"/>
    </w:pPr>
    <w:rPr>
      <w:rFonts w:cs="Times New Roman"/>
      <w:szCs w:val="24"/>
    </w:rPr>
  </w:style>
  <w:style w:type="paragraph" w:styleId="BalloonText">
    <w:name w:val="Balloon Text"/>
    <w:basedOn w:val="Normal"/>
    <w:link w:val="BalloonTextChar"/>
    <w:uiPriority w:val="99"/>
    <w:semiHidden/>
    <w:unhideWhenUsed/>
    <w:rsid w:val="00D01A75"/>
    <w:rPr>
      <w:rFonts w:ascii="Tahoma" w:hAnsi="Tahoma" w:cs="Tahoma"/>
      <w:sz w:val="16"/>
      <w:szCs w:val="16"/>
    </w:rPr>
  </w:style>
  <w:style w:type="character" w:customStyle="1" w:styleId="BalloonTextChar">
    <w:name w:val="Balloon Text Char"/>
    <w:basedOn w:val="DefaultParagraphFont"/>
    <w:link w:val="BalloonText"/>
    <w:uiPriority w:val="99"/>
    <w:semiHidden/>
    <w:rsid w:val="00D01A75"/>
    <w:rPr>
      <w:rFonts w:ascii="Tahoma" w:hAnsi="Tahoma" w:cs="Tahoma"/>
      <w:sz w:val="16"/>
      <w:szCs w:val="16"/>
    </w:rPr>
  </w:style>
  <w:style w:type="character" w:customStyle="1" w:styleId="Heading4Char">
    <w:name w:val="Heading 4 Char"/>
    <w:basedOn w:val="DefaultParagraphFont"/>
    <w:link w:val="Heading4"/>
    <w:uiPriority w:val="9"/>
    <w:semiHidden/>
    <w:rsid w:val="00E56472"/>
    <w:rPr>
      <w:rFonts w:ascii="Calibri" w:eastAsia="Times New Roman" w:hAnsi="Calibri" w:cs="Times New Roman"/>
      <w:b/>
      <w:bCs/>
      <w:sz w:val="28"/>
      <w:szCs w:val="28"/>
    </w:rPr>
  </w:style>
  <w:style w:type="character" w:styleId="Hyperlink">
    <w:name w:val="Hyperlink"/>
    <w:uiPriority w:val="99"/>
    <w:rsid w:val="00E56472"/>
    <w:rPr>
      <w:color w:val="0000FF"/>
      <w:u w:val="single"/>
    </w:rPr>
  </w:style>
  <w:style w:type="character" w:customStyle="1" w:styleId="CategoryUnderlined">
    <w:name w:val="Category Underlined"/>
    <w:rsid w:val="00E56472"/>
    <w:rPr>
      <w:rFonts w:ascii="Calibri" w:hAnsi="Calibri" w:hint="default"/>
      <w:u w:val="single"/>
    </w:rPr>
  </w:style>
  <w:style w:type="paragraph" w:styleId="Header">
    <w:name w:val="header"/>
    <w:basedOn w:val="Normal"/>
    <w:link w:val="HeaderChar"/>
    <w:unhideWhenUsed/>
    <w:rsid w:val="00673D54"/>
    <w:pPr>
      <w:tabs>
        <w:tab w:val="center" w:pos="4680"/>
        <w:tab w:val="right" w:pos="9360"/>
      </w:tabs>
    </w:pPr>
  </w:style>
  <w:style w:type="character" w:customStyle="1" w:styleId="HeaderChar">
    <w:name w:val="Header Char"/>
    <w:basedOn w:val="DefaultParagraphFont"/>
    <w:link w:val="Header"/>
    <w:uiPriority w:val="99"/>
    <w:rsid w:val="00673D54"/>
    <w:rPr>
      <w:rFonts w:ascii="Times New Roman" w:hAnsi="Times New Roman"/>
      <w:sz w:val="24"/>
    </w:rPr>
  </w:style>
  <w:style w:type="paragraph" w:styleId="Footer">
    <w:name w:val="footer"/>
    <w:basedOn w:val="Normal"/>
    <w:link w:val="FooterChar"/>
    <w:unhideWhenUsed/>
    <w:rsid w:val="00673D54"/>
    <w:pPr>
      <w:tabs>
        <w:tab w:val="center" w:pos="4680"/>
        <w:tab w:val="right" w:pos="9360"/>
      </w:tabs>
    </w:pPr>
  </w:style>
  <w:style w:type="character" w:customStyle="1" w:styleId="FooterChar">
    <w:name w:val="Footer Char"/>
    <w:basedOn w:val="DefaultParagraphFont"/>
    <w:link w:val="Footer"/>
    <w:uiPriority w:val="99"/>
    <w:rsid w:val="00673D54"/>
    <w:rPr>
      <w:rFonts w:ascii="Times New Roman" w:hAnsi="Times New Roman"/>
      <w:sz w:val="24"/>
    </w:rPr>
  </w:style>
  <w:style w:type="character" w:styleId="FollowedHyperlink">
    <w:name w:val="FollowedHyperlink"/>
    <w:basedOn w:val="DefaultParagraphFont"/>
    <w:uiPriority w:val="99"/>
    <w:semiHidden/>
    <w:unhideWhenUsed/>
    <w:rsid w:val="00680CDC"/>
    <w:rPr>
      <w:color w:val="244061" w:themeColor="followedHyperlink"/>
      <w:u w:val="single"/>
    </w:rPr>
  </w:style>
  <w:style w:type="paragraph" w:styleId="NormalWeb">
    <w:name w:val="Normal (Web)"/>
    <w:basedOn w:val="Normal"/>
    <w:uiPriority w:val="99"/>
    <w:unhideWhenUsed/>
    <w:rsid w:val="00297117"/>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297117"/>
    <w:rPr>
      <w:b/>
      <w:bCs/>
    </w:rPr>
  </w:style>
  <w:style w:type="character" w:customStyle="1" w:styleId="ng-binding">
    <w:name w:val="ng-binding"/>
    <w:basedOn w:val="DefaultParagraphFont"/>
    <w:rsid w:val="00C94D70"/>
  </w:style>
  <w:style w:type="character" w:styleId="PageNumber">
    <w:name w:val="page number"/>
    <w:basedOn w:val="DefaultParagraphFont"/>
    <w:rsid w:val="00C732D0"/>
  </w:style>
  <w:style w:type="character" w:styleId="Emphasis">
    <w:name w:val="Emphasis"/>
    <w:basedOn w:val="DefaultParagraphFont"/>
    <w:uiPriority w:val="20"/>
    <w:qFormat/>
    <w:rsid w:val="00D175EB"/>
    <w:rPr>
      <w:i/>
      <w:iCs/>
    </w:rPr>
  </w:style>
  <w:style w:type="character" w:styleId="UnresolvedMention">
    <w:name w:val="Unresolved Mention"/>
    <w:basedOn w:val="DefaultParagraphFont"/>
    <w:uiPriority w:val="99"/>
    <w:semiHidden/>
    <w:unhideWhenUsed/>
    <w:rsid w:val="00A46BED"/>
    <w:rPr>
      <w:color w:val="605E5C"/>
      <w:shd w:val="clear" w:color="auto" w:fill="E1DFDD"/>
    </w:rPr>
  </w:style>
  <w:style w:type="paragraph" w:styleId="PlainText">
    <w:name w:val="Plain Text"/>
    <w:basedOn w:val="Normal"/>
    <w:link w:val="PlainTextChar"/>
    <w:uiPriority w:val="99"/>
    <w:unhideWhenUsed/>
    <w:rsid w:val="00001248"/>
    <w:rPr>
      <w:rFonts w:ascii="Calibri" w:eastAsia="Times New Roman" w:hAnsi="Calibri" w:cs="Times New Roman"/>
      <w:sz w:val="22"/>
      <w:szCs w:val="21"/>
    </w:rPr>
  </w:style>
  <w:style w:type="character" w:customStyle="1" w:styleId="PlainTextChar">
    <w:name w:val="Plain Text Char"/>
    <w:basedOn w:val="DefaultParagraphFont"/>
    <w:link w:val="PlainText"/>
    <w:uiPriority w:val="99"/>
    <w:rsid w:val="00001248"/>
    <w:rPr>
      <w:rFonts w:ascii="Calibri" w:eastAsia="Times New Roman" w:hAnsi="Calibri" w:cs="Times New Roman"/>
      <w:szCs w:val="21"/>
    </w:rPr>
  </w:style>
  <w:style w:type="paragraph" w:customStyle="1" w:styleId="Default">
    <w:name w:val="Default"/>
    <w:rsid w:val="002775D0"/>
    <w:pPr>
      <w:autoSpaceDE w:val="0"/>
      <w:autoSpaceDN w:val="0"/>
      <w:adjustRightInd w:val="0"/>
    </w:pPr>
    <w:rPr>
      <w:rFonts w:ascii="*Minion Pro-Bold-3113" w:hAnsi="*Minion Pro-Bold-3113" w:cs="*Minion Pro-Bold-3113"/>
      <w:color w:val="000000"/>
      <w:sz w:val="24"/>
      <w:szCs w:val="24"/>
    </w:rPr>
  </w:style>
  <w:style w:type="paragraph" w:styleId="CommentText">
    <w:name w:val="annotation text"/>
    <w:basedOn w:val="Normal"/>
    <w:link w:val="CommentTextChar"/>
    <w:uiPriority w:val="99"/>
    <w:semiHidden/>
    <w:unhideWhenUsed/>
    <w:rsid w:val="004A7323"/>
    <w:rPr>
      <w:sz w:val="20"/>
      <w:szCs w:val="20"/>
    </w:rPr>
  </w:style>
  <w:style w:type="character" w:customStyle="1" w:styleId="CommentTextChar">
    <w:name w:val="Comment Text Char"/>
    <w:basedOn w:val="DefaultParagraphFont"/>
    <w:link w:val="CommentText"/>
    <w:uiPriority w:val="99"/>
    <w:semiHidden/>
    <w:rsid w:val="004A7323"/>
    <w:rPr>
      <w:rFonts w:ascii="Times New Roman" w:hAnsi="Times New Roman"/>
      <w:sz w:val="20"/>
      <w:szCs w:val="20"/>
    </w:rPr>
  </w:style>
  <w:style w:type="paragraph" w:styleId="CommentSubject">
    <w:name w:val="annotation subject"/>
    <w:basedOn w:val="CommentText"/>
    <w:next w:val="CommentText"/>
    <w:link w:val="CommentSubjectChar"/>
    <w:rsid w:val="004A7323"/>
    <w:rPr>
      <w:rFonts w:ascii="Cambria" w:eastAsia="Times New Roman" w:hAnsi="Cambria" w:cs="Times New Roman"/>
      <w:b/>
      <w:bCs/>
    </w:rPr>
  </w:style>
  <w:style w:type="character" w:customStyle="1" w:styleId="CommentSubjectChar">
    <w:name w:val="Comment Subject Char"/>
    <w:basedOn w:val="CommentTextChar"/>
    <w:link w:val="CommentSubject"/>
    <w:rsid w:val="004A7323"/>
    <w:rPr>
      <w:rFonts w:ascii="Cambria" w:eastAsia="Times New Roman" w:hAnsi="Cambria" w:cs="Times New Roman"/>
      <w:b/>
      <w:bCs/>
      <w:sz w:val="20"/>
      <w:szCs w:val="20"/>
    </w:rPr>
  </w:style>
  <w:style w:type="table" w:styleId="TableGrid">
    <w:name w:val="Table Grid"/>
    <w:basedOn w:val="TableNormal"/>
    <w:rsid w:val="00BA426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C133D"/>
    <w:pPr>
      <w:widowControl w:val="0"/>
      <w:autoSpaceDE w:val="0"/>
      <w:autoSpaceDN w:val="0"/>
    </w:pPr>
    <w:rPr>
      <w:rFonts w:ascii="Tahoma" w:eastAsia="Tahoma" w:hAnsi="Tahoma" w:cs="Tahoma"/>
      <w:sz w:val="21"/>
      <w:szCs w:val="21"/>
    </w:rPr>
  </w:style>
  <w:style w:type="character" w:customStyle="1" w:styleId="BodyTextChar">
    <w:name w:val="Body Text Char"/>
    <w:basedOn w:val="DefaultParagraphFont"/>
    <w:link w:val="BodyText"/>
    <w:uiPriority w:val="1"/>
    <w:rsid w:val="00BC133D"/>
    <w:rPr>
      <w:rFonts w:ascii="Tahoma" w:eastAsia="Tahoma" w:hAnsi="Tahoma" w:cs="Tahoma"/>
      <w:sz w:val="21"/>
      <w:szCs w:val="21"/>
    </w:rPr>
  </w:style>
  <w:style w:type="character" w:customStyle="1" w:styleId="Heading1Char">
    <w:name w:val="Heading 1 Char"/>
    <w:basedOn w:val="DefaultParagraphFont"/>
    <w:link w:val="Heading1"/>
    <w:uiPriority w:val="9"/>
    <w:rsid w:val="0013539B"/>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EC7182"/>
    <w:rPr>
      <w:sz w:val="16"/>
      <w:szCs w:val="16"/>
    </w:rPr>
  </w:style>
  <w:style w:type="character" w:customStyle="1" w:styleId="Heading2Char">
    <w:name w:val="Heading 2 Char"/>
    <w:basedOn w:val="DefaultParagraphFont"/>
    <w:link w:val="Heading2"/>
    <w:uiPriority w:val="9"/>
    <w:semiHidden/>
    <w:rsid w:val="007B0610"/>
    <w:rPr>
      <w:rFonts w:asciiTheme="majorHAnsi" w:eastAsiaTheme="majorEastAsia" w:hAnsiTheme="majorHAnsi" w:cstheme="majorBidi"/>
      <w:color w:val="365F91" w:themeColor="accent1" w:themeShade="BF"/>
      <w:sz w:val="26"/>
      <w:szCs w:val="26"/>
    </w:rPr>
  </w:style>
  <w:style w:type="paragraph" w:customStyle="1" w:styleId="BasicParagraph">
    <w:name w:val="[Basic Paragraph]"/>
    <w:basedOn w:val="Normal"/>
    <w:uiPriority w:val="99"/>
    <w:rsid w:val="00E57560"/>
    <w:pPr>
      <w:autoSpaceDE w:val="0"/>
      <w:autoSpaceDN w:val="0"/>
      <w:adjustRightInd w:val="0"/>
      <w:spacing w:line="288" w:lineRule="auto"/>
      <w:textAlignment w:val="center"/>
    </w:pPr>
    <w:rPr>
      <w:rFonts w:ascii="Minion Pro" w:hAnsi="Minion Pro" w:cs="Minion Pro"/>
      <w:color w:val="000000"/>
      <w:szCs w:val="24"/>
    </w:rPr>
  </w:style>
  <w:style w:type="character" w:customStyle="1" w:styleId="textlayer--absolute">
    <w:name w:val="textlayer--absolute"/>
    <w:basedOn w:val="DefaultParagraphFont"/>
    <w:rsid w:val="005353D6"/>
  </w:style>
  <w:style w:type="paragraph" w:customStyle="1" w:styleId="TableParagraph">
    <w:name w:val="Table Paragraph"/>
    <w:basedOn w:val="Normal"/>
    <w:uiPriority w:val="1"/>
    <w:qFormat/>
    <w:rsid w:val="006F005E"/>
    <w:pPr>
      <w:widowControl w:val="0"/>
      <w:autoSpaceDE w:val="0"/>
      <w:autoSpaceDN w:val="0"/>
      <w:spacing w:line="248" w:lineRule="exact"/>
      <w:ind w:left="107"/>
    </w:pPr>
    <w:rPr>
      <w:rFonts w:ascii="Calibri" w:eastAsia="Calibri" w:hAnsi="Calibri" w:cs="Calibri"/>
      <w:sz w:val="22"/>
    </w:rPr>
  </w:style>
  <w:style w:type="paragraph" w:customStyle="1" w:styleId="Pa0">
    <w:name w:val="Pa0"/>
    <w:basedOn w:val="Default"/>
    <w:next w:val="Default"/>
    <w:uiPriority w:val="99"/>
    <w:rsid w:val="00AE1B4D"/>
    <w:pPr>
      <w:spacing w:line="241" w:lineRule="atLeast"/>
    </w:pPr>
    <w:rPr>
      <w:rFonts w:ascii="Gentona" w:hAnsi="Gentona" w:cstheme="minorBidi"/>
      <w:color w:val="auto"/>
    </w:rPr>
  </w:style>
  <w:style w:type="paragraph" w:customStyle="1" w:styleId="Pa1">
    <w:name w:val="Pa1"/>
    <w:basedOn w:val="Default"/>
    <w:next w:val="Default"/>
    <w:uiPriority w:val="99"/>
    <w:rsid w:val="00AE1B4D"/>
    <w:pPr>
      <w:spacing w:line="241" w:lineRule="atLeast"/>
    </w:pPr>
    <w:rPr>
      <w:rFonts w:ascii="Gentona" w:hAnsi="Gentona" w:cstheme="minorBidi"/>
      <w:color w:val="auto"/>
    </w:rPr>
  </w:style>
  <w:style w:type="paragraph" w:customStyle="1" w:styleId="Pa2">
    <w:name w:val="Pa2"/>
    <w:basedOn w:val="Default"/>
    <w:next w:val="Default"/>
    <w:uiPriority w:val="99"/>
    <w:rsid w:val="005B56DF"/>
    <w:pPr>
      <w:spacing w:line="241" w:lineRule="atLeast"/>
    </w:pPr>
    <w:rPr>
      <w:rFonts w:ascii="Gentona" w:hAnsi="Genton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85502">
      <w:bodyDiv w:val="1"/>
      <w:marLeft w:val="0"/>
      <w:marRight w:val="0"/>
      <w:marTop w:val="0"/>
      <w:marBottom w:val="0"/>
      <w:divBdr>
        <w:top w:val="none" w:sz="0" w:space="0" w:color="auto"/>
        <w:left w:val="none" w:sz="0" w:space="0" w:color="auto"/>
        <w:bottom w:val="none" w:sz="0" w:space="0" w:color="auto"/>
        <w:right w:val="none" w:sz="0" w:space="0" w:color="auto"/>
      </w:divBdr>
    </w:div>
    <w:div w:id="1156610698">
      <w:bodyDiv w:val="1"/>
      <w:marLeft w:val="0"/>
      <w:marRight w:val="0"/>
      <w:marTop w:val="0"/>
      <w:marBottom w:val="0"/>
      <w:divBdr>
        <w:top w:val="none" w:sz="0" w:space="0" w:color="auto"/>
        <w:left w:val="none" w:sz="0" w:space="0" w:color="auto"/>
        <w:bottom w:val="none" w:sz="0" w:space="0" w:color="auto"/>
        <w:right w:val="none" w:sz="0" w:space="0" w:color="auto"/>
      </w:divBdr>
    </w:div>
    <w:div w:id="1849443481">
      <w:bodyDiv w:val="1"/>
      <w:marLeft w:val="0"/>
      <w:marRight w:val="0"/>
      <w:marTop w:val="0"/>
      <w:marBottom w:val="0"/>
      <w:divBdr>
        <w:top w:val="none" w:sz="0" w:space="0" w:color="auto"/>
        <w:left w:val="none" w:sz="0" w:space="0" w:color="auto"/>
        <w:bottom w:val="none" w:sz="0" w:space="0" w:color="auto"/>
        <w:right w:val="none" w:sz="0" w:space="0" w:color="auto"/>
      </w:divBdr>
    </w:div>
    <w:div w:id="213151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fl.instructure.com/courses/52679" TargetMode="External"/><Relationship Id="rId13" Type="http://schemas.openxmlformats.org/officeDocument/2006/relationships/hyperlink" Target="https://sccr.dso.ufl.edu/policies/student-honor-code-student-conduct-code/" TargetMode="External"/><Relationship Id="rId18" Type="http://schemas.openxmlformats.org/officeDocument/2006/relationships/hyperlink" Target="https://umatter.ufl.edu/" TargetMode="External"/><Relationship Id="rId26" Type="http://schemas.openxmlformats.org/officeDocument/2006/relationships/hyperlink" Target="mailto:helpdesk@ufl.edu" TargetMode="External"/><Relationship Id="rId3" Type="http://schemas.openxmlformats.org/officeDocument/2006/relationships/styles" Target="styles.xml"/><Relationship Id="rId21" Type="http://schemas.openxmlformats.org/officeDocument/2006/relationships/hyperlink" Target="https://police.ufl.edu/"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isability.ufl.edu/" TargetMode="External"/><Relationship Id="rId17" Type="http://schemas.openxmlformats.org/officeDocument/2006/relationships/hyperlink" Target="mailto:umatter@ufl.edu" TargetMode="External"/><Relationship Id="rId25" Type="http://schemas.openxmlformats.org/officeDocument/2006/relationships/hyperlink" Target="http://helpdesk.ufl.edu/"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atorevals.aa.ufl.edu/public-results/" TargetMode="External"/><Relationship Id="rId20" Type="http://schemas.openxmlformats.org/officeDocument/2006/relationships/hyperlink" Target="https://shcc.ufl.edu/" TargetMode="External"/><Relationship Id="rId29" Type="http://schemas.openxmlformats.org/officeDocument/2006/relationships/hyperlink" Target="https://teachingcenter.ufl.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ufl.edu/ugrad/current/regulations/info/grades.aspx" TargetMode="External"/><Relationship Id="rId24" Type="http://schemas.openxmlformats.org/officeDocument/2006/relationships/hyperlink" Target="https://gatorwell.ufsa.ufl.edu/" TargetMode="External"/><Relationship Id="rId32" Type="http://schemas.openxmlformats.org/officeDocument/2006/relationships/hyperlink" Target="https://em.ufl.edu/complaint"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fl.bluera.com/ufl/" TargetMode="External"/><Relationship Id="rId23" Type="http://schemas.openxmlformats.org/officeDocument/2006/relationships/hyperlink" Target="https://ufhealth.org/emergency-room-trauma-center" TargetMode="External"/><Relationship Id="rId28" Type="http://schemas.openxmlformats.org/officeDocument/2006/relationships/hyperlink" Target="https://cms.uflib.ufl.edu/ask" TargetMode="External"/><Relationship Id="rId36" Type="http://schemas.openxmlformats.org/officeDocument/2006/relationships/footer" Target="footer2.xml"/><Relationship Id="rId10" Type="http://schemas.openxmlformats.org/officeDocument/2006/relationships/hyperlink" Target="mailto:archtext@ufl.edu" TargetMode="External"/><Relationship Id="rId19" Type="http://schemas.openxmlformats.org/officeDocument/2006/relationships/hyperlink" Target="https://counseling.ufl.edu/" TargetMode="External"/><Relationship Id="rId31" Type="http://schemas.openxmlformats.org/officeDocument/2006/relationships/hyperlink" Target="https://www.ombuds.ufl.edu/complaint-portal/" TargetMode="External"/><Relationship Id="rId4" Type="http://schemas.openxmlformats.org/officeDocument/2006/relationships/settings" Target="settings.xml"/><Relationship Id="rId9" Type="http://schemas.openxmlformats.org/officeDocument/2006/relationships/hyperlink" Target="mailto:clarkin@ufl.edu" TargetMode="External"/><Relationship Id="rId14" Type="http://schemas.openxmlformats.org/officeDocument/2006/relationships/hyperlink" Target="https://gatorevals.aa.ufl.edu/students/" TargetMode="External"/><Relationship Id="rId22" Type="http://schemas.openxmlformats.org/officeDocument/2006/relationships/hyperlink" Target="https://ufhealth.org/emergency-room-trauma-center" TargetMode="External"/><Relationship Id="rId27" Type="http://schemas.openxmlformats.org/officeDocument/2006/relationships/hyperlink" Target="https://career.ufl.edu/" TargetMode="External"/><Relationship Id="rId30" Type="http://schemas.openxmlformats.org/officeDocument/2006/relationships/hyperlink" Target="https://writing.ufl.edu/writing-studio/" TargetMode="External"/><Relationship Id="rId35"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Dark blue yperlink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366092"/>
      </a:hlink>
      <a:folHlink>
        <a:srgbClr val="2440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3902770-590D-42CD-AC44-A0C2B58E6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4</Pages>
  <Words>1743</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dc:creator>
  <cp:keywords/>
  <cp:lastModifiedBy>Linda Stevenson</cp:lastModifiedBy>
  <cp:revision>15</cp:revision>
  <cp:lastPrinted>2025-01-08T21:25:00Z</cp:lastPrinted>
  <dcterms:created xsi:type="dcterms:W3CDTF">2025-01-08T15:04:00Z</dcterms:created>
  <dcterms:modified xsi:type="dcterms:W3CDTF">2025-01-09T16:32:00Z</dcterms:modified>
</cp:coreProperties>
</file>