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C0E32" w14:textId="77777777" w:rsidR="001F2FA7" w:rsidRPr="004F26A5" w:rsidRDefault="001F2FA7" w:rsidP="001F2FA7">
      <w:pPr>
        <w:shd w:val="clear" w:color="auto" w:fill="FFFFFF"/>
        <w:jc w:val="center"/>
        <w:rPr>
          <w:rFonts w:eastAsia="Times New Roman" w:cs="Arial"/>
          <w:b/>
          <w:bCs/>
          <w:color w:val="000000" w:themeColor="text1"/>
          <w:sz w:val="44"/>
          <w:szCs w:val="44"/>
        </w:rPr>
      </w:pPr>
      <w:r w:rsidRPr="004F26A5">
        <w:rPr>
          <w:rFonts w:eastAsia="Times New Roman" w:cs="Arial"/>
          <w:b/>
          <w:bCs/>
          <w:color w:val="000000" w:themeColor="text1"/>
          <w:sz w:val="44"/>
          <w:szCs w:val="44"/>
        </w:rPr>
        <w:t>BCN 3730</w:t>
      </w:r>
    </w:p>
    <w:p w14:paraId="69895067" w14:textId="77777777" w:rsidR="001F2FA7" w:rsidRPr="004F26A5" w:rsidRDefault="001F2FA7" w:rsidP="00225A97">
      <w:pPr>
        <w:shd w:val="clear" w:color="auto" w:fill="FFFFFF"/>
        <w:jc w:val="center"/>
        <w:rPr>
          <w:rFonts w:eastAsia="Times New Roman" w:cs="Arial"/>
          <w:b/>
          <w:color w:val="000000" w:themeColor="text1"/>
          <w:kern w:val="36"/>
          <w:sz w:val="28"/>
          <w:szCs w:val="28"/>
        </w:rPr>
      </w:pPr>
      <w:r w:rsidRPr="004F26A5">
        <w:rPr>
          <w:rFonts w:eastAsia="Times New Roman" w:cs="Arial"/>
          <w:b/>
          <w:bCs/>
          <w:color w:val="000000" w:themeColor="text1"/>
          <w:sz w:val="28"/>
          <w:szCs w:val="28"/>
        </w:rPr>
        <w:t>Construction, Safety, Health and the Environment (3 credits)</w:t>
      </w:r>
      <w:r w:rsidR="00225A97" w:rsidRPr="004F26A5">
        <w:rPr>
          <w:rFonts w:eastAsia="Times New Roman" w:cs="Arial"/>
          <w:b/>
          <w:color w:val="000000" w:themeColor="text1"/>
          <w:kern w:val="36"/>
          <w:sz w:val="28"/>
          <w:szCs w:val="28"/>
        </w:rPr>
        <w:t xml:space="preserve"> </w:t>
      </w:r>
    </w:p>
    <w:p w14:paraId="53DE811F" w14:textId="77777777" w:rsidR="00C831D6" w:rsidRPr="008A3EE5" w:rsidRDefault="00C831D6" w:rsidP="001F2FA7">
      <w:pPr>
        <w:rPr>
          <w:color w:val="000000" w:themeColor="text1"/>
          <w:sz w:val="16"/>
          <w:szCs w:val="16"/>
        </w:rPr>
      </w:pPr>
    </w:p>
    <w:p w14:paraId="1A0C537D" w14:textId="77777777" w:rsidR="001F2FA7" w:rsidRPr="004F26A5" w:rsidRDefault="001F2FA7" w:rsidP="001F2FA7">
      <w:pPr>
        <w:jc w:val="center"/>
        <w:rPr>
          <w:b/>
          <w:color w:val="000000" w:themeColor="text1"/>
          <w:sz w:val="24"/>
          <w:szCs w:val="24"/>
        </w:rPr>
      </w:pPr>
      <w:r w:rsidRPr="004F26A5">
        <w:rPr>
          <w:b/>
          <w:color w:val="000000" w:themeColor="text1"/>
          <w:sz w:val="24"/>
          <w:szCs w:val="24"/>
        </w:rPr>
        <w:t>Instructor: Dr. Andrew Wehle</w:t>
      </w:r>
      <w:r w:rsidR="00225A97">
        <w:rPr>
          <w:b/>
          <w:color w:val="000000" w:themeColor="text1"/>
          <w:sz w:val="24"/>
          <w:szCs w:val="24"/>
        </w:rPr>
        <w:t>, STSC</w:t>
      </w:r>
    </w:p>
    <w:p w14:paraId="65EB91FD" w14:textId="77777777" w:rsidR="001F2FA7" w:rsidRPr="004F26A5" w:rsidRDefault="001F2FA7" w:rsidP="001F2FA7">
      <w:pPr>
        <w:jc w:val="center"/>
        <w:rPr>
          <w:color w:val="000000" w:themeColor="text1"/>
          <w:sz w:val="24"/>
          <w:szCs w:val="24"/>
        </w:rPr>
      </w:pPr>
      <w:r w:rsidRPr="004F26A5">
        <w:rPr>
          <w:color w:val="000000" w:themeColor="text1"/>
          <w:sz w:val="24"/>
          <w:szCs w:val="24"/>
        </w:rPr>
        <w:t>Email: wehleaj@ufl.edu</w:t>
      </w:r>
    </w:p>
    <w:p w14:paraId="194C7DDD" w14:textId="7D859030" w:rsidR="001F2FA7" w:rsidRDefault="001F2FA7" w:rsidP="001F2FA7">
      <w:pPr>
        <w:jc w:val="center"/>
        <w:rPr>
          <w:color w:val="000000" w:themeColor="text1"/>
          <w:sz w:val="24"/>
          <w:szCs w:val="24"/>
        </w:rPr>
      </w:pPr>
      <w:r w:rsidRPr="004F26A5">
        <w:rPr>
          <w:color w:val="000000" w:themeColor="text1"/>
          <w:sz w:val="24"/>
          <w:szCs w:val="24"/>
        </w:rPr>
        <w:t xml:space="preserve">Office: </w:t>
      </w:r>
      <w:r w:rsidR="00DF7538">
        <w:rPr>
          <w:color w:val="000000" w:themeColor="text1"/>
          <w:sz w:val="24"/>
          <w:szCs w:val="24"/>
        </w:rPr>
        <w:t>3</w:t>
      </w:r>
      <w:r w:rsidR="00E963A9">
        <w:rPr>
          <w:color w:val="000000" w:themeColor="text1"/>
          <w:sz w:val="24"/>
          <w:szCs w:val="24"/>
        </w:rPr>
        <w:t>12</w:t>
      </w:r>
      <w:r w:rsidR="00DF7538">
        <w:rPr>
          <w:color w:val="000000" w:themeColor="text1"/>
          <w:sz w:val="24"/>
          <w:szCs w:val="24"/>
        </w:rPr>
        <w:t xml:space="preserve"> Rinker Hall</w:t>
      </w:r>
    </w:p>
    <w:p w14:paraId="7D914116" w14:textId="77538A8C" w:rsidR="003E5F29" w:rsidRPr="004F26A5" w:rsidRDefault="003E5F29" w:rsidP="001F2FA7">
      <w:pPr>
        <w:jc w:val="center"/>
        <w:rPr>
          <w:color w:val="000000" w:themeColor="text1"/>
          <w:sz w:val="24"/>
          <w:szCs w:val="24"/>
        </w:rPr>
      </w:pPr>
      <w:r>
        <w:rPr>
          <w:color w:val="000000" w:themeColor="text1"/>
          <w:sz w:val="24"/>
          <w:szCs w:val="24"/>
        </w:rPr>
        <w:t xml:space="preserve">Phone: </w:t>
      </w:r>
      <w:r w:rsidR="00037F31">
        <w:rPr>
          <w:color w:val="000000" w:themeColor="text1"/>
          <w:sz w:val="24"/>
          <w:szCs w:val="24"/>
        </w:rPr>
        <w:t>(</w:t>
      </w:r>
      <w:r>
        <w:rPr>
          <w:color w:val="000000" w:themeColor="text1"/>
          <w:sz w:val="24"/>
          <w:szCs w:val="24"/>
        </w:rPr>
        <w:t>352</w:t>
      </w:r>
      <w:r w:rsidR="00037F31">
        <w:rPr>
          <w:color w:val="000000" w:themeColor="text1"/>
          <w:sz w:val="24"/>
          <w:szCs w:val="24"/>
        </w:rPr>
        <w:t>)</w:t>
      </w:r>
      <w:r>
        <w:rPr>
          <w:color w:val="000000" w:themeColor="text1"/>
          <w:sz w:val="24"/>
          <w:szCs w:val="24"/>
        </w:rPr>
        <w:t xml:space="preserve"> </w:t>
      </w:r>
      <w:r w:rsidR="00037F31">
        <w:rPr>
          <w:color w:val="000000" w:themeColor="text1"/>
          <w:sz w:val="24"/>
          <w:szCs w:val="24"/>
        </w:rPr>
        <w:t>294-0527</w:t>
      </w:r>
    </w:p>
    <w:p w14:paraId="268550CB" w14:textId="77777777" w:rsidR="004F26A5" w:rsidRPr="008A3EE5" w:rsidRDefault="004F26A5" w:rsidP="001F2FA7">
      <w:pPr>
        <w:rPr>
          <w:color w:val="000000" w:themeColor="text1"/>
          <w:sz w:val="36"/>
          <w:szCs w:val="36"/>
        </w:rPr>
      </w:pPr>
    </w:p>
    <w:p w14:paraId="576D0CE5" w14:textId="77777777" w:rsidR="00006972" w:rsidRPr="008A3EE5" w:rsidRDefault="00006972" w:rsidP="00006972">
      <w:pPr>
        <w:rPr>
          <w:rFonts w:cs="Arial"/>
          <w:b/>
          <w:color w:val="000000" w:themeColor="text1"/>
          <w:sz w:val="28"/>
          <w:szCs w:val="28"/>
        </w:rPr>
      </w:pPr>
      <w:r w:rsidRPr="008A3EE5">
        <w:rPr>
          <w:rFonts w:cs="Arial"/>
          <w:b/>
          <w:color w:val="000000" w:themeColor="text1"/>
          <w:sz w:val="28"/>
          <w:szCs w:val="28"/>
        </w:rPr>
        <w:t>INSTRUCTOR AVAILABILITY</w:t>
      </w:r>
    </w:p>
    <w:p w14:paraId="0D948933" w14:textId="77777777" w:rsidR="00006972" w:rsidRDefault="00006972" w:rsidP="00006972">
      <w:pPr>
        <w:shd w:val="clear" w:color="auto" w:fill="FFFFFF"/>
        <w:outlineLvl w:val="0"/>
        <w:rPr>
          <w:rFonts w:eastAsia="Times New Roman" w:cs="Arial"/>
          <w:color w:val="000000" w:themeColor="text1"/>
          <w:kern w:val="36"/>
        </w:rPr>
      </w:pPr>
    </w:p>
    <w:p w14:paraId="16600FD2" w14:textId="77777777" w:rsidR="00006972" w:rsidRPr="00DF7538" w:rsidRDefault="00DF7538" w:rsidP="00006972">
      <w:pPr>
        <w:shd w:val="clear" w:color="auto" w:fill="FFFFFF"/>
        <w:outlineLvl w:val="0"/>
        <w:rPr>
          <w:rFonts w:eastAsia="Times New Roman" w:cs="Arial"/>
          <w:color w:val="000000" w:themeColor="text1"/>
          <w:kern w:val="36"/>
          <w:u w:val="single"/>
        </w:rPr>
      </w:pPr>
      <w:r w:rsidRPr="00DF7538">
        <w:rPr>
          <w:rFonts w:eastAsia="Times New Roman" w:cs="Arial"/>
          <w:color w:val="000000" w:themeColor="text1"/>
          <w:kern w:val="36"/>
          <w:u w:val="single"/>
        </w:rPr>
        <w:t>Office Hours</w:t>
      </w:r>
    </w:p>
    <w:tbl>
      <w:tblPr>
        <w:tblStyle w:val="TableGrid"/>
        <w:tblW w:w="0" w:type="auto"/>
        <w:tblLook w:val="04A0" w:firstRow="1" w:lastRow="0" w:firstColumn="1" w:lastColumn="0" w:noHBand="0" w:noVBand="1"/>
      </w:tblPr>
      <w:tblGrid>
        <w:gridCol w:w="1615"/>
        <w:gridCol w:w="1350"/>
        <w:gridCol w:w="3510"/>
      </w:tblGrid>
      <w:tr w:rsidR="00330389" w:rsidRPr="003E0D8F" w14:paraId="48C85390" w14:textId="77777777" w:rsidTr="00E25B2E">
        <w:trPr>
          <w:trHeight w:val="300"/>
        </w:trPr>
        <w:tc>
          <w:tcPr>
            <w:tcW w:w="1615" w:type="dxa"/>
            <w:noWrap/>
            <w:hideMark/>
          </w:tcPr>
          <w:p w14:paraId="3F8A433A" w14:textId="77777777" w:rsidR="00330389" w:rsidRPr="003E0D8F" w:rsidRDefault="00330389" w:rsidP="00E25B2E">
            <w:pPr>
              <w:shd w:val="clear" w:color="auto" w:fill="FFFFFF"/>
              <w:outlineLvl w:val="0"/>
              <w:rPr>
                <w:rFonts w:eastAsia="Times New Roman" w:cs="Arial"/>
                <w:bCs/>
                <w:color w:val="000000" w:themeColor="text1"/>
                <w:kern w:val="36"/>
              </w:rPr>
            </w:pPr>
            <w:r w:rsidRPr="003E0D8F">
              <w:rPr>
                <w:rFonts w:eastAsia="Times New Roman" w:cs="Arial"/>
                <w:bCs/>
                <w:color w:val="000000" w:themeColor="text1"/>
                <w:kern w:val="36"/>
              </w:rPr>
              <w:t>Mon &amp; Wed</w:t>
            </w:r>
          </w:p>
        </w:tc>
        <w:tc>
          <w:tcPr>
            <w:tcW w:w="1350" w:type="dxa"/>
          </w:tcPr>
          <w:p w14:paraId="3641E0B6" w14:textId="77777777" w:rsidR="00330389" w:rsidRPr="003E0D8F" w:rsidRDefault="00330389" w:rsidP="00E25B2E">
            <w:pPr>
              <w:shd w:val="clear" w:color="auto" w:fill="FFFFFF"/>
              <w:outlineLvl w:val="0"/>
              <w:rPr>
                <w:rFonts w:eastAsia="Times New Roman" w:cs="Arial"/>
                <w:bCs/>
                <w:color w:val="000000" w:themeColor="text1"/>
                <w:kern w:val="36"/>
              </w:rPr>
            </w:pPr>
            <w:r>
              <w:rPr>
                <w:rFonts w:eastAsia="Times New Roman" w:cs="Arial"/>
                <w:bCs/>
                <w:color w:val="000000" w:themeColor="text1"/>
                <w:kern w:val="36"/>
              </w:rPr>
              <w:t>3</w:t>
            </w:r>
            <w:r w:rsidRPr="000C6DBD">
              <w:rPr>
                <w:rFonts w:eastAsia="Times New Roman" w:cs="Arial"/>
                <w:bCs/>
                <w:color w:val="000000" w:themeColor="text1"/>
                <w:kern w:val="36"/>
                <w:vertAlign w:val="superscript"/>
              </w:rPr>
              <w:t>rd</w:t>
            </w:r>
            <w:r>
              <w:rPr>
                <w:rFonts w:eastAsia="Times New Roman" w:cs="Arial"/>
                <w:bCs/>
                <w:color w:val="000000" w:themeColor="text1"/>
                <w:kern w:val="36"/>
              </w:rPr>
              <w:t xml:space="preserve"> Period</w:t>
            </w:r>
          </w:p>
        </w:tc>
        <w:tc>
          <w:tcPr>
            <w:tcW w:w="3510" w:type="dxa"/>
            <w:noWrap/>
            <w:hideMark/>
          </w:tcPr>
          <w:p w14:paraId="18567B63" w14:textId="77777777" w:rsidR="00330389" w:rsidRPr="003E0D8F" w:rsidRDefault="00330389" w:rsidP="00E25B2E">
            <w:pPr>
              <w:shd w:val="clear" w:color="auto" w:fill="FFFFFF"/>
              <w:outlineLvl w:val="0"/>
              <w:rPr>
                <w:rFonts w:eastAsia="Times New Roman" w:cs="Arial"/>
                <w:bCs/>
                <w:color w:val="000000" w:themeColor="text1"/>
                <w:kern w:val="36"/>
              </w:rPr>
            </w:pPr>
            <w:r w:rsidRPr="003E0D8F">
              <w:rPr>
                <w:rFonts w:eastAsia="Times New Roman" w:cs="Arial"/>
                <w:bCs/>
                <w:color w:val="000000" w:themeColor="text1"/>
                <w:kern w:val="36"/>
              </w:rPr>
              <w:t>9</w:t>
            </w:r>
            <w:r>
              <w:rPr>
                <w:rFonts w:eastAsia="Times New Roman" w:cs="Arial"/>
                <w:bCs/>
                <w:color w:val="000000" w:themeColor="text1"/>
                <w:kern w:val="36"/>
              </w:rPr>
              <w:t>:35</w:t>
            </w:r>
            <w:r w:rsidRPr="003E0D8F">
              <w:rPr>
                <w:rFonts w:eastAsia="Times New Roman" w:cs="Arial"/>
                <w:bCs/>
                <w:color w:val="000000" w:themeColor="text1"/>
                <w:kern w:val="36"/>
              </w:rPr>
              <w:t>am-10</w:t>
            </w:r>
            <w:r>
              <w:rPr>
                <w:rFonts w:eastAsia="Times New Roman" w:cs="Arial"/>
                <w:bCs/>
                <w:color w:val="000000" w:themeColor="text1"/>
                <w:kern w:val="36"/>
              </w:rPr>
              <w:t>:25</w:t>
            </w:r>
            <w:r w:rsidRPr="003E0D8F">
              <w:rPr>
                <w:rFonts w:eastAsia="Times New Roman" w:cs="Arial"/>
                <w:bCs/>
                <w:color w:val="000000" w:themeColor="text1"/>
                <w:kern w:val="36"/>
              </w:rPr>
              <w:t>am</w:t>
            </w:r>
          </w:p>
        </w:tc>
      </w:tr>
      <w:tr w:rsidR="00330389" w:rsidRPr="003E0D8F" w14:paraId="58906587" w14:textId="77777777" w:rsidTr="00E25B2E">
        <w:trPr>
          <w:trHeight w:val="300"/>
        </w:trPr>
        <w:tc>
          <w:tcPr>
            <w:tcW w:w="1615" w:type="dxa"/>
            <w:noWrap/>
            <w:hideMark/>
          </w:tcPr>
          <w:p w14:paraId="483AA9E8" w14:textId="77777777" w:rsidR="00330389" w:rsidRPr="003E0D8F" w:rsidRDefault="00330389" w:rsidP="00E25B2E">
            <w:pPr>
              <w:shd w:val="clear" w:color="auto" w:fill="FFFFFF"/>
              <w:outlineLvl w:val="0"/>
              <w:rPr>
                <w:rFonts w:eastAsia="Times New Roman" w:cs="Arial"/>
                <w:bCs/>
                <w:color w:val="000000" w:themeColor="text1"/>
                <w:kern w:val="36"/>
              </w:rPr>
            </w:pPr>
            <w:r w:rsidRPr="003E0D8F">
              <w:rPr>
                <w:rFonts w:eastAsia="Times New Roman" w:cs="Arial"/>
                <w:bCs/>
                <w:color w:val="000000" w:themeColor="text1"/>
                <w:kern w:val="36"/>
              </w:rPr>
              <w:t>Thurs</w:t>
            </w:r>
          </w:p>
        </w:tc>
        <w:tc>
          <w:tcPr>
            <w:tcW w:w="1350" w:type="dxa"/>
          </w:tcPr>
          <w:p w14:paraId="0D950705" w14:textId="77777777" w:rsidR="00330389" w:rsidRPr="003E0D8F" w:rsidRDefault="00330389" w:rsidP="00E25B2E">
            <w:pPr>
              <w:shd w:val="clear" w:color="auto" w:fill="FFFFFF"/>
              <w:outlineLvl w:val="0"/>
              <w:rPr>
                <w:rFonts w:eastAsia="Times New Roman" w:cs="Arial"/>
                <w:bCs/>
                <w:color w:val="000000" w:themeColor="text1"/>
                <w:kern w:val="36"/>
              </w:rPr>
            </w:pPr>
            <w:r>
              <w:rPr>
                <w:rFonts w:eastAsia="Times New Roman" w:cs="Arial"/>
                <w:bCs/>
                <w:color w:val="000000" w:themeColor="text1"/>
                <w:kern w:val="36"/>
              </w:rPr>
              <w:t>6</w:t>
            </w:r>
            <w:r w:rsidRPr="000C6DBD">
              <w:rPr>
                <w:rFonts w:eastAsia="Times New Roman" w:cs="Arial"/>
                <w:bCs/>
                <w:color w:val="000000" w:themeColor="text1"/>
                <w:kern w:val="36"/>
                <w:vertAlign w:val="superscript"/>
              </w:rPr>
              <w:t>th</w:t>
            </w:r>
            <w:r>
              <w:rPr>
                <w:rFonts w:eastAsia="Times New Roman" w:cs="Arial"/>
                <w:bCs/>
                <w:color w:val="000000" w:themeColor="text1"/>
                <w:kern w:val="36"/>
              </w:rPr>
              <w:t xml:space="preserve"> Period</w:t>
            </w:r>
          </w:p>
        </w:tc>
        <w:tc>
          <w:tcPr>
            <w:tcW w:w="3510" w:type="dxa"/>
            <w:noWrap/>
            <w:hideMark/>
          </w:tcPr>
          <w:p w14:paraId="293B0736" w14:textId="77777777" w:rsidR="00330389" w:rsidRPr="003E0D8F" w:rsidRDefault="00330389" w:rsidP="00E25B2E">
            <w:pPr>
              <w:shd w:val="clear" w:color="auto" w:fill="FFFFFF"/>
              <w:outlineLvl w:val="0"/>
              <w:rPr>
                <w:rFonts w:eastAsia="Times New Roman" w:cs="Arial"/>
                <w:bCs/>
                <w:color w:val="000000" w:themeColor="text1"/>
                <w:kern w:val="36"/>
              </w:rPr>
            </w:pPr>
            <w:r w:rsidRPr="003E0D8F">
              <w:rPr>
                <w:rFonts w:eastAsia="Times New Roman" w:cs="Arial"/>
                <w:bCs/>
                <w:color w:val="000000" w:themeColor="text1"/>
                <w:kern w:val="36"/>
              </w:rPr>
              <w:t>12:</w:t>
            </w:r>
            <w:r>
              <w:rPr>
                <w:rFonts w:eastAsia="Times New Roman" w:cs="Arial"/>
                <w:bCs/>
                <w:color w:val="000000" w:themeColor="text1"/>
                <w:kern w:val="36"/>
              </w:rPr>
              <w:t>5</w:t>
            </w:r>
            <w:r w:rsidRPr="003E0D8F">
              <w:rPr>
                <w:rFonts w:eastAsia="Times New Roman" w:cs="Arial"/>
                <w:bCs/>
                <w:color w:val="000000" w:themeColor="text1"/>
                <w:kern w:val="36"/>
              </w:rPr>
              <w:t>0pm-1:</w:t>
            </w:r>
            <w:r>
              <w:rPr>
                <w:rFonts w:eastAsia="Times New Roman" w:cs="Arial"/>
                <w:bCs/>
                <w:color w:val="000000" w:themeColor="text1"/>
                <w:kern w:val="36"/>
              </w:rPr>
              <w:t>4</w:t>
            </w:r>
            <w:r w:rsidRPr="003E0D8F">
              <w:rPr>
                <w:rFonts w:eastAsia="Times New Roman" w:cs="Arial"/>
                <w:bCs/>
                <w:color w:val="000000" w:themeColor="text1"/>
                <w:kern w:val="36"/>
              </w:rPr>
              <w:t>0pm</w:t>
            </w:r>
          </w:p>
        </w:tc>
      </w:tr>
    </w:tbl>
    <w:p w14:paraId="48AFD735" w14:textId="5039FE50" w:rsidR="00147B24" w:rsidRPr="00147B24" w:rsidRDefault="00147B24" w:rsidP="00147B24">
      <w:pPr>
        <w:shd w:val="clear" w:color="auto" w:fill="FFFFFF"/>
        <w:outlineLvl w:val="0"/>
        <w:rPr>
          <w:rFonts w:eastAsia="Times New Roman" w:cs="Arial"/>
          <w:bCs/>
          <w:color w:val="000000" w:themeColor="text1"/>
          <w:kern w:val="36"/>
        </w:rPr>
      </w:pPr>
    </w:p>
    <w:p w14:paraId="350B42E7" w14:textId="77777777" w:rsidR="00DF7538" w:rsidRDefault="00DF7538" w:rsidP="00006972">
      <w:pPr>
        <w:shd w:val="clear" w:color="auto" w:fill="FFFFFF"/>
        <w:outlineLvl w:val="0"/>
        <w:rPr>
          <w:rFonts w:eastAsia="Times New Roman" w:cs="Arial"/>
          <w:color w:val="000000" w:themeColor="text1"/>
          <w:kern w:val="36"/>
        </w:rPr>
      </w:pPr>
    </w:p>
    <w:p w14:paraId="0C127103" w14:textId="77777777" w:rsidR="00DF7538" w:rsidRPr="00DF7538" w:rsidRDefault="00DF7538" w:rsidP="00DF7538">
      <w:pPr>
        <w:rPr>
          <w:rFonts w:eastAsia="Times" w:cs="Arial"/>
          <w:color w:val="000000" w:themeColor="text1"/>
          <w:u w:val="single"/>
        </w:rPr>
      </w:pPr>
      <w:r w:rsidRPr="00DF7538">
        <w:rPr>
          <w:rFonts w:eastAsia="Times" w:cs="Arial"/>
          <w:color w:val="000000" w:themeColor="text1"/>
          <w:u w:val="single"/>
        </w:rPr>
        <w:t>Email Response Time</w:t>
      </w:r>
      <w:r>
        <w:rPr>
          <w:rFonts w:eastAsia="Times" w:cs="Arial"/>
          <w:color w:val="000000" w:themeColor="text1"/>
          <w:u w:val="single"/>
        </w:rPr>
        <w:t xml:space="preserve"> (including Canvas messages)</w:t>
      </w:r>
    </w:p>
    <w:p w14:paraId="3A863271" w14:textId="77777777" w:rsidR="00DF7538" w:rsidRPr="004F26A5" w:rsidRDefault="00DF7538" w:rsidP="00DF7538">
      <w:pPr>
        <w:rPr>
          <w:rFonts w:eastAsia="Times" w:cs="Arial"/>
          <w:color w:val="000000" w:themeColor="text1"/>
        </w:rPr>
      </w:pPr>
      <w:r>
        <w:rPr>
          <w:rFonts w:eastAsia="Times" w:cs="Arial"/>
          <w:color w:val="000000" w:themeColor="text1"/>
        </w:rPr>
        <w:t>Allow 48</w:t>
      </w:r>
      <w:r w:rsidRPr="004F26A5">
        <w:rPr>
          <w:rFonts w:eastAsia="Times" w:cs="Arial"/>
          <w:color w:val="000000" w:themeColor="text1"/>
        </w:rPr>
        <w:t xml:space="preserve"> hours for replies to em</w:t>
      </w:r>
      <w:r>
        <w:rPr>
          <w:rFonts w:eastAsia="Times" w:cs="Arial"/>
          <w:color w:val="000000" w:themeColor="text1"/>
        </w:rPr>
        <w:t>ails. This may be extended to 72</w:t>
      </w:r>
      <w:r w:rsidRPr="004F26A5">
        <w:rPr>
          <w:rFonts w:eastAsia="Times" w:cs="Arial"/>
          <w:color w:val="000000" w:themeColor="text1"/>
        </w:rPr>
        <w:t xml:space="preserve"> hours if the email is left over a weekend or holiday.</w:t>
      </w:r>
    </w:p>
    <w:p w14:paraId="4949F54A" w14:textId="77777777" w:rsidR="00DF7538" w:rsidRDefault="00DF7538" w:rsidP="00006972">
      <w:pPr>
        <w:shd w:val="clear" w:color="auto" w:fill="FFFFFF"/>
        <w:outlineLvl w:val="0"/>
        <w:rPr>
          <w:rFonts w:eastAsia="Times New Roman" w:cs="Arial"/>
          <w:color w:val="000000" w:themeColor="text1"/>
          <w:kern w:val="36"/>
        </w:rPr>
      </w:pPr>
    </w:p>
    <w:p w14:paraId="3553E25D" w14:textId="77777777" w:rsidR="00DF7538" w:rsidRPr="00DF7538" w:rsidRDefault="00DF7538" w:rsidP="00DF7538">
      <w:pPr>
        <w:rPr>
          <w:rFonts w:eastAsia="Times" w:cs="Arial"/>
          <w:color w:val="000000" w:themeColor="text1"/>
          <w:u w:val="single"/>
        </w:rPr>
      </w:pPr>
      <w:r w:rsidRPr="00DF7538">
        <w:rPr>
          <w:rFonts w:eastAsia="Times" w:cs="Arial"/>
          <w:color w:val="000000" w:themeColor="text1"/>
          <w:u w:val="single"/>
        </w:rPr>
        <w:t>Student Concerns</w:t>
      </w:r>
    </w:p>
    <w:p w14:paraId="6E1FD263" w14:textId="77777777" w:rsidR="00DF7538" w:rsidRDefault="00F66954" w:rsidP="00DF7538">
      <w:pPr>
        <w:rPr>
          <w:rFonts w:eastAsia="Times" w:cs="Arial"/>
          <w:color w:val="000000" w:themeColor="text1"/>
        </w:rPr>
      </w:pPr>
      <w:r>
        <w:rPr>
          <w:rFonts w:eastAsia="Times" w:cs="Arial"/>
          <w:color w:val="000000" w:themeColor="text1"/>
        </w:rPr>
        <w:t>If you have</w:t>
      </w:r>
      <w:r w:rsidR="00DF7538" w:rsidRPr="004F26A5">
        <w:rPr>
          <w:rFonts w:eastAsia="Times" w:cs="Arial"/>
          <w:color w:val="000000" w:themeColor="text1"/>
        </w:rPr>
        <w:t xml:space="preserve"> concerns or questions about any</w:t>
      </w:r>
      <w:r w:rsidR="00DF7538">
        <w:rPr>
          <w:rFonts w:eastAsia="Times" w:cs="Arial"/>
          <w:color w:val="000000" w:themeColor="text1"/>
        </w:rPr>
        <w:t xml:space="preserve"> assignment or</w:t>
      </w:r>
      <w:r w:rsidR="00DF7538" w:rsidRPr="004F26A5">
        <w:rPr>
          <w:rFonts w:eastAsia="Times" w:cs="Arial"/>
          <w:color w:val="000000" w:themeColor="text1"/>
        </w:rPr>
        <w:t xml:space="preserve"> situation in th</w:t>
      </w:r>
      <w:r w:rsidR="00DF7538">
        <w:rPr>
          <w:rFonts w:eastAsia="Times" w:cs="Arial"/>
          <w:color w:val="000000" w:themeColor="text1"/>
        </w:rPr>
        <w:t xml:space="preserve">is course please contact me right away, vs. waiting until right before a test is handed out or an assignment is due. </w:t>
      </w:r>
    </w:p>
    <w:p w14:paraId="55D7208A" w14:textId="77777777" w:rsidR="00DF7538" w:rsidRDefault="00DF7538" w:rsidP="00DF7538">
      <w:pPr>
        <w:rPr>
          <w:rFonts w:eastAsia="Times" w:cs="Arial"/>
          <w:color w:val="000000" w:themeColor="text1"/>
        </w:rPr>
      </w:pPr>
    </w:p>
    <w:p w14:paraId="390842A6" w14:textId="77777777" w:rsidR="00DF7538" w:rsidRPr="004F26A5" w:rsidRDefault="00DF7538" w:rsidP="00DF7538">
      <w:pPr>
        <w:rPr>
          <w:rFonts w:eastAsia="Times"/>
          <w:color w:val="000000" w:themeColor="text1"/>
        </w:rPr>
      </w:pPr>
    </w:p>
    <w:p w14:paraId="0CF19F18" w14:textId="77777777" w:rsidR="00E70D49" w:rsidRDefault="00E70D49" w:rsidP="003B64A2">
      <w:pPr>
        <w:rPr>
          <w:rFonts w:cs="Arial"/>
          <w:b/>
          <w:color w:val="000000" w:themeColor="text1"/>
          <w:sz w:val="28"/>
          <w:szCs w:val="28"/>
        </w:rPr>
      </w:pPr>
      <w:r>
        <w:rPr>
          <w:rFonts w:cs="Arial"/>
          <w:b/>
          <w:color w:val="000000" w:themeColor="text1"/>
          <w:sz w:val="28"/>
          <w:szCs w:val="28"/>
        </w:rPr>
        <w:t>TEXTBOOK</w:t>
      </w:r>
    </w:p>
    <w:p w14:paraId="2C710575" w14:textId="77777777" w:rsidR="00E70D49" w:rsidRDefault="007E052F" w:rsidP="00E70D49">
      <w:pPr>
        <w:rPr>
          <w:rFonts w:eastAsia="Times" w:cs="Arial"/>
          <w:color w:val="000000" w:themeColor="text1"/>
        </w:rPr>
      </w:pPr>
      <w:r>
        <w:rPr>
          <w:rFonts w:eastAsia="Times New Roman" w:cs="Arial"/>
          <w:color w:val="000000" w:themeColor="text1"/>
        </w:rPr>
        <w:t>None.</w:t>
      </w:r>
    </w:p>
    <w:p w14:paraId="06EB13A7" w14:textId="77777777" w:rsidR="00E70D49" w:rsidRPr="004F26A5" w:rsidRDefault="00E70D49" w:rsidP="00E70D49">
      <w:pPr>
        <w:rPr>
          <w:rFonts w:eastAsia="Times"/>
          <w:color w:val="000000" w:themeColor="text1"/>
        </w:rPr>
      </w:pPr>
    </w:p>
    <w:p w14:paraId="035D9F59" w14:textId="77777777" w:rsidR="003B64A2" w:rsidRPr="008A3EE5" w:rsidRDefault="006164E0" w:rsidP="003B64A2">
      <w:pPr>
        <w:rPr>
          <w:rFonts w:cs="Arial"/>
          <w:b/>
          <w:color w:val="000000" w:themeColor="text1"/>
          <w:sz w:val="28"/>
          <w:szCs w:val="28"/>
        </w:rPr>
      </w:pPr>
      <w:r w:rsidRPr="008A3EE5">
        <w:rPr>
          <w:rFonts w:cs="Arial"/>
          <w:b/>
          <w:color w:val="000000" w:themeColor="text1"/>
          <w:sz w:val="28"/>
          <w:szCs w:val="28"/>
        </w:rPr>
        <w:t>GRADING</w:t>
      </w:r>
    </w:p>
    <w:p w14:paraId="39B6DD38" w14:textId="52FD1860"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Quizzes</w:t>
      </w:r>
      <w:r>
        <w:rPr>
          <w:rFonts w:eastAsia="Times New Roman" w:cs="Arial"/>
          <w:color w:val="000000" w:themeColor="text1"/>
          <w:kern w:val="36"/>
        </w:rPr>
        <w:tab/>
        <w:t>25% of total grade</w:t>
      </w:r>
    </w:p>
    <w:p w14:paraId="3751768D" w14:textId="77777777"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3 Exams</w:t>
      </w:r>
      <w:r>
        <w:rPr>
          <w:rFonts w:eastAsia="Times New Roman" w:cs="Arial"/>
          <w:color w:val="000000" w:themeColor="text1"/>
          <w:kern w:val="36"/>
        </w:rPr>
        <w:tab/>
        <w:t>45% percent of total grade</w:t>
      </w:r>
    </w:p>
    <w:p w14:paraId="4B3DC475" w14:textId="77777777"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1 Safety Project</w:t>
      </w:r>
      <w:r>
        <w:rPr>
          <w:rFonts w:eastAsia="Times New Roman" w:cs="Arial"/>
          <w:color w:val="000000" w:themeColor="text1"/>
          <w:kern w:val="36"/>
        </w:rPr>
        <w:tab/>
        <w:t>30% of total grade</w:t>
      </w:r>
    </w:p>
    <w:p w14:paraId="709F12B2" w14:textId="77777777" w:rsidR="00940801" w:rsidRDefault="00940801" w:rsidP="006164E0">
      <w:pPr>
        <w:shd w:val="clear" w:color="auto" w:fill="FFFFFF"/>
        <w:tabs>
          <w:tab w:val="left" w:leader="dot" w:pos="2340"/>
        </w:tabs>
        <w:outlineLvl w:val="0"/>
        <w:rPr>
          <w:rFonts w:eastAsia="Times New Roman" w:cs="Arial"/>
          <w:color w:val="000000" w:themeColor="text1"/>
          <w:kern w:val="36"/>
        </w:rPr>
      </w:pPr>
    </w:p>
    <w:p w14:paraId="16A86E3F" w14:textId="21034E89" w:rsidR="00940801" w:rsidRDefault="00940801" w:rsidP="006164E0">
      <w:pPr>
        <w:shd w:val="clear" w:color="auto" w:fill="FFFFFF"/>
        <w:tabs>
          <w:tab w:val="left" w:leader="dot" w:pos="2340"/>
        </w:tabs>
        <w:outlineLvl w:val="0"/>
        <w:rPr>
          <w:rFonts w:eastAsia="Times New Roman" w:cs="Arial"/>
          <w:color w:val="000000" w:themeColor="text1"/>
          <w:kern w:val="36"/>
        </w:rPr>
      </w:pPr>
      <w:r w:rsidRPr="00940801">
        <w:rPr>
          <w:rFonts w:eastAsia="Times New Roman" w:cs="Arial"/>
          <w:color w:val="000000" w:themeColor="text1"/>
          <w:kern w:val="36"/>
        </w:rPr>
        <w:t xml:space="preserve">For information on how UF assigns grade points, visit: </w:t>
      </w:r>
      <w:hyperlink r:id="rId7" w:history="1">
        <w:r w:rsidRPr="00064C17">
          <w:rPr>
            <w:rStyle w:val="Hyperlink"/>
            <w:rFonts w:eastAsia="Times New Roman" w:cs="Arial"/>
            <w:kern w:val="36"/>
          </w:rPr>
          <w:t>https://catalog.ufl.edu/UGRD/academicregulations/grades-grading-policies/</w:t>
        </w:r>
      </w:hyperlink>
    </w:p>
    <w:p w14:paraId="3E71B458" w14:textId="77777777" w:rsidR="004E2876" w:rsidRDefault="004E2876" w:rsidP="006164E0">
      <w:pPr>
        <w:shd w:val="clear" w:color="auto" w:fill="FFFFFF"/>
        <w:tabs>
          <w:tab w:val="left" w:leader="dot" w:pos="2340"/>
        </w:tabs>
        <w:outlineLvl w:val="0"/>
        <w:rPr>
          <w:rFonts w:eastAsia="Times New Roman" w:cs="Arial"/>
          <w:color w:val="000000" w:themeColor="text1"/>
          <w:kern w:val="36"/>
        </w:rPr>
      </w:pPr>
    </w:p>
    <w:p w14:paraId="235AE1EC" w14:textId="13920D5C" w:rsidR="00940801" w:rsidRDefault="004E2876" w:rsidP="006164E0">
      <w:pPr>
        <w:shd w:val="clear" w:color="auto" w:fill="FFFFFF"/>
        <w:tabs>
          <w:tab w:val="left" w:leader="dot" w:pos="2340"/>
        </w:tabs>
        <w:outlineLvl w:val="0"/>
        <w:rPr>
          <w:rFonts w:eastAsia="Times New Roman" w:cs="Arial"/>
          <w:color w:val="000000" w:themeColor="text1"/>
          <w:kern w:val="36"/>
        </w:rPr>
      </w:pPr>
      <w:r w:rsidRPr="004E2876">
        <w:rPr>
          <w:rFonts w:eastAsia="Times New Roman" w:cs="Arial"/>
          <w:color w:val="000000" w:themeColor="text1"/>
          <w:kern w:val="36"/>
        </w:rPr>
        <w:t>A 94 – 100%   C 74 – 76% A- 90 – 93</w:t>
      </w:r>
      <w:proofErr w:type="gramStart"/>
      <w:r w:rsidRPr="004E2876">
        <w:rPr>
          <w:rFonts w:eastAsia="Times New Roman" w:cs="Arial"/>
          <w:color w:val="000000" w:themeColor="text1"/>
          <w:kern w:val="36"/>
        </w:rPr>
        <w:t>%  C</w:t>
      </w:r>
      <w:proofErr w:type="gramEnd"/>
      <w:r w:rsidRPr="004E2876">
        <w:rPr>
          <w:rFonts w:eastAsia="Times New Roman" w:cs="Arial"/>
          <w:color w:val="000000" w:themeColor="text1"/>
          <w:kern w:val="36"/>
        </w:rPr>
        <w:t xml:space="preserve">- 70 – 73% B+ 87 – 89%  D+ 67 – 69% B 84 – 86%  D 64 – 66% B- 80 – 83%  D- 60 – 63% C+ 77 – 79%  E &lt;60 </w:t>
      </w:r>
      <w:r w:rsidR="00940801" w:rsidRPr="00940801">
        <w:rPr>
          <w:rFonts w:eastAsia="Times New Roman" w:cs="Arial"/>
          <w:color w:val="000000" w:themeColor="text1"/>
          <w:kern w:val="36"/>
        </w:rPr>
        <w:t xml:space="preserve">       </w:t>
      </w:r>
    </w:p>
    <w:p w14:paraId="094E4806" w14:textId="77777777" w:rsidR="006164E0" w:rsidRDefault="006164E0" w:rsidP="001F2FA7">
      <w:pPr>
        <w:shd w:val="clear" w:color="auto" w:fill="FFFFFF"/>
        <w:outlineLvl w:val="0"/>
        <w:rPr>
          <w:rFonts w:eastAsia="Times New Roman" w:cs="Arial"/>
          <w:color w:val="000000" w:themeColor="text1"/>
          <w:kern w:val="36"/>
        </w:rPr>
      </w:pPr>
    </w:p>
    <w:p w14:paraId="1B2DB1C6" w14:textId="77777777" w:rsidR="008A3EE5" w:rsidRDefault="00C5726F"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Quiz/exam questions each have one correct answer and will not be re-graded after points have been awarded.</w:t>
      </w:r>
      <w:r w:rsidR="008A3EE5">
        <w:rPr>
          <w:rFonts w:eastAsia="Times New Roman" w:cs="Arial"/>
          <w:color w:val="000000" w:themeColor="text1"/>
          <w:kern w:val="36"/>
        </w:rPr>
        <w:t xml:space="preserve"> Quizzes and exams are not considered cumulative; however, remember that later course topics often build on accumulated knowledge as the semester advances.</w:t>
      </w:r>
    </w:p>
    <w:p w14:paraId="4309B71F" w14:textId="77777777" w:rsidR="008A3EE5" w:rsidRDefault="008A3EE5" w:rsidP="001F2FA7">
      <w:pPr>
        <w:shd w:val="clear" w:color="auto" w:fill="FFFFFF"/>
        <w:outlineLvl w:val="0"/>
        <w:rPr>
          <w:rFonts w:eastAsia="Times New Roman" w:cs="Arial"/>
          <w:color w:val="000000" w:themeColor="text1"/>
          <w:kern w:val="36"/>
        </w:rPr>
      </w:pPr>
    </w:p>
    <w:p w14:paraId="66C2F0F5" w14:textId="77777777" w:rsidR="006164E0" w:rsidRDefault="00D235B7"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Safety p</w:t>
      </w:r>
      <w:r w:rsidR="00C5726F">
        <w:rPr>
          <w:rFonts w:eastAsia="Times New Roman" w:cs="Arial"/>
          <w:color w:val="000000" w:themeColor="text1"/>
          <w:kern w:val="36"/>
        </w:rPr>
        <w:t>roject grades will be based on, but not limited to, the following</w:t>
      </w:r>
      <w:r>
        <w:rPr>
          <w:rFonts w:eastAsia="Times New Roman" w:cs="Arial"/>
          <w:color w:val="000000" w:themeColor="text1"/>
          <w:kern w:val="36"/>
        </w:rPr>
        <w:t xml:space="preserve"> criteria. 5% of total points will be taken from the final grade for each missing or inaccurate component</w:t>
      </w:r>
      <w:r w:rsidR="00C5726F">
        <w:rPr>
          <w:rFonts w:eastAsia="Times New Roman" w:cs="Arial"/>
          <w:color w:val="000000" w:themeColor="text1"/>
          <w:kern w:val="36"/>
        </w:rPr>
        <w:t>:</w:t>
      </w:r>
    </w:p>
    <w:p w14:paraId="5FA2D8E5" w14:textId="77777777" w:rsidR="00C5726F" w:rsidRDefault="00C5726F" w:rsidP="001F2FA7">
      <w:pPr>
        <w:shd w:val="clear" w:color="auto" w:fill="FFFFFF"/>
        <w:outlineLvl w:val="0"/>
        <w:rPr>
          <w:rFonts w:eastAsia="Times New Roman" w:cs="Arial"/>
          <w:color w:val="000000" w:themeColor="text1"/>
          <w:kern w:val="36"/>
        </w:rPr>
      </w:pPr>
    </w:p>
    <w:p w14:paraId="0567A6A2"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follow guidelines provided in class re: minimum length of paper, including fonts and spacing?</w:t>
      </w:r>
    </w:p>
    <w:p w14:paraId="7470355E"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include all required information/sections as outlined in class?</w:t>
      </w:r>
    </w:p>
    <w:p w14:paraId="0FBC50E9"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Is the information you include</w:t>
      </w:r>
      <w:r w:rsidR="00FA2C2C">
        <w:rPr>
          <w:rFonts w:eastAsia="Times New Roman" w:cs="Arial"/>
          <w:color w:val="000000" w:themeColor="text1"/>
          <w:kern w:val="36"/>
        </w:rPr>
        <w:t>d</w:t>
      </w:r>
      <w:r>
        <w:rPr>
          <w:rFonts w:eastAsia="Times New Roman" w:cs="Arial"/>
          <w:color w:val="000000" w:themeColor="text1"/>
          <w:kern w:val="36"/>
        </w:rPr>
        <w:t xml:space="preserve"> in each section relevant to that section, as discussed in class?</w:t>
      </w:r>
    </w:p>
    <w:p w14:paraId="4678B490"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provide proper citations/sources</w:t>
      </w:r>
      <w:r w:rsidR="00FA2C2C">
        <w:rPr>
          <w:rFonts w:eastAsia="Times New Roman" w:cs="Arial"/>
          <w:color w:val="000000" w:themeColor="text1"/>
          <w:kern w:val="36"/>
        </w:rPr>
        <w:t xml:space="preserve"> for both written sections and graphics/pictures used</w:t>
      </w:r>
      <w:r>
        <w:rPr>
          <w:rFonts w:eastAsia="Times New Roman" w:cs="Arial"/>
          <w:color w:val="000000" w:themeColor="text1"/>
          <w:kern w:val="36"/>
        </w:rPr>
        <w:t>?</w:t>
      </w:r>
    </w:p>
    <w:p w14:paraId="1FB3E1D0" w14:textId="77777777" w:rsidR="00C5726F" w:rsidRP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lastRenderedPageBreak/>
        <w:t>Is your wr</w:t>
      </w:r>
      <w:r w:rsidR="0041161F">
        <w:rPr>
          <w:rFonts w:eastAsia="Times New Roman" w:cs="Arial"/>
          <w:color w:val="000000" w:themeColor="text1"/>
          <w:kern w:val="36"/>
        </w:rPr>
        <w:t xml:space="preserve">iting clear, concise, </w:t>
      </w:r>
      <w:r>
        <w:rPr>
          <w:rFonts w:eastAsia="Times New Roman" w:cs="Arial"/>
          <w:color w:val="000000" w:themeColor="text1"/>
          <w:kern w:val="36"/>
        </w:rPr>
        <w:t>professional, not redundant, and grammatically correct</w:t>
      </w:r>
      <w:r w:rsidR="00E941F8">
        <w:rPr>
          <w:rFonts w:eastAsia="Times New Roman" w:cs="Arial"/>
          <w:color w:val="000000" w:themeColor="text1"/>
          <w:kern w:val="36"/>
        </w:rPr>
        <w:t xml:space="preserve"> including spelling</w:t>
      </w:r>
      <w:r>
        <w:rPr>
          <w:rFonts w:eastAsia="Times New Roman" w:cs="Arial"/>
          <w:color w:val="000000" w:themeColor="text1"/>
          <w:kern w:val="36"/>
        </w:rPr>
        <w:t>?</w:t>
      </w:r>
    </w:p>
    <w:p w14:paraId="52EAB8CF" w14:textId="77777777" w:rsidR="006164E0" w:rsidRDefault="006164E0">
      <w:pPr>
        <w:rPr>
          <w:rFonts w:eastAsia="Times New Roman" w:cs="Arial"/>
          <w:b/>
          <w:color w:val="000000" w:themeColor="text1"/>
          <w:kern w:val="36"/>
        </w:rPr>
      </w:pPr>
      <w:r>
        <w:rPr>
          <w:rFonts w:eastAsia="Times New Roman" w:cs="Arial"/>
          <w:b/>
          <w:color w:val="000000" w:themeColor="text1"/>
          <w:kern w:val="36"/>
        </w:rPr>
        <w:br w:type="page"/>
      </w:r>
    </w:p>
    <w:p w14:paraId="11C0CBA6" w14:textId="55B41E2A" w:rsidR="006164E0" w:rsidRPr="008A3EE5" w:rsidRDefault="00AE679E" w:rsidP="001F2FA7">
      <w:pPr>
        <w:shd w:val="clear" w:color="auto" w:fill="FFFFFF"/>
        <w:outlineLvl w:val="0"/>
        <w:rPr>
          <w:rFonts w:eastAsia="Times New Roman" w:cs="Arial"/>
          <w:b/>
          <w:color w:val="000000" w:themeColor="text1"/>
          <w:kern w:val="36"/>
          <w:sz w:val="28"/>
          <w:szCs w:val="28"/>
        </w:rPr>
      </w:pPr>
      <w:r>
        <w:rPr>
          <w:rFonts w:eastAsia="Times New Roman" w:cs="Arial"/>
          <w:b/>
          <w:color w:val="000000" w:themeColor="text1"/>
          <w:kern w:val="36"/>
          <w:sz w:val="28"/>
          <w:szCs w:val="28"/>
        </w:rPr>
        <w:lastRenderedPageBreak/>
        <w:t>COURSE OUTLINE</w:t>
      </w:r>
      <w:r w:rsidR="00AA76A0">
        <w:rPr>
          <w:rFonts w:eastAsia="Times New Roman" w:cs="Arial"/>
          <w:b/>
          <w:color w:val="000000" w:themeColor="text1"/>
          <w:kern w:val="36"/>
          <w:sz w:val="28"/>
          <w:szCs w:val="28"/>
        </w:rPr>
        <w:t>/GENERAL INFORMATION</w:t>
      </w:r>
    </w:p>
    <w:p w14:paraId="2C5148BE" w14:textId="77777777" w:rsidR="006164E0" w:rsidRDefault="006164E0" w:rsidP="001F2FA7">
      <w:pPr>
        <w:shd w:val="clear" w:color="auto" w:fill="FFFFFF"/>
        <w:outlineLvl w:val="0"/>
        <w:rPr>
          <w:rFonts w:eastAsia="Times New Roman" w:cs="Arial"/>
          <w:color w:val="000000" w:themeColor="text1"/>
          <w:kern w:val="36"/>
        </w:rPr>
      </w:pPr>
    </w:p>
    <w:p w14:paraId="456065A8" w14:textId="77777777" w:rsidR="006164E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Prerequisite</w:t>
      </w:r>
    </w:p>
    <w:p w14:paraId="1E28C68F" w14:textId="77777777" w:rsidR="00D457F2" w:rsidRDefault="006164E0"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None</w:t>
      </w:r>
    </w:p>
    <w:p w14:paraId="1D561E57" w14:textId="77777777" w:rsidR="006164E0" w:rsidRDefault="006164E0" w:rsidP="001F2FA7">
      <w:pPr>
        <w:shd w:val="clear" w:color="auto" w:fill="FFFFFF"/>
        <w:outlineLvl w:val="0"/>
        <w:rPr>
          <w:rFonts w:eastAsia="Times New Roman" w:cs="Arial"/>
          <w:color w:val="000000" w:themeColor="text1"/>
          <w:kern w:val="36"/>
        </w:rPr>
      </w:pPr>
    </w:p>
    <w:p w14:paraId="0BD6A08A" w14:textId="77777777" w:rsidR="00FC3E2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Description</w:t>
      </w:r>
    </w:p>
    <w:p w14:paraId="43D972B3" w14:textId="77777777" w:rsidR="00FC3E20" w:rsidRDefault="006164E0" w:rsidP="001F2FA7">
      <w:pPr>
        <w:shd w:val="clear" w:color="auto" w:fill="FFFFFF"/>
        <w:outlineLvl w:val="0"/>
        <w:rPr>
          <w:rFonts w:eastAsia="Times New Roman" w:cs="Arial"/>
          <w:color w:val="000000" w:themeColor="text1"/>
          <w:kern w:val="36"/>
        </w:rPr>
      </w:pPr>
      <w:r w:rsidRPr="004F26A5">
        <w:rPr>
          <w:rFonts w:eastAsia="Times New Roman" w:cs="Arial"/>
          <w:color w:val="000000" w:themeColor="text1"/>
        </w:rPr>
        <w:t>Construction safety issues, concerns, requirements and procedures. The analysis includes costs, planning, administration, inspection, prevention, loss control and drug-free workplace. Understanding of the major health issues encountered on construction sites. Appreciation for the need to be environmentally responsible.</w:t>
      </w:r>
    </w:p>
    <w:p w14:paraId="08120915" w14:textId="77777777" w:rsidR="00FC3E20" w:rsidRDefault="00FC3E20" w:rsidP="001F2FA7">
      <w:pPr>
        <w:shd w:val="clear" w:color="auto" w:fill="FFFFFF"/>
        <w:outlineLvl w:val="0"/>
        <w:rPr>
          <w:rFonts w:eastAsia="Times New Roman" w:cs="Arial"/>
          <w:color w:val="000000" w:themeColor="text1"/>
          <w:kern w:val="36"/>
        </w:rPr>
      </w:pPr>
    </w:p>
    <w:p w14:paraId="36F32C1E" w14:textId="77777777" w:rsidR="00FC3E2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Method</w:t>
      </w:r>
    </w:p>
    <w:p w14:paraId="29F04B4C" w14:textId="77777777" w:rsidR="006164E0" w:rsidRDefault="006164E0" w:rsidP="001F2FA7">
      <w:pPr>
        <w:shd w:val="clear" w:color="auto" w:fill="FFFFFF"/>
        <w:outlineLvl w:val="0"/>
        <w:rPr>
          <w:rFonts w:eastAsia="Times New Roman" w:cs="Arial"/>
          <w:color w:val="000000" w:themeColor="text1"/>
          <w:kern w:val="36"/>
        </w:rPr>
      </w:pPr>
      <w:r w:rsidRPr="004F26A5">
        <w:rPr>
          <w:rFonts w:eastAsia="Times New Roman" w:cs="Arial"/>
          <w:color w:val="000000" w:themeColor="text1"/>
        </w:rPr>
        <w:t>Three lecture hours per week.</w:t>
      </w:r>
    </w:p>
    <w:p w14:paraId="028578A2" w14:textId="77777777" w:rsidR="006164E0" w:rsidRDefault="006164E0" w:rsidP="001F2FA7">
      <w:pPr>
        <w:shd w:val="clear" w:color="auto" w:fill="FFFFFF"/>
        <w:outlineLvl w:val="0"/>
        <w:rPr>
          <w:rFonts w:eastAsia="Times New Roman" w:cs="Arial"/>
          <w:color w:val="000000" w:themeColor="text1"/>
          <w:kern w:val="36"/>
        </w:rPr>
      </w:pPr>
    </w:p>
    <w:p w14:paraId="5571800B" w14:textId="77777777" w:rsidR="006164E0" w:rsidRPr="00AE679E" w:rsidRDefault="006164E0" w:rsidP="001F2FA7">
      <w:pPr>
        <w:shd w:val="clear" w:color="auto" w:fill="FFFFFF"/>
        <w:outlineLvl w:val="0"/>
        <w:rPr>
          <w:rFonts w:eastAsia="Times New Roman" w:cs="Arial"/>
          <w:color w:val="000000" w:themeColor="text1"/>
          <w:kern w:val="36"/>
          <w:u w:val="single"/>
        </w:rPr>
      </w:pPr>
      <w:r w:rsidRPr="00AE679E">
        <w:rPr>
          <w:rFonts w:eastAsia="Times New Roman" w:cs="Arial"/>
          <w:color w:val="000000" w:themeColor="text1"/>
          <w:kern w:val="36"/>
          <w:u w:val="single"/>
        </w:rPr>
        <w:t>Objectives</w:t>
      </w:r>
    </w:p>
    <w:p w14:paraId="7E4A11BE" w14:textId="1C7BE647" w:rsidR="006164E0" w:rsidRDefault="00EF1A26" w:rsidP="001F2FA7">
      <w:pPr>
        <w:shd w:val="clear" w:color="auto" w:fill="FFFFFF"/>
        <w:outlineLvl w:val="0"/>
        <w:rPr>
          <w:rFonts w:eastAsia="Times New Roman" w:cs="Arial"/>
          <w:color w:val="000000" w:themeColor="text1"/>
          <w:kern w:val="36"/>
        </w:rPr>
      </w:pPr>
      <w:r>
        <w:rPr>
          <w:rFonts w:eastAsia="Times New Roman" w:cs="Arial"/>
          <w:color w:val="000000" w:themeColor="text1"/>
        </w:rPr>
        <w:t xml:space="preserve">To teach </w:t>
      </w:r>
      <w:r w:rsidR="00AE679E" w:rsidRPr="004F26A5">
        <w:rPr>
          <w:rFonts w:eastAsia="Times New Roman" w:cs="Arial"/>
          <w:color w:val="000000" w:themeColor="text1"/>
        </w:rPr>
        <w:t xml:space="preserve">students to understand the regulatory requirements in construction safety, to analyze unsafe construction activities and recognize how management practices can favorably impact safety </w:t>
      </w:r>
      <w:r w:rsidR="00CB0A0F" w:rsidRPr="004F26A5">
        <w:rPr>
          <w:rFonts w:eastAsia="Times New Roman" w:cs="Arial"/>
          <w:color w:val="000000" w:themeColor="text1"/>
        </w:rPr>
        <w:t>performance and</w:t>
      </w:r>
      <w:r w:rsidR="00AE679E" w:rsidRPr="004F26A5">
        <w:rPr>
          <w:rFonts w:eastAsia="Times New Roman" w:cs="Arial"/>
          <w:color w:val="000000" w:themeColor="text1"/>
        </w:rPr>
        <w:t xml:space="preserve"> understand how construction practices impact the environment. Students will create a </w:t>
      </w:r>
      <w:r w:rsidR="00CB0A0F" w:rsidRPr="004F26A5">
        <w:rPr>
          <w:rFonts w:eastAsia="Times New Roman" w:cs="Arial"/>
          <w:color w:val="000000" w:themeColor="text1"/>
        </w:rPr>
        <w:t>site-specific</w:t>
      </w:r>
      <w:r w:rsidR="00AE679E" w:rsidRPr="004F26A5">
        <w:rPr>
          <w:rFonts w:eastAsia="Times New Roman" w:cs="Arial"/>
          <w:color w:val="000000" w:themeColor="text1"/>
        </w:rPr>
        <w:t xml:space="preserve"> safety plan.</w:t>
      </w:r>
    </w:p>
    <w:p w14:paraId="7A979E81" w14:textId="77777777" w:rsidR="006164E0" w:rsidRDefault="006164E0" w:rsidP="001F2FA7">
      <w:pPr>
        <w:shd w:val="clear" w:color="auto" w:fill="FFFFFF"/>
        <w:outlineLvl w:val="0"/>
        <w:rPr>
          <w:rFonts w:eastAsia="Times New Roman" w:cs="Arial"/>
          <w:color w:val="000000" w:themeColor="text1"/>
          <w:kern w:val="36"/>
        </w:rPr>
      </w:pPr>
    </w:p>
    <w:p w14:paraId="25A8BE11" w14:textId="77777777" w:rsidR="00AE679E" w:rsidRPr="00AE679E" w:rsidRDefault="00AE679E" w:rsidP="001F2FA7">
      <w:pPr>
        <w:shd w:val="clear" w:color="auto" w:fill="FFFFFF"/>
        <w:outlineLvl w:val="0"/>
        <w:rPr>
          <w:rFonts w:eastAsia="Times New Roman" w:cs="Arial"/>
          <w:color w:val="000000" w:themeColor="text1"/>
          <w:kern w:val="36"/>
          <w:u w:val="single"/>
        </w:rPr>
      </w:pPr>
      <w:r w:rsidRPr="00AE679E">
        <w:rPr>
          <w:rFonts w:eastAsia="Times New Roman" w:cs="Arial"/>
          <w:color w:val="000000" w:themeColor="text1"/>
          <w:kern w:val="36"/>
          <w:u w:val="single"/>
        </w:rPr>
        <w:t>Student Learning Outcomes</w:t>
      </w:r>
    </w:p>
    <w:p w14:paraId="559047C0" w14:textId="00FD76DA" w:rsidR="001F2FA7" w:rsidRPr="004F26A5" w:rsidRDefault="001F2FA7" w:rsidP="001F2FA7">
      <w:pPr>
        <w:shd w:val="clear" w:color="auto" w:fill="FFFFFF"/>
        <w:rPr>
          <w:rFonts w:eastAsia="Times New Roman" w:cs="Arial"/>
          <w:color w:val="000000" w:themeColor="text1"/>
        </w:rPr>
      </w:pPr>
      <w:r w:rsidRPr="004F26A5">
        <w:rPr>
          <w:rFonts w:eastAsia="Times New Roman" w:cs="Arial"/>
          <w:color w:val="000000" w:themeColor="text1"/>
        </w:rPr>
        <w:t xml:space="preserve">Upon completion of the course students will demonstrate their ability </w:t>
      </w:r>
      <w:r w:rsidR="00DD5387">
        <w:rPr>
          <w:rFonts w:eastAsia="Times New Roman" w:cs="Arial"/>
          <w:color w:val="000000" w:themeColor="text1"/>
        </w:rPr>
        <w:t>as described below:</w:t>
      </w:r>
    </w:p>
    <w:p w14:paraId="79898A07" w14:textId="6AD5BD9F" w:rsidR="001F2FA7" w:rsidRDefault="001F2FA7" w:rsidP="001F2FA7">
      <w:pPr>
        <w:shd w:val="clear" w:color="auto" w:fill="FFFFFF"/>
        <w:rPr>
          <w:rFonts w:eastAsia="Times New Roman" w:cs="Arial"/>
          <w:color w:val="000000" w:themeColor="text1"/>
        </w:rPr>
      </w:pPr>
    </w:p>
    <w:tbl>
      <w:tblPr>
        <w:tblStyle w:val="TableGrid"/>
        <w:tblW w:w="0" w:type="auto"/>
        <w:tblLook w:val="04A0" w:firstRow="1" w:lastRow="0" w:firstColumn="1" w:lastColumn="0" w:noHBand="0" w:noVBand="1"/>
      </w:tblPr>
      <w:tblGrid>
        <w:gridCol w:w="828"/>
        <w:gridCol w:w="718"/>
        <w:gridCol w:w="5836"/>
        <w:gridCol w:w="1623"/>
        <w:gridCol w:w="1155"/>
      </w:tblGrid>
      <w:tr w:rsidR="00D31A76" w:rsidRPr="00D31A76" w14:paraId="7D101795" w14:textId="77777777" w:rsidTr="00D31A76">
        <w:trPr>
          <w:trHeight w:val="1215"/>
        </w:trPr>
        <w:tc>
          <w:tcPr>
            <w:tcW w:w="1000" w:type="dxa"/>
            <w:hideMark/>
          </w:tcPr>
          <w:p w14:paraId="766F943D"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SACS SLO</w:t>
            </w:r>
          </w:p>
        </w:tc>
        <w:tc>
          <w:tcPr>
            <w:tcW w:w="860" w:type="dxa"/>
            <w:hideMark/>
          </w:tcPr>
          <w:p w14:paraId="3196D050"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ACCE SLO</w:t>
            </w:r>
          </w:p>
        </w:tc>
        <w:tc>
          <w:tcPr>
            <w:tcW w:w="7420" w:type="dxa"/>
            <w:hideMark/>
          </w:tcPr>
          <w:p w14:paraId="01C25320"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Course Learning Outcome (CLO)</w:t>
            </w:r>
          </w:p>
        </w:tc>
        <w:tc>
          <w:tcPr>
            <w:tcW w:w="2020" w:type="dxa"/>
            <w:hideMark/>
          </w:tcPr>
          <w:p w14:paraId="16FB9FBC"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Assignments</w:t>
            </w:r>
          </w:p>
        </w:tc>
        <w:tc>
          <w:tcPr>
            <w:tcW w:w="1420" w:type="dxa"/>
            <w:hideMark/>
          </w:tcPr>
          <w:p w14:paraId="4E2BB01D"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Percent students passing with a min. of 70%</w:t>
            </w:r>
          </w:p>
        </w:tc>
      </w:tr>
      <w:tr w:rsidR="00D31A76" w:rsidRPr="00D31A76" w14:paraId="1D5CB636" w14:textId="77777777" w:rsidTr="00D31A76">
        <w:trPr>
          <w:trHeight w:val="915"/>
        </w:trPr>
        <w:tc>
          <w:tcPr>
            <w:tcW w:w="1000" w:type="dxa"/>
            <w:hideMark/>
          </w:tcPr>
          <w:p w14:paraId="6D65A12B"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1</w:t>
            </w:r>
          </w:p>
        </w:tc>
        <w:tc>
          <w:tcPr>
            <w:tcW w:w="860" w:type="dxa"/>
            <w:hideMark/>
          </w:tcPr>
          <w:p w14:paraId="6EE4DA24"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5C918A17"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Apply their knowledge of the OSHA regulations pertaining to construction safety and health</w:t>
            </w:r>
          </w:p>
        </w:tc>
        <w:tc>
          <w:tcPr>
            <w:tcW w:w="2020" w:type="dxa"/>
            <w:hideMark/>
          </w:tcPr>
          <w:p w14:paraId="566B8DAA"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Average of Test 1, Test 2, Test 3, and Quizzes</w:t>
            </w:r>
          </w:p>
        </w:tc>
        <w:tc>
          <w:tcPr>
            <w:tcW w:w="1420" w:type="dxa"/>
            <w:hideMark/>
          </w:tcPr>
          <w:p w14:paraId="77268F84"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0AC687F1" w14:textId="77777777" w:rsidTr="00D31A76">
        <w:trPr>
          <w:trHeight w:val="615"/>
        </w:trPr>
        <w:tc>
          <w:tcPr>
            <w:tcW w:w="1000" w:type="dxa"/>
            <w:hideMark/>
          </w:tcPr>
          <w:p w14:paraId="08C707D1"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2</w:t>
            </w:r>
          </w:p>
        </w:tc>
        <w:tc>
          <w:tcPr>
            <w:tcW w:w="860" w:type="dxa"/>
            <w:hideMark/>
          </w:tcPr>
          <w:p w14:paraId="56839A5E"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11C5DFE5"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xml:space="preserve">Assess the level of performance of a firm </w:t>
            </w:r>
            <w:proofErr w:type="gramStart"/>
            <w:r w:rsidRPr="00D31A76">
              <w:rPr>
                <w:rFonts w:eastAsia="Times New Roman" w:cs="Arial"/>
                <w:color w:val="000000" w:themeColor="text1"/>
              </w:rPr>
              <w:t>in the area of</w:t>
            </w:r>
            <w:proofErr w:type="gramEnd"/>
            <w:r w:rsidRPr="00D31A76">
              <w:rPr>
                <w:rFonts w:eastAsia="Times New Roman" w:cs="Arial"/>
                <w:color w:val="000000" w:themeColor="text1"/>
              </w:rPr>
              <w:t xml:space="preserve"> safety and health</w:t>
            </w:r>
          </w:p>
        </w:tc>
        <w:tc>
          <w:tcPr>
            <w:tcW w:w="2020" w:type="dxa"/>
            <w:hideMark/>
          </w:tcPr>
          <w:p w14:paraId="6F2AFC33"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Average of Test 1 and Test 2</w:t>
            </w:r>
          </w:p>
        </w:tc>
        <w:tc>
          <w:tcPr>
            <w:tcW w:w="1420" w:type="dxa"/>
            <w:hideMark/>
          </w:tcPr>
          <w:p w14:paraId="5F1A3094"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63280225" w14:textId="77777777" w:rsidTr="00D31A76">
        <w:trPr>
          <w:trHeight w:val="615"/>
        </w:trPr>
        <w:tc>
          <w:tcPr>
            <w:tcW w:w="1000" w:type="dxa"/>
            <w:hideMark/>
          </w:tcPr>
          <w:p w14:paraId="7D59EAC9"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3</w:t>
            </w:r>
          </w:p>
        </w:tc>
        <w:tc>
          <w:tcPr>
            <w:tcW w:w="860" w:type="dxa"/>
            <w:noWrap/>
            <w:hideMark/>
          </w:tcPr>
          <w:p w14:paraId="7D9110BC"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413BF5E8"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Recognize effective management practices that favorably impact safety performance</w:t>
            </w:r>
          </w:p>
        </w:tc>
        <w:tc>
          <w:tcPr>
            <w:tcW w:w="2020" w:type="dxa"/>
            <w:hideMark/>
          </w:tcPr>
          <w:p w14:paraId="345597A1"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Site Safety Plan Grade - Part 3</w:t>
            </w:r>
          </w:p>
        </w:tc>
        <w:tc>
          <w:tcPr>
            <w:tcW w:w="1420" w:type="dxa"/>
            <w:hideMark/>
          </w:tcPr>
          <w:p w14:paraId="52A6C6DE"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24A61B03" w14:textId="77777777" w:rsidTr="00D31A76">
        <w:trPr>
          <w:trHeight w:val="615"/>
        </w:trPr>
        <w:tc>
          <w:tcPr>
            <w:tcW w:w="1000" w:type="dxa"/>
            <w:hideMark/>
          </w:tcPr>
          <w:p w14:paraId="10E73AEF"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4</w:t>
            </w:r>
          </w:p>
        </w:tc>
        <w:tc>
          <w:tcPr>
            <w:tcW w:w="860" w:type="dxa"/>
            <w:noWrap/>
            <w:hideMark/>
          </w:tcPr>
          <w:p w14:paraId="11CC8F1C"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6F9AE60F"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Prepare a site-specific safety program</w:t>
            </w:r>
          </w:p>
        </w:tc>
        <w:tc>
          <w:tcPr>
            <w:tcW w:w="2020" w:type="dxa"/>
            <w:hideMark/>
          </w:tcPr>
          <w:p w14:paraId="2478B2D4"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Site Safety Plan Grade - Part 2</w:t>
            </w:r>
          </w:p>
        </w:tc>
        <w:tc>
          <w:tcPr>
            <w:tcW w:w="1420" w:type="dxa"/>
            <w:hideMark/>
          </w:tcPr>
          <w:p w14:paraId="45713FB7"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2B04BDA5" w14:textId="77777777" w:rsidTr="00D31A76">
        <w:trPr>
          <w:trHeight w:val="315"/>
        </w:trPr>
        <w:tc>
          <w:tcPr>
            <w:tcW w:w="1000" w:type="dxa"/>
            <w:hideMark/>
          </w:tcPr>
          <w:p w14:paraId="1366F92A"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5</w:t>
            </w:r>
          </w:p>
        </w:tc>
        <w:tc>
          <w:tcPr>
            <w:tcW w:w="860" w:type="dxa"/>
            <w:noWrap/>
            <w:hideMark/>
          </w:tcPr>
          <w:p w14:paraId="70718723"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4E5A4379"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Understand and appreciate the need to be environmentally responsible</w:t>
            </w:r>
          </w:p>
        </w:tc>
        <w:tc>
          <w:tcPr>
            <w:tcW w:w="2020" w:type="dxa"/>
            <w:hideMark/>
          </w:tcPr>
          <w:p w14:paraId="77DB593D"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Test 3 Grade</w:t>
            </w:r>
          </w:p>
        </w:tc>
        <w:tc>
          <w:tcPr>
            <w:tcW w:w="1420" w:type="dxa"/>
            <w:hideMark/>
          </w:tcPr>
          <w:p w14:paraId="34FB62A9"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0C43798B" w14:textId="77777777" w:rsidTr="00D31A76">
        <w:trPr>
          <w:trHeight w:val="315"/>
        </w:trPr>
        <w:tc>
          <w:tcPr>
            <w:tcW w:w="1000" w:type="dxa"/>
            <w:noWrap/>
            <w:hideMark/>
          </w:tcPr>
          <w:p w14:paraId="6FEC2B05"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860" w:type="dxa"/>
            <w:noWrap/>
            <w:hideMark/>
          </w:tcPr>
          <w:p w14:paraId="523B54FA"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3</w:t>
            </w:r>
          </w:p>
        </w:tc>
        <w:tc>
          <w:tcPr>
            <w:tcW w:w="7420" w:type="dxa"/>
            <w:hideMark/>
          </w:tcPr>
          <w:p w14:paraId="4937E5E5"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Create a construction project safety plan.</w:t>
            </w:r>
          </w:p>
        </w:tc>
        <w:tc>
          <w:tcPr>
            <w:tcW w:w="2020" w:type="dxa"/>
            <w:hideMark/>
          </w:tcPr>
          <w:p w14:paraId="007B4B53"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SLO 1, 2, 3, 4</w:t>
            </w:r>
          </w:p>
        </w:tc>
        <w:tc>
          <w:tcPr>
            <w:tcW w:w="1420" w:type="dxa"/>
            <w:hideMark/>
          </w:tcPr>
          <w:p w14:paraId="15056D6C"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787356AD" w14:textId="77777777" w:rsidTr="00D31A76">
        <w:trPr>
          <w:trHeight w:val="315"/>
        </w:trPr>
        <w:tc>
          <w:tcPr>
            <w:tcW w:w="1000" w:type="dxa"/>
            <w:noWrap/>
            <w:hideMark/>
          </w:tcPr>
          <w:p w14:paraId="139A760B"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860" w:type="dxa"/>
            <w:noWrap/>
            <w:hideMark/>
          </w:tcPr>
          <w:p w14:paraId="27AF4A18"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6</w:t>
            </w:r>
          </w:p>
        </w:tc>
        <w:tc>
          <w:tcPr>
            <w:tcW w:w="7420" w:type="dxa"/>
            <w:hideMark/>
          </w:tcPr>
          <w:p w14:paraId="0ABA3E7F"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Analyze professional decisions based on ethical principles.</w:t>
            </w:r>
          </w:p>
        </w:tc>
        <w:tc>
          <w:tcPr>
            <w:tcW w:w="2020" w:type="dxa"/>
            <w:hideMark/>
          </w:tcPr>
          <w:p w14:paraId="25FC39B6"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SLO 5</w:t>
            </w:r>
          </w:p>
        </w:tc>
        <w:tc>
          <w:tcPr>
            <w:tcW w:w="1420" w:type="dxa"/>
            <w:hideMark/>
          </w:tcPr>
          <w:p w14:paraId="583EB35A"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5071FB3E" w14:textId="77777777" w:rsidTr="00D31A76">
        <w:trPr>
          <w:trHeight w:val="300"/>
        </w:trPr>
        <w:tc>
          <w:tcPr>
            <w:tcW w:w="1000" w:type="dxa"/>
            <w:noWrap/>
            <w:hideMark/>
          </w:tcPr>
          <w:p w14:paraId="7BD11E3C" w14:textId="77777777" w:rsidR="00D31A76" w:rsidRPr="00D31A76" w:rsidRDefault="00D31A76" w:rsidP="00D31A76">
            <w:pPr>
              <w:shd w:val="clear" w:color="auto" w:fill="FFFFFF"/>
              <w:rPr>
                <w:rFonts w:eastAsia="Times New Roman" w:cs="Arial"/>
                <w:color w:val="000000" w:themeColor="text1"/>
              </w:rPr>
            </w:pPr>
          </w:p>
        </w:tc>
        <w:tc>
          <w:tcPr>
            <w:tcW w:w="860" w:type="dxa"/>
            <w:noWrap/>
            <w:hideMark/>
          </w:tcPr>
          <w:p w14:paraId="2081D983" w14:textId="77777777" w:rsidR="00D31A76" w:rsidRPr="00D31A76" w:rsidRDefault="00D31A76" w:rsidP="00D31A76">
            <w:pPr>
              <w:shd w:val="clear" w:color="auto" w:fill="FFFFFF"/>
              <w:rPr>
                <w:rFonts w:eastAsia="Times New Roman" w:cs="Arial"/>
                <w:color w:val="000000" w:themeColor="text1"/>
              </w:rPr>
            </w:pPr>
          </w:p>
        </w:tc>
        <w:tc>
          <w:tcPr>
            <w:tcW w:w="7420" w:type="dxa"/>
            <w:noWrap/>
            <w:hideMark/>
          </w:tcPr>
          <w:p w14:paraId="308237DB" w14:textId="77777777" w:rsidR="00D31A76" w:rsidRPr="00D31A76" w:rsidRDefault="00D31A76" w:rsidP="00D31A76">
            <w:pPr>
              <w:shd w:val="clear" w:color="auto" w:fill="FFFFFF"/>
              <w:rPr>
                <w:rFonts w:eastAsia="Times New Roman" w:cs="Arial"/>
                <w:color w:val="000000" w:themeColor="text1"/>
              </w:rPr>
            </w:pPr>
          </w:p>
        </w:tc>
        <w:tc>
          <w:tcPr>
            <w:tcW w:w="2020" w:type="dxa"/>
            <w:noWrap/>
            <w:hideMark/>
          </w:tcPr>
          <w:p w14:paraId="0EA5880E" w14:textId="77777777" w:rsidR="00D31A76" w:rsidRPr="00D31A76" w:rsidRDefault="00D31A76" w:rsidP="00D31A76">
            <w:pPr>
              <w:shd w:val="clear" w:color="auto" w:fill="FFFFFF"/>
              <w:rPr>
                <w:rFonts w:eastAsia="Times New Roman" w:cs="Arial"/>
                <w:color w:val="000000" w:themeColor="text1"/>
              </w:rPr>
            </w:pPr>
          </w:p>
        </w:tc>
        <w:tc>
          <w:tcPr>
            <w:tcW w:w="1420" w:type="dxa"/>
            <w:noWrap/>
            <w:hideMark/>
          </w:tcPr>
          <w:p w14:paraId="7F613D1A" w14:textId="77777777" w:rsidR="00D31A76" w:rsidRPr="00D31A76" w:rsidRDefault="00D31A76" w:rsidP="00D31A76">
            <w:pPr>
              <w:shd w:val="clear" w:color="auto" w:fill="FFFFFF"/>
              <w:rPr>
                <w:rFonts w:eastAsia="Times New Roman" w:cs="Arial"/>
                <w:color w:val="000000" w:themeColor="text1"/>
              </w:rPr>
            </w:pPr>
          </w:p>
        </w:tc>
      </w:tr>
      <w:tr w:rsidR="00D31A76" w:rsidRPr="00D31A76" w14:paraId="345D29A7" w14:textId="77777777" w:rsidTr="00D31A76">
        <w:trPr>
          <w:trHeight w:val="300"/>
        </w:trPr>
        <w:tc>
          <w:tcPr>
            <w:tcW w:w="9280" w:type="dxa"/>
            <w:gridSpan w:val="3"/>
            <w:noWrap/>
            <w:hideMark/>
          </w:tcPr>
          <w:p w14:paraId="3FC04979" w14:textId="77777777" w:rsidR="00D31A76" w:rsidRPr="00D31A76" w:rsidRDefault="00D31A76" w:rsidP="00D31A76">
            <w:pPr>
              <w:shd w:val="clear" w:color="auto" w:fill="FFFFFF"/>
              <w:rPr>
                <w:rFonts w:eastAsia="Times New Roman" w:cs="Arial"/>
                <w:i/>
                <w:iCs/>
                <w:color w:val="000000" w:themeColor="text1"/>
              </w:rPr>
            </w:pPr>
            <w:r w:rsidRPr="00D31A76">
              <w:rPr>
                <w:rFonts w:eastAsia="Times New Roman" w:cs="Arial"/>
                <w:i/>
                <w:iCs/>
                <w:color w:val="000000" w:themeColor="text1"/>
              </w:rPr>
              <w:t>ACCE = American Council for Construction Education</w:t>
            </w:r>
          </w:p>
        </w:tc>
        <w:tc>
          <w:tcPr>
            <w:tcW w:w="2020" w:type="dxa"/>
            <w:noWrap/>
            <w:hideMark/>
          </w:tcPr>
          <w:p w14:paraId="4ECF7987" w14:textId="77777777" w:rsidR="00D31A76" w:rsidRPr="00D31A76" w:rsidRDefault="00D31A76" w:rsidP="00D31A76">
            <w:pPr>
              <w:shd w:val="clear" w:color="auto" w:fill="FFFFFF"/>
              <w:rPr>
                <w:rFonts w:eastAsia="Times New Roman" w:cs="Arial"/>
                <w:i/>
                <w:iCs/>
                <w:color w:val="000000" w:themeColor="text1"/>
              </w:rPr>
            </w:pPr>
          </w:p>
        </w:tc>
        <w:tc>
          <w:tcPr>
            <w:tcW w:w="1420" w:type="dxa"/>
            <w:noWrap/>
            <w:hideMark/>
          </w:tcPr>
          <w:p w14:paraId="08761054" w14:textId="77777777" w:rsidR="00D31A76" w:rsidRPr="00D31A76" w:rsidRDefault="00D31A76" w:rsidP="00D31A76">
            <w:pPr>
              <w:shd w:val="clear" w:color="auto" w:fill="FFFFFF"/>
              <w:rPr>
                <w:rFonts w:eastAsia="Times New Roman" w:cs="Arial"/>
                <w:color w:val="000000" w:themeColor="text1"/>
              </w:rPr>
            </w:pPr>
          </w:p>
        </w:tc>
      </w:tr>
      <w:tr w:rsidR="00D31A76" w:rsidRPr="00D31A76" w14:paraId="4DE14CED" w14:textId="77777777" w:rsidTr="00D31A76">
        <w:trPr>
          <w:trHeight w:val="300"/>
        </w:trPr>
        <w:tc>
          <w:tcPr>
            <w:tcW w:w="9280" w:type="dxa"/>
            <w:gridSpan w:val="3"/>
            <w:noWrap/>
            <w:hideMark/>
          </w:tcPr>
          <w:p w14:paraId="7513BBEA" w14:textId="77777777" w:rsidR="00D31A76" w:rsidRPr="00D31A76" w:rsidRDefault="00D31A76" w:rsidP="00D31A76">
            <w:pPr>
              <w:shd w:val="clear" w:color="auto" w:fill="FFFFFF"/>
              <w:rPr>
                <w:rFonts w:eastAsia="Times New Roman" w:cs="Arial"/>
                <w:i/>
                <w:iCs/>
                <w:color w:val="000000" w:themeColor="text1"/>
              </w:rPr>
            </w:pPr>
            <w:r w:rsidRPr="00D31A76">
              <w:rPr>
                <w:rFonts w:eastAsia="Times New Roman" w:cs="Arial"/>
                <w:i/>
                <w:iCs/>
                <w:color w:val="000000" w:themeColor="text1"/>
              </w:rPr>
              <w:t>SLO= Student Learning Outcome</w:t>
            </w:r>
          </w:p>
        </w:tc>
        <w:tc>
          <w:tcPr>
            <w:tcW w:w="2020" w:type="dxa"/>
            <w:noWrap/>
            <w:hideMark/>
          </w:tcPr>
          <w:p w14:paraId="111CEE75" w14:textId="77777777" w:rsidR="00D31A76" w:rsidRPr="00D31A76" w:rsidRDefault="00D31A76" w:rsidP="00D31A76">
            <w:pPr>
              <w:shd w:val="clear" w:color="auto" w:fill="FFFFFF"/>
              <w:rPr>
                <w:rFonts w:eastAsia="Times New Roman" w:cs="Arial"/>
                <w:i/>
                <w:iCs/>
                <w:color w:val="000000" w:themeColor="text1"/>
              </w:rPr>
            </w:pPr>
          </w:p>
        </w:tc>
        <w:tc>
          <w:tcPr>
            <w:tcW w:w="1420" w:type="dxa"/>
            <w:noWrap/>
            <w:hideMark/>
          </w:tcPr>
          <w:p w14:paraId="1DF4A817" w14:textId="77777777" w:rsidR="00D31A76" w:rsidRPr="00D31A76" w:rsidRDefault="00D31A76" w:rsidP="00D31A76">
            <w:pPr>
              <w:shd w:val="clear" w:color="auto" w:fill="FFFFFF"/>
              <w:rPr>
                <w:rFonts w:eastAsia="Times New Roman" w:cs="Arial"/>
                <w:color w:val="000000" w:themeColor="text1"/>
              </w:rPr>
            </w:pPr>
          </w:p>
        </w:tc>
      </w:tr>
    </w:tbl>
    <w:p w14:paraId="3604ADBB" w14:textId="06E06978" w:rsidR="00DD5387" w:rsidRDefault="00DD5387" w:rsidP="00AE679E">
      <w:pPr>
        <w:shd w:val="clear" w:color="auto" w:fill="FFFFFF"/>
        <w:rPr>
          <w:rFonts w:eastAsia="Times New Roman" w:cs="Arial"/>
          <w:color w:val="000000" w:themeColor="text1"/>
        </w:rPr>
      </w:pPr>
    </w:p>
    <w:p w14:paraId="6A3AE381" w14:textId="4666ECA1" w:rsidR="00175BF2" w:rsidRDefault="00175BF2">
      <w:pPr>
        <w:rPr>
          <w:rFonts w:eastAsia="Times New Roman" w:cs="Arial"/>
          <w:color w:val="000000" w:themeColor="text1"/>
        </w:rPr>
      </w:pPr>
      <w:r>
        <w:rPr>
          <w:rFonts w:eastAsia="Times New Roman" w:cs="Arial"/>
          <w:color w:val="000000" w:themeColor="text1"/>
        </w:rPr>
        <w:br w:type="page"/>
      </w:r>
    </w:p>
    <w:p w14:paraId="7590AC22" w14:textId="77777777" w:rsidR="00DD5387" w:rsidRDefault="00DD5387" w:rsidP="00AE679E">
      <w:pPr>
        <w:shd w:val="clear" w:color="auto" w:fill="FFFFFF"/>
        <w:rPr>
          <w:rFonts w:eastAsia="Times New Roman" w:cs="Arial"/>
          <w:color w:val="000000" w:themeColor="text1"/>
        </w:rPr>
      </w:pPr>
    </w:p>
    <w:p w14:paraId="0205CD15" w14:textId="77777777" w:rsidR="00AE679E" w:rsidRPr="00197405" w:rsidRDefault="00197405" w:rsidP="001F2FA7">
      <w:pPr>
        <w:shd w:val="clear" w:color="auto" w:fill="FFFFFF"/>
        <w:rPr>
          <w:rFonts w:eastAsia="Times New Roman" w:cs="Arial"/>
          <w:color w:val="000000" w:themeColor="text1"/>
          <w:u w:val="single"/>
        </w:rPr>
      </w:pPr>
      <w:r w:rsidRPr="00197405">
        <w:rPr>
          <w:rFonts w:eastAsia="Times New Roman" w:cs="Arial"/>
          <w:color w:val="000000" w:themeColor="text1"/>
          <w:u w:val="single"/>
        </w:rPr>
        <w:t>OSHA Certification</w:t>
      </w:r>
    </w:p>
    <w:p w14:paraId="339940B9" w14:textId="77777777" w:rsidR="001F2FA7" w:rsidRDefault="001F2FA7" w:rsidP="001F2FA7">
      <w:pPr>
        <w:shd w:val="clear" w:color="auto" w:fill="FFFFFF"/>
        <w:rPr>
          <w:rFonts w:eastAsia="Times New Roman" w:cs="Arial"/>
          <w:color w:val="000000" w:themeColor="text1"/>
        </w:rPr>
      </w:pPr>
      <w:r w:rsidRPr="004F26A5">
        <w:rPr>
          <w:rFonts w:eastAsia="Times New Roman" w:cs="Arial"/>
          <w:color w:val="000000" w:themeColor="text1"/>
        </w:rPr>
        <w:t>Successful completion of stated criteria will result in students earning the 30-hour OSHA cards.</w:t>
      </w:r>
      <w:r w:rsidR="00197405">
        <w:rPr>
          <w:rFonts w:eastAsia="Times New Roman" w:cs="Arial"/>
          <w:color w:val="000000" w:themeColor="text1"/>
        </w:rPr>
        <w:t xml:space="preserve"> Stated criteria includes not only target grades above for both quizzes/exams and the safety project, but also attendance record. Students who have more than </w:t>
      </w:r>
      <w:r w:rsidR="00561940">
        <w:rPr>
          <w:rFonts w:eastAsia="Times New Roman" w:cs="Arial"/>
          <w:color w:val="FF0000"/>
        </w:rPr>
        <w:t>three</w:t>
      </w:r>
      <w:r w:rsidR="004542FB">
        <w:rPr>
          <w:rFonts w:eastAsia="Times New Roman" w:cs="Arial"/>
          <w:color w:val="FF0000"/>
        </w:rPr>
        <w:t xml:space="preserve"> maximum allowed hours</w:t>
      </w:r>
      <w:r w:rsidR="00197405" w:rsidRPr="00DB7CAE">
        <w:rPr>
          <w:rFonts w:eastAsia="Times New Roman" w:cs="Arial"/>
          <w:color w:val="FF0000"/>
        </w:rPr>
        <w:t xml:space="preserve"> </w:t>
      </w:r>
      <w:r w:rsidR="00197405">
        <w:rPr>
          <w:rFonts w:eastAsia="Times New Roman" w:cs="Arial"/>
          <w:color w:val="000000" w:themeColor="text1"/>
        </w:rPr>
        <w:t xml:space="preserve">from class will </w:t>
      </w:r>
      <w:r w:rsidR="00197405" w:rsidRPr="00197405">
        <w:rPr>
          <w:rFonts w:eastAsia="Times New Roman" w:cs="Arial"/>
          <w:b/>
          <w:color w:val="000000" w:themeColor="text1"/>
        </w:rPr>
        <w:t>NOT</w:t>
      </w:r>
      <w:r w:rsidR="00197405">
        <w:rPr>
          <w:rFonts w:eastAsia="Times New Roman" w:cs="Arial"/>
          <w:color w:val="000000" w:themeColor="text1"/>
        </w:rPr>
        <w:t xml:space="preserve"> receive an OSHA card, in compliance with federal regulations.</w:t>
      </w:r>
      <w:r w:rsidR="004542FB">
        <w:rPr>
          <w:rFonts w:eastAsia="Times New Roman" w:cs="Arial"/>
          <w:color w:val="000000" w:themeColor="text1"/>
        </w:rPr>
        <w:t xml:space="preserve"> </w:t>
      </w:r>
      <w:r w:rsidR="004542FB">
        <w:rPr>
          <w:rFonts w:eastAsia="Times New Roman" w:cs="Arial"/>
          <w:color w:val="000000" w:themeColor="text1"/>
          <w:kern w:val="36"/>
        </w:rPr>
        <w:t>Please note OSHA counts hours not days so if you miss a double period, you have missed two class contact hours</w:t>
      </w:r>
    </w:p>
    <w:p w14:paraId="1954C57D" w14:textId="77777777" w:rsidR="005E293A" w:rsidRDefault="005E293A" w:rsidP="001F2FA7">
      <w:pPr>
        <w:shd w:val="clear" w:color="auto" w:fill="FFFFFF"/>
        <w:rPr>
          <w:rFonts w:eastAsia="Times New Roman" w:cs="Arial"/>
          <w:color w:val="000000" w:themeColor="text1"/>
        </w:rPr>
      </w:pPr>
    </w:p>
    <w:p w14:paraId="64291371" w14:textId="77777777" w:rsidR="005E293A" w:rsidRPr="005E293A" w:rsidRDefault="005E293A" w:rsidP="001F2FA7">
      <w:pPr>
        <w:shd w:val="clear" w:color="auto" w:fill="FFFFFF"/>
        <w:rPr>
          <w:rFonts w:eastAsia="Times New Roman" w:cs="Arial"/>
          <w:color w:val="000000" w:themeColor="text1"/>
          <w:u w:val="single"/>
        </w:rPr>
      </w:pPr>
      <w:r w:rsidRPr="005E293A">
        <w:rPr>
          <w:rFonts w:eastAsia="Times New Roman" w:cs="Arial"/>
          <w:color w:val="000000" w:themeColor="text1"/>
          <w:u w:val="single"/>
        </w:rPr>
        <w:t xml:space="preserve">Final </w:t>
      </w:r>
      <w:r w:rsidR="00CF1CED">
        <w:rPr>
          <w:rFonts w:eastAsia="Times New Roman" w:cs="Arial"/>
          <w:color w:val="000000" w:themeColor="text1"/>
          <w:u w:val="single"/>
        </w:rPr>
        <w:t xml:space="preserve">Site </w:t>
      </w:r>
      <w:r w:rsidRPr="005E293A">
        <w:rPr>
          <w:rFonts w:eastAsia="Times New Roman" w:cs="Arial"/>
          <w:color w:val="000000" w:themeColor="text1"/>
          <w:u w:val="single"/>
        </w:rPr>
        <w:t>Safety Project</w:t>
      </w:r>
    </w:p>
    <w:p w14:paraId="16DBB763" w14:textId="77777777" w:rsidR="003052D2" w:rsidRDefault="003052D2" w:rsidP="003052D2">
      <w:pPr>
        <w:shd w:val="clear" w:color="auto" w:fill="FFFFFF"/>
        <w:rPr>
          <w:rFonts w:eastAsia="Times New Roman" w:cs="Arial"/>
          <w:color w:val="000000" w:themeColor="text1"/>
        </w:rPr>
      </w:pPr>
      <w:r>
        <w:rPr>
          <w:rFonts w:eastAsia="Times New Roman" w:cs="Arial"/>
          <w:color w:val="000000" w:themeColor="text1"/>
        </w:rPr>
        <w:t xml:space="preserve">This course requires each student </w:t>
      </w:r>
      <w:r w:rsidR="00EB1008">
        <w:rPr>
          <w:rFonts w:eastAsia="Times New Roman" w:cs="Arial"/>
          <w:color w:val="000000" w:themeColor="text1"/>
        </w:rPr>
        <w:t xml:space="preserve">to </w:t>
      </w:r>
      <w:r>
        <w:rPr>
          <w:rFonts w:eastAsia="Times New Roman" w:cs="Arial"/>
          <w:color w:val="000000" w:themeColor="text1"/>
        </w:rPr>
        <w:t xml:space="preserve">develop their own </w:t>
      </w:r>
      <w:proofErr w:type="gramStart"/>
      <w:r>
        <w:rPr>
          <w:rFonts w:eastAsia="Times New Roman" w:cs="Arial"/>
          <w:color w:val="000000" w:themeColor="text1"/>
        </w:rPr>
        <w:t>site specific</w:t>
      </w:r>
      <w:proofErr w:type="gramEnd"/>
      <w:r>
        <w:rPr>
          <w:rFonts w:eastAsia="Times New Roman" w:cs="Arial"/>
          <w:color w:val="000000" w:themeColor="text1"/>
        </w:rPr>
        <w:t xml:space="preserve"> safety plan covering</w:t>
      </w:r>
      <w:r w:rsidRPr="003052D2">
        <w:rPr>
          <w:rFonts w:eastAsia="Times New Roman" w:cs="Arial"/>
          <w:color w:val="000000" w:themeColor="text1"/>
        </w:rPr>
        <w:t xml:space="preserve"> hazards specific to </w:t>
      </w:r>
      <w:r w:rsidR="00EB1008">
        <w:rPr>
          <w:rFonts w:eastAsia="Times New Roman" w:cs="Arial"/>
          <w:color w:val="000000" w:themeColor="text1"/>
        </w:rPr>
        <w:t xml:space="preserve">a construction </w:t>
      </w:r>
      <w:r w:rsidRPr="003052D2">
        <w:rPr>
          <w:rFonts w:eastAsia="Times New Roman" w:cs="Arial"/>
          <w:color w:val="000000" w:themeColor="text1"/>
        </w:rPr>
        <w:t>proj</w:t>
      </w:r>
      <w:r w:rsidR="00EB1008">
        <w:rPr>
          <w:rFonts w:eastAsia="Times New Roman" w:cs="Arial"/>
          <w:color w:val="000000" w:themeColor="text1"/>
        </w:rPr>
        <w:t>ect. In developing the plan, the student</w:t>
      </w:r>
      <w:r w:rsidRPr="003052D2">
        <w:rPr>
          <w:rFonts w:eastAsia="Times New Roman" w:cs="Arial"/>
          <w:color w:val="000000" w:themeColor="text1"/>
        </w:rPr>
        <w:t xml:space="preserve"> must consider the hazards present and how you plan to mitigate these hazards.</w:t>
      </w:r>
      <w:r>
        <w:rPr>
          <w:rFonts w:eastAsia="Times New Roman" w:cs="Arial"/>
          <w:color w:val="000000" w:themeColor="text1"/>
        </w:rPr>
        <w:t xml:space="preserve"> </w:t>
      </w:r>
      <w:r w:rsidRPr="003052D2">
        <w:rPr>
          <w:rFonts w:eastAsia="Times New Roman" w:cs="Arial"/>
          <w:color w:val="000000" w:themeColor="text1"/>
        </w:rPr>
        <w:t xml:space="preserve">To develop a </w:t>
      </w:r>
      <w:proofErr w:type="gramStart"/>
      <w:r w:rsidRPr="003052D2">
        <w:rPr>
          <w:rFonts w:eastAsia="Times New Roman" w:cs="Arial"/>
          <w:color w:val="000000" w:themeColor="text1"/>
        </w:rPr>
        <w:t>site specific</w:t>
      </w:r>
      <w:proofErr w:type="gramEnd"/>
      <w:r w:rsidRPr="003052D2">
        <w:rPr>
          <w:rFonts w:eastAsia="Times New Roman" w:cs="Arial"/>
          <w:color w:val="000000" w:themeColor="text1"/>
        </w:rPr>
        <w:t xml:space="preserve"> safety plan, you first need to perform a job hazard analysis. For each identified hazard, consider the likelihood of the event occurring and the severity of the event. Then determine how you will mitigate that hazard through engineering co</w:t>
      </w:r>
      <w:r>
        <w:rPr>
          <w:rFonts w:eastAsia="Times New Roman" w:cs="Arial"/>
          <w:color w:val="000000" w:themeColor="text1"/>
        </w:rPr>
        <w:t>ntrols, work practices, or PPE.</w:t>
      </w:r>
    </w:p>
    <w:p w14:paraId="06170292" w14:textId="77777777" w:rsidR="003052D2" w:rsidRDefault="003052D2" w:rsidP="003052D2">
      <w:pPr>
        <w:shd w:val="clear" w:color="auto" w:fill="FFFFFF"/>
        <w:rPr>
          <w:rFonts w:eastAsia="Times New Roman" w:cs="Arial"/>
          <w:color w:val="000000" w:themeColor="text1"/>
        </w:rPr>
      </w:pPr>
    </w:p>
    <w:p w14:paraId="3BCA57F5" w14:textId="77777777" w:rsidR="003052D2" w:rsidRDefault="003052D2" w:rsidP="003052D2">
      <w:pPr>
        <w:shd w:val="clear" w:color="auto" w:fill="FFFFFF"/>
        <w:rPr>
          <w:rFonts w:eastAsia="Times New Roman" w:cs="Arial"/>
          <w:color w:val="000000" w:themeColor="text1"/>
        </w:rPr>
      </w:pPr>
      <w:r w:rsidRPr="003052D2">
        <w:rPr>
          <w:rFonts w:eastAsia="Times New Roman" w:cs="Arial"/>
          <w:color w:val="000000" w:themeColor="text1"/>
        </w:rPr>
        <w:t>The deliverable must contain both drawings and text to adequately describe your safety plan. Use ASCE citation style for all references. All graphics/images used must be properly cited.</w:t>
      </w:r>
      <w:r>
        <w:rPr>
          <w:rFonts w:eastAsia="Times New Roman" w:cs="Arial"/>
          <w:color w:val="000000" w:themeColor="text1"/>
        </w:rPr>
        <w:t xml:space="preserve"> One single Word document must be uploaded, NO PDF’s will be accepted.</w:t>
      </w:r>
    </w:p>
    <w:p w14:paraId="188BCC3A" w14:textId="77777777" w:rsidR="00EB1008" w:rsidRDefault="00EB1008" w:rsidP="00DB7CAE">
      <w:pPr>
        <w:shd w:val="clear" w:color="auto" w:fill="FFFFFF"/>
        <w:rPr>
          <w:rFonts w:eastAsia="Times New Roman" w:cs="Arial"/>
          <w:color w:val="000000" w:themeColor="text1"/>
        </w:rPr>
      </w:pPr>
    </w:p>
    <w:p w14:paraId="46267F0C" w14:textId="3D5AF714" w:rsidR="00EB1008" w:rsidRDefault="00EB1008" w:rsidP="00DB7CAE">
      <w:pPr>
        <w:shd w:val="clear" w:color="auto" w:fill="FFFFFF"/>
        <w:rPr>
          <w:rFonts w:eastAsia="Times New Roman" w:cs="Arial"/>
          <w:color w:val="000000" w:themeColor="text1"/>
        </w:rPr>
      </w:pPr>
      <w:r>
        <w:rPr>
          <w:rFonts w:eastAsia="Times New Roman" w:cs="Arial"/>
          <w:color w:val="000000" w:themeColor="text1"/>
        </w:rPr>
        <w:t>More details on this assignment will be provided during the course including the assignment of an individual safety topic.</w:t>
      </w:r>
    </w:p>
    <w:p w14:paraId="65711CC4" w14:textId="77777777" w:rsidR="00BD37F0" w:rsidRDefault="00BD37F0" w:rsidP="00DB7CAE">
      <w:pPr>
        <w:shd w:val="clear" w:color="auto" w:fill="FFFFFF"/>
        <w:rPr>
          <w:rFonts w:eastAsia="Times New Roman" w:cs="Arial"/>
          <w:color w:val="000000" w:themeColor="text1"/>
        </w:rPr>
      </w:pPr>
    </w:p>
    <w:p w14:paraId="1045F0AF" w14:textId="77777777" w:rsidR="00A31504" w:rsidRDefault="00A31504">
      <w:pPr>
        <w:rPr>
          <w:rFonts w:eastAsia="Times New Roman" w:cs="Arial"/>
          <w:color w:val="000000" w:themeColor="text1"/>
        </w:rPr>
      </w:pPr>
      <w:r>
        <w:rPr>
          <w:rFonts w:eastAsia="Times New Roman" w:cs="Arial"/>
          <w:color w:val="000000" w:themeColor="text1"/>
        </w:rPr>
        <w:br w:type="page"/>
      </w:r>
    </w:p>
    <w:p w14:paraId="4D191D58" w14:textId="48FBDAC8" w:rsidR="00BD37F0" w:rsidRPr="007E5CE2" w:rsidRDefault="00457FF1" w:rsidP="00DB7CAE">
      <w:pPr>
        <w:shd w:val="clear" w:color="auto" w:fill="FFFFFF"/>
        <w:rPr>
          <w:rFonts w:eastAsia="Times New Roman" w:cs="Arial"/>
          <w:color w:val="000000" w:themeColor="text1"/>
          <w:u w:val="single"/>
        </w:rPr>
      </w:pPr>
      <w:r w:rsidRPr="007E5CE2">
        <w:rPr>
          <w:rFonts w:eastAsia="Times New Roman" w:cs="Arial"/>
          <w:color w:val="000000" w:themeColor="text1"/>
          <w:u w:val="single"/>
        </w:rPr>
        <w:lastRenderedPageBreak/>
        <w:t>Weekly Schedule</w:t>
      </w:r>
      <w:r w:rsidR="004B313B">
        <w:rPr>
          <w:rFonts w:eastAsia="Times New Roman" w:cs="Arial"/>
          <w:color w:val="000000" w:themeColor="text1"/>
          <w:u w:val="single"/>
        </w:rPr>
        <w:t>*</w:t>
      </w:r>
      <w:r w:rsidR="00A31504" w:rsidRPr="007E5CE2">
        <w:rPr>
          <w:rFonts w:eastAsia="Times New Roman" w:cs="Arial"/>
          <w:color w:val="000000" w:themeColor="text1"/>
          <w:u w:val="single"/>
        </w:rPr>
        <w:t xml:space="preserve"> </w:t>
      </w:r>
    </w:p>
    <w:p w14:paraId="4AC07A9C" w14:textId="3982B07B" w:rsidR="002A6DAE" w:rsidRDefault="00FC59BB" w:rsidP="00DB7CAE">
      <w:pPr>
        <w:shd w:val="clear" w:color="auto" w:fill="FFFFFF"/>
        <w:rPr>
          <w:rFonts w:eastAsia="Times New Roman" w:cs="Arial"/>
          <w:color w:val="000000" w:themeColor="text1"/>
        </w:rPr>
      </w:pPr>
      <w:r w:rsidRPr="00FC59BB">
        <w:rPr>
          <w:noProof/>
        </w:rPr>
        <w:drawing>
          <wp:inline distT="0" distB="0" distL="0" distR="0" wp14:anchorId="625D9947" wp14:editId="45787739">
            <wp:extent cx="5629275" cy="7820025"/>
            <wp:effectExtent l="0" t="0" r="9525" b="9525"/>
            <wp:docPr id="11403463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7820025"/>
                    </a:xfrm>
                    <a:prstGeom prst="rect">
                      <a:avLst/>
                    </a:prstGeom>
                    <a:noFill/>
                    <a:ln>
                      <a:noFill/>
                    </a:ln>
                  </pic:spPr>
                </pic:pic>
              </a:graphicData>
            </a:graphic>
          </wp:inline>
        </w:drawing>
      </w:r>
    </w:p>
    <w:p w14:paraId="4DE4CF1E" w14:textId="00976313" w:rsidR="00364C01" w:rsidRDefault="004B313B" w:rsidP="00DB7CAE">
      <w:pPr>
        <w:shd w:val="clear" w:color="auto" w:fill="FFFFFF"/>
        <w:rPr>
          <w:rFonts w:eastAsia="Times New Roman" w:cs="Arial"/>
          <w:color w:val="000000" w:themeColor="text1"/>
        </w:rPr>
      </w:pPr>
      <w:r>
        <w:rPr>
          <w:rFonts w:eastAsia="Times New Roman" w:cs="Arial"/>
          <w:color w:val="000000" w:themeColor="text1"/>
        </w:rPr>
        <w:t>*</w:t>
      </w:r>
      <w:r w:rsidR="00D7454D">
        <w:rPr>
          <w:rFonts w:eastAsia="Times New Roman" w:cs="Arial"/>
          <w:color w:val="000000" w:themeColor="text1"/>
        </w:rPr>
        <w:t>Subject to changes</w:t>
      </w:r>
    </w:p>
    <w:p w14:paraId="35B8D7BE" w14:textId="77777777" w:rsidR="00364C01" w:rsidRDefault="00364C01">
      <w:pPr>
        <w:rPr>
          <w:rFonts w:eastAsia="Times New Roman" w:cs="Arial"/>
          <w:color w:val="000000" w:themeColor="text1"/>
        </w:rPr>
      </w:pPr>
      <w:r>
        <w:rPr>
          <w:rFonts w:eastAsia="Times New Roman" w:cs="Arial"/>
          <w:color w:val="000000" w:themeColor="text1"/>
        </w:rPr>
        <w:br w:type="page"/>
      </w:r>
    </w:p>
    <w:p w14:paraId="0578861D" w14:textId="77777777" w:rsidR="00AA76A0" w:rsidRDefault="00AA76A0" w:rsidP="00DB7CAE">
      <w:pPr>
        <w:shd w:val="clear" w:color="auto" w:fill="FFFFFF"/>
        <w:rPr>
          <w:rFonts w:eastAsia="Times New Roman" w:cs="Arial"/>
          <w:color w:val="000000" w:themeColor="text1"/>
        </w:rPr>
      </w:pPr>
    </w:p>
    <w:p w14:paraId="5DEA90FB" w14:textId="10B60121" w:rsidR="00AA76A0" w:rsidRPr="008A3EE5" w:rsidRDefault="00AA76A0" w:rsidP="00AA76A0">
      <w:pPr>
        <w:shd w:val="clear" w:color="auto" w:fill="FFFFFF"/>
        <w:outlineLvl w:val="0"/>
        <w:rPr>
          <w:rFonts w:eastAsia="Times New Roman" w:cs="Arial"/>
          <w:b/>
          <w:color w:val="000000" w:themeColor="text1"/>
          <w:kern w:val="36"/>
          <w:sz w:val="28"/>
          <w:szCs w:val="28"/>
        </w:rPr>
      </w:pPr>
      <w:r>
        <w:rPr>
          <w:rFonts w:eastAsia="Times New Roman" w:cs="Arial"/>
          <w:b/>
          <w:color w:val="000000" w:themeColor="text1"/>
          <w:kern w:val="36"/>
          <w:sz w:val="28"/>
          <w:szCs w:val="28"/>
        </w:rPr>
        <w:t>COURSE POLICIES</w:t>
      </w:r>
    </w:p>
    <w:p w14:paraId="0AC8DA48" w14:textId="77777777" w:rsidR="00AA76A0" w:rsidRDefault="00AA76A0" w:rsidP="00AA76A0">
      <w:pPr>
        <w:shd w:val="clear" w:color="auto" w:fill="FFFFFF"/>
        <w:outlineLvl w:val="0"/>
        <w:rPr>
          <w:rFonts w:eastAsia="Times New Roman" w:cs="Arial"/>
          <w:color w:val="000000" w:themeColor="text1"/>
          <w:kern w:val="36"/>
        </w:rPr>
      </w:pPr>
    </w:p>
    <w:p w14:paraId="566AC19D" w14:textId="77777777" w:rsidR="00AA76A0" w:rsidRPr="006164E0" w:rsidRDefault="00AA76A0" w:rsidP="00AA76A0">
      <w:pPr>
        <w:shd w:val="clear" w:color="auto" w:fill="FFFFFF"/>
        <w:outlineLvl w:val="0"/>
        <w:rPr>
          <w:rFonts w:eastAsia="Times New Roman" w:cs="Arial"/>
          <w:color w:val="000000" w:themeColor="text1"/>
          <w:kern w:val="36"/>
          <w:u w:val="single"/>
        </w:rPr>
      </w:pPr>
      <w:r>
        <w:rPr>
          <w:rFonts w:eastAsia="Times New Roman" w:cs="Arial"/>
          <w:color w:val="000000" w:themeColor="text1"/>
          <w:kern w:val="36"/>
          <w:u w:val="single"/>
        </w:rPr>
        <w:t>Attendance</w:t>
      </w:r>
    </w:p>
    <w:p w14:paraId="58928C7C" w14:textId="6B0E9283" w:rsidR="002B00F2" w:rsidRDefault="00AA76A0" w:rsidP="00AA76A0">
      <w:pPr>
        <w:shd w:val="clear" w:color="auto" w:fill="FFFFFF"/>
        <w:outlineLvl w:val="0"/>
        <w:rPr>
          <w:rFonts w:eastAsia="Times New Roman" w:cs="Arial"/>
          <w:color w:val="000000" w:themeColor="text1"/>
          <w:kern w:val="36"/>
        </w:rPr>
      </w:pPr>
      <w:r>
        <w:rPr>
          <w:rFonts w:eastAsia="Times New Roman" w:cs="Arial"/>
          <w:color w:val="000000" w:themeColor="text1"/>
          <w:kern w:val="36"/>
        </w:rPr>
        <w:t>Please see page 1 for information on how missing class affects your OSHA certification and ability t</w:t>
      </w:r>
      <w:r w:rsidR="00B54ADB">
        <w:rPr>
          <w:rFonts w:eastAsia="Times New Roman" w:cs="Arial"/>
          <w:color w:val="000000" w:themeColor="text1"/>
          <w:kern w:val="36"/>
        </w:rPr>
        <w:t>o keep up with course material.</w:t>
      </w:r>
    </w:p>
    <w:p w14:paraId="092452D5" w14:textId="77777777" w:rsidR="002B00F2" w:rsidRDefault="002B00F2" w:rsidP="00AA76A0">
      <w:pPr>
        <w:shd w:val="clear" w:color="auto" w:fill="FFFFFF"/>
        <w:outlineLvl w:val="0"/>
        <w:rPr>
          <w:rFonts w:eastAsia="Times New Roman" w:cs="Arial"/>
          <w:color w:val="000000" w:themeColor="text1"/>
          <w:kern w:val="36"/>
        </w:rPr>
      </w:pPr>
    </w:p>
    <w:p w14:paraId="518A6A6D" w14:textId="77777777" w:rsidR="00DC7177" w:rsidRPr="00DC7177" w:rsidRDefault="00DC7177" w:rsidP="00DC7177">
      <w:pPr>
        <w:shd w:val="clear" w:color="auto" w:fill="FFFFFF"/>
        <w:outlineLvl w:val="0"/>
        <w:rPr>
          <w:rFonts w:eastAsia="Times New Roman" w:cs="Arial"/>
          <w:color w:val="000000" w:themeColor="text1"/>
          <w:kern w:val="36"/>
          <w:u w:val="single"/>
        </w:rPr>
      </w:pPr>
      <w:r w:rsidRPr="00DC7177">
        <w:rPr>
          <w:rFonts w:eastAsia="Times New Roman" w:cs="Arial"/>
          <w:color w:val="000000" w:themeColor="text1"/>
          <w:kern w:val="36"/>
          <w:u w:val="single"/>
        </w:rPr>
        <w:t>Make-up Work</w:t>
      </w:r>
    </w:p>
    <w:p w14:paraId="4621C884" w14:textId="77777777" w:rsidR="00AA76A0" w:rsidRDefault="00AA76A0" w:rsidP="00AA76A0">
      <w:pPr>
        <w:shd w:val="clear" w:color="auto" w:fill="FFFFFF"/>
        <w:outlineLvl w:val="0"/>
        <w:rPr>
          <w:rFonts w:eastAsia="Times New Roman" w:cs="Arial"/>
          <w:color w:val="000000" w:themeColor="text1"/>
          <w:kern w:val="36"/>
        </w:rPr>
      </w:pPr>
      <w:r>
        <w:rPr>
          <w:rFonts w:eastAsia="Times New Roman" w:cs="Arial"/>
          <w:color w:val="000000" w:themeColor="text1"/>
          <w:kern w:val="36"/>
        </w:rPr>
        <w:t xml:space="preserve">If you need to miss class when a quiz or exam is being given, you will only be given a make-up </w:t>
      </w:r>
      <w:r w:rsidR="002B00F2">
        <w:rPr>
          <w:rFonts w:eastAsia="Times New Roman" w:cs="Arial"/>
          <w:color w:val="000000" w:themeColor="text1"/>
          <w:kern w:val="36"/>
        </w:rPr>
        <w:t>quiz/</w:t>
      </w:r>
      <w:r>
        <w:rPr>
          <w:rFonts w:eastAsia="Times New Roman" w:cs="Arial"/>
          <w:color w:val="000000" w:themeColor="text1"/>
          <w:kern w:val="36"/>
        </w:rPr>
        <w:t xml:space="preserve">exam if you: </w:t>
      </w:r>
      <w:r w:rsidR="002B00F2">
        <w:rPr>
          <w:rFonts w:eastAsia="Times New Roman" w:cs="Arial"/>
          <w:color w:val="000000" w:themeColor="text1"/>
          <w:kern w:val="36"/>
        </w:rPr>
        <w:br/>
      </w:r>
      <w:r>
        <w:rPr>
          <w:rFonts w:eastAsia="Times New Roman" w:cs="Arial"/>
          <w:color w:val="000000" w:themeColor="text1"/>
          <w:kern w:val="36"/>
        </w:rPr>
        <w:t>1) contact me ahead of time to let me know, and 2) provide appropriate documentation. Guidelines for acceptable and unacceptable documentation</w:t>
      </w:r>
      <w:r w:rsidR="00DC7177">
        <w:rPr>
          <w:rFonts w:eastAsia="Times New Roman" w:cs="Arial"/>
          <w:color w:val="000000" w:themeColor="text1"/>
          <w:kern w:val="36"/>
        </w:rPr>
        <w:t xml:space="preserve"> are: </w:t>
      </w:r>
    </w:p>
    <w:p w14:paraId="19163F88" w14:textId="77777777" w:rsidR="00DC7177" w:rsidRDefault="00DC7177" w:rsidP="00AA76A0">
      <w:pPr>
        <w:shd w:val="clear" w:color="auto" w:fill="FFFFFF"/>
        <w:outlineLvl w:val="0"/>
        <w:rPr>
          <w:rFonts w:eastAsia="Times New Roman" w:cs="Arial"/>
          <w:color w:val="000000" w:themeColor="text1"/>
          <w:kern w:val="36"/>
        </w:rPr>
      </w:pPr>
    </w:p>
    <w:tbl>
      <w:tblPr>
        <w:tblStyle w:val="TableGrid"/>
        <w:tblW w:w="0" w:type="auto"/>
        <w:tblLook w:val="04A0" w:firstRow="1" w:lastRow="0" w:firstColumn="1" w:lastColumn="0" w:noHBand="0" w:noVBand="1"/>
      </w:tblPr>
      <w:tblGrid>
        <w:gridCol w:w="5080"/>
        <w:gridCol w:w="5080"/>
      </w:tblGrid>
      <w:tr w:rsidR="00AA76A0" w14:paraId="4FBD58C9" w14:textId="77777777" w:rsidTr="00AA76A0">
        <w:tc>
          <w:tcPr>
            <w:tcW w:w="5080" w:type="dxa"/>
          </w:tcPr>
          <w:p w14:paraId="058FF424" w14:textId="77777777" w:rsidR="00AA76A0" w:rsidRPr="00897AF7" w:rsidRDefault="00AA76A0" w:rsidP="00AA76A0">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Appropriate Documentation</w:t>
            </w:r>
          </w:p>
        </w:tc>
        <w:tc>
          <w:tcPr>
            <w:tcW w:w="5080" w:type="dxa"/>
          </w:tcPr>
          <w:p w14:paraId="7E95B13C" w14:textId="77777777" w:rsidR="00AA76A0" w:rsidRPr="00897AF7" w:rsidRDefault="00AA76A0" w:rsidP="00AA76A0">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Inappropriate Documentation</w:t>
            </w:r>
          </w:p>
        </w:tc>
      </w:tr>
      <w:tr w:rsidR="00AA76A0" w14:paraId="06F15CC9" w14:textId="77777777" w:rsidTr="00AA76A0">
        <w:tc>
          <w:tcPr>
            <w:tcW w:w="5080" w:type="dxa"/>
          </w:tcPr>
          <w:p w14:paraId="2E03F8F4" w14:textId="77777777" w:rsidR="00AA76A0" w:rsidRPr="002B00F2" w:rsidRDefault="002B00F2" w:rsidP="002B00F2">
            <w:pPr>
              <w:pStyle w:val="ListParagraph"/>
              <w:numPr>
                <w:ilvl w:val="0"/>
                <w:numId w:val="7"/>
              </w:numPr>
              <w:ind w:left="425"/>
              <w:outlineLvl w:val="0"/>
              <w:rPr>
                <w:rFonts w:eastAsia="Times New Roman" w:cs="Arial"/>
                <w:color w:val="000000" w:themeColor="text1"/>
                <w:kern w:val="36"/>
              </w:rPr>
            </w:pPr>
            <w:r>
              <w:rPr>
                <w:rFonts w:eastAsia="Times New Roman" w:cs="Arial"/>
                <w:color w:val="000000" w:themeColor="text1"/>
                <w:kern w:val="36"/>
              </w:rPr>
              <w:t>A letter</w:t>
            </w:r>
            <w:r w:rsidR="00AA76A0" w:rsidRPr="002B00F2">
              <w:rPr>
                <w:rFonts w:eastAsia="Times New Roman" w:cs="Arial"/>
                <w:color w:val="000000" w:themeColor="text1"/>
                <w:kern w:val="36"/>
              </w:rPr>
              <w:t xml:space="preserve"> from the UF Student Health Care Center or the UF Counseling Center supporting your request and stating why you were unable to take the</w:t>
            </w:r>
            <w:r>
              <w:rPr>
                <w:rFonts w:eastAsia="Times New Roman" w:cs="Arial"/>
                <w:color w:val="000000" w:themeColor="text1"/>
                <w:kern w:val="36"/>
              </w:rPr>
              <w:t xml:space="preserve"> quiz/test</w:t>
            </w:r>
          </w:p>
          <w:p w14:paraId="69726BA0" w14:textId="77777777" w:rsidR="00AA76A0" w:rsidRPr="002B00F2" w:rsidRDefault="002B00F2" w:rsidP="002B00F2">
            <w:pPr>
              <w:pStyle w:val="ListParagraph"/>
              <w:numPr>
                <w:ilvl w:val="0"/>
                <w:numId w:val="7"/>
              </w:numPr>
              <w:ind w:left="425"/>
              <w:outlineLvl w:val="0"/>
              <w:rPr>
                <w:rFonts w:eastAsia="Times New Roman" w:cs="Arial"/>
                <w:color w:val="000000" w:themeColor="text1"/>
                <w:kern w:val="36"/>
              </w:rPr>
            </w:pPr>
            <w:r>
              <w:rPr>
                <w:rFonts w:eastAsia="Times New Roman" w:cs="Arial"/>
                <w:color w:val="000000" w:themeColor="text1"/>
                <w:kern w:val="36"/>
              </w:rPr>
              <w:t>A letter</w:t>
            </w:r>
            <w:r w:rsidR="00AA76A0" w:rsidRPr="002B00F2">
              <w:rPr>
                <w:rFonts w:eastAsia="Times New Roman" w:cs="Arial"/>
                <w:color w:val="000000" w:themeColor="text1"/>
                <w:kern w:val="36"/>
              </w:rPr>
              <w:t xml:space="preserve"> from non-UF physicians, counselors, therapists, etc. supporting your request with </w:t>
            </w:r>
            <w:r>
              <w:rPr>
                <w:rFonts w:eastAsia="Times New Roman" w:cs="Arial"/>
                <w:color w:val="000000" w:themeColor="text1"/>
                <w:kern w:val="36"/>
              </w:rPr>
              <w:t>specific language that addresses</w:t>
            </w:r>
            <w:r w:rsidR="00AA76A0" w:rsidRPr="002B00F2">
              <w:rPr>
                <w:rFonts w:eastAsia="Times New Roman" w:cs="Arial"/>
                <w:color w:val="000000" w:themeColor="text1"/>
                <w:kern w:val="36"/>
              </w:rPr>
              <w:t xml:space="preserve"> why you</w:t>
            </w:r>
            <w:r>
              <w:rPr>
                <w:rFonts w:eastAsia="Times New Roman" w:cs="Arial"/>
                <w:color w:val="000000" w:themeColor="text1"/>
                <w:kern w:val="36"/>
              </w:rPr>
              <w:t xml:space="preserve"> were</w:t>
            </w:r>
            <w:r w:rsidR="00AA76A0" w:rsidRPr="002B00F2">
              <w:rPr>
                <w:rFonts w:eastAsia="Times New Roman" w:cs="Arial"/>
                <w:color w:val="000000" w:themeColor="text1"/>
                <w:kern w:val="36"/>
              </w:rPr>
              <w:t xml:space="preserve"> unable to take the quiz/test</w:t>
            </w:r>
          </w:p>
          <w:p w14:paraId="6597C1CC" w14:textId="77777777" w:rsidR="00AA76A0" w:rsidRPr="002B00F2"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 xml:space="preserve">A police report, jury duty notice, or other official </w:t>
            </w:r>
            <w:r w:rsidR="002B00F2">
              <w:rPr>
                <w:rFonts w:eastAsia="Times New Roman" w:cs="Arial"/>
                <w:color w:val="000000" w:themeColor="text1"/>
                <w:kern w:val="36"/>
              </w:rPr>
              <w:t>legal document that supports your case</w:t>
            </w:r>
          </w:p>
          <w:p w14:paraId="09F2A5CD" w14:textId="77777777" w:rsidR="00AA76A0" w:rsidRPr="002B00F2"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Plane/bus/train tickets, turnpike toll receipts, or other travel documents that show you were called away from campus for an emergency</w:t>
            </w:r>
            <w:r w:rsidR="00897AF7">
              <w:rPr>
                <w:rFonts w:eastAsia="Times New Roman" w:cs="Arial"/>
                <w:color w:val="000000" w:themeColor="text1"/>
                <w:kern w:val="36"/>
              </w:rPr>
              <w:t xml:space="preserve"> on the day of the quiz/test</w:t>
            </w:r>
          </w:p>
          <w:p w14:paraId="3CCF5229" w14:textId="77777777" w:rsidR="00AA76A0"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 xml:space="preserve">Funeral announcements, obituaries, or death certificates of relatives that </w:t>
            </w:r>
            <w:r w:rsidR="002B00F2" w:rsidRPr="002B00F2">
              <w:rPr>
                <w:rFonts w:eastAsia="Times New Roman" w:cs="Arial"/>
                <w:color w:val="000000" w:themeColor="text1"/>
                <w:kern w:val="36"/>
              </w:rPr>
              <w:t xml:space="preserve">clearly show your inability to take the quiz/test on that </w:t>
            </w:r>
            <w:r w:rsidR="00897AF7">
              <w:rPr>
                <w:rFonts w:eastAsia="Times New Roman" w:cs="Arial"/>
                <w:color w:val="000000" w:themeColor="text1"/>
                <w:kern w:val="36"/>
              </w:rPr>
              <w:t xml:space="preserve">specific </w:t>
            </w:r>
            <w:r w:rsidR="002B00F2" w:rsidRPr="002B00F2">
              <w:rPr>
                <w:rFonts w:eastAsia="Times New Roman" w:cs="Arial"/>
                <w:color w:val="000000" w:themeColor="text1"/>
                <w:kern w:val="36"/>
              </w:rPr>
              <w:t>day</w:t>
            </w:r>
          </w:p>
          <w:p w14:paraId="788FBA92" w14:textId="77777777" w:rsidR="002B00F2" w:rsidRPr="002B00F2" w:rsidRDefault="002B00F2" w:rsidP="002B00F2">
            <w:pPr>
              <w:outlineLvl w:val="0"/>
              <w:rPr>
                <w:rFonts w:eastAsia="Times New Roman" w:cs="Arial"/>
                <w:color w:val="000000" w:themeColor="text1"/>
                <w:kern w:val="36"/>
                <w:sz w:val="12"/>
                <w:szCs w:val="12"/>
              </w:rPr>
            </w:pPr>
          </w:p>
        </w:tc>
        <w:tc>
          <w:tcPr>
            <w:tcW w:w="5080" w:type="dxa"/>
          </w:tcPr>
          <w:p w14:paraId="3CF55E69" w14:textId="77777777" w:rsidR="00AA76A0" w:rsidRPr="002B00F2" w:rsidRDefault="00897AF7" w:rsidP="002B00F2">
            <w:pPr>
              <w:pStyle w:val="ListParagraph"/>
              <w:numPr>
                <w:ilvl w:val="0"/>
                <w:numId w:val="7"/>
              </w:numPr>
              <w:ind w:left="386"/>
              <w:outlineLvl w:val="0"/>
              <w:rPr>
                <w:rFonts w:eastAsia="Times New Roman" w:cs="Arial"/>
                <w:color w:val="000000" w:themeColor="text1"/>
                <w:kern w:val="36"/>
              </w:rPr>
            </w:pPr>
            <w:r>
              <w:rPr>
                <w:rFonts w:eastAsia="Times New Roman" w:cs="Arial"/>
                <w:color w:val="000000" w:themeColor="text1"/>
                <w:kern w:val="36"/>
              </w:rPr>
              <w:t>Letters from</w:t>
            </w:r>
            <w:r w:rsidR="002B00F2" w:rsidRPr="002B00F2">
              <w:rPr>
                <w:rFonts w:eastAsia="Times New Roman" w:cs="Arial"/>
                <w:color w:val="000000" w:themeColor="text1"/>
                <w:kern w:val="36"/>
              </w:rPr>
              <w:t xml:space="preserve"> friends, parents, or other relatives supporting your request</w:t>
            </w:r>
          </w:p>
          <w:p w14:paraId="2C33C739"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 xml:space="preserve">Letters from employers stating </w:t>
            </w:r>
            <w:r w:rsidR="00897AF7">
              <w:rPr>
                <w:rFonts w:eastAsia="Times New Roman" w:cs="Arial"/>
                <w:color w:val="000000" w:themeColor="text1"/>
                <w:kern w:val="36"/>
              </w:rPr>
              <w:t>you had to work on the day of the quiz/test</w:t>
            </w:r>
          </w:p>
          <w:p w14:paraId="596EB0D2"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Letters from student clubs, fraternities/sororities, etc. stating that you were involved with an eve</w:t>
            </w:r>
            <w:r w:rsidR="00897AF7">
              <w:rPr>
                <w:rFonts w:eastAsia="Times New Roman" w:cs="Arial"/>
                <w:color w:val="000000" w:themeColor="text1"/>
                <w:kern w:val="36"/>
              </w:rPr>
              <w:t>nt or activity on the day of the quiz/test</w:t>
            </w:r>
          </w:p>
          <w:p w14:paraId="06823D56"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Statements from anyone suggesting that you may not qualify for employment, financial aid, housing, graduate or professional school, or other activities</w:t>
            </w:r>
            <w:r w:rsidR="00897AF7">
              <w:rPr>
                <w:rFonts w:eastAsia="Times New Roman" w:cs="Arial"/>
                <w:color w:val="000000" w:themeColor="text1"/>
                <w:kern w:val="36"/>
              </w:rPr>
              <w:t>/opportunities</w:t>
            </w:r>
            <w:r w:rsidRPr="002B00F2">
              <w:rPr>
                <w:rFonts w:eastAsia="Times New Roman" w:cs="Arial"/>
                <w:color w:val="000000" w:themeColor="text1"/>
                <w:kern w:val="36"/>
              </w:rPr>
              <w:t xml:space="preserve"> if you do poorly in this class due to missing a quiz/test</w:t>
            </w:r>
          </w:p>
          <w:p w14:paraId="4D77C5F0"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Funeral announcements, obituaries, or death certificates of people whose relationship to you cannot be verified</w:t>
            </w:r>
          </w:p>
        </w:tc>
      </w:tr>
    </w:tbl>
    <w:p w14:paraId="74814144" w14:textId="77777777" w:rsidR="00AA76A0" w:rsidRDefault="00AA76A0" w:rsidP="00AA76A0">
      <w:pPr>
        <w:shd w:val="clear" w:color="auto" w:fill="FFFFFF"/>
        <w:outlineLvl w:val="0"/>
        <w:rPr>
          <w:rFonts w:eastAsia="Times New Roman" w:cs="Arial"/>
          <w:color w:val="000000" w:themeColor="text1"/>
          <w:kern w:val="36"/>
        </w:rPr>
      </w:pPr>
    </w:p>
    <w:p w14:paraId="1DB1BB07" w14:textId="77777777" w:rsidR="00DC7177" w:rsidRDefault="00DC7177" w:rsidP="00DC7177">
      <w:pPr>
        <w:shd w:val="clear" w:color="auto" w:fill="FFFFFF"/>
        <w:outlineLvl w:val="0"/>
        <w:rPr>
          <w:rFonts w:eastAsia="Times New Roman" w:cs="Arial"/>
          <w:color w:val="000000" w:themeColor="text1"/>
          <w:kern w:val="36"/>
        </w:rPr>
      </w:pPr>
      <w:r>
        <w:rPr>
          <w:rFonts w:eastAsia="Times New Roman" w:cs="Arial"/>
          <w:color w:val="000000" w:themeColor="text1"/>
          <w:kern w:val="36"/>
        </w:rPr>
        <w:t>Make-up quizzes/exams must be taken in the office during my office hours on a mutually agreeable date as soon reasonable after the original quiz/exam date. Content will be similar, but not the same as the original quiz/exam. A student who misses a quiz or exam with appropriate documentation also has the option of asking that their final grade be calculated based only on assessments completed, instead of taking a make-up; the final decision is up to the instructor.</w:t>
      </w:r>
    </w:p>
    <w:p w14:paraId="4660AF9E" w14:textId="77777777" w:rsidR="00DC7177" w:rsidRDefault="00DC7177" w:rsidP="00AA76A0">
      <w:pPr>
        <w:shd w:val="clear" w:color="auto" w:fill="FFFFFF"/>
        <w:outlineLvl w:val="0"/>
        <w:rPr>
          <w:rFonts w:eastAsia="Times New Roman" w:cs="Arial"/>
          <w:color w:val="000000" w:themeColor="text1"/>
          <w:kern w:val="36"/>
        </w:rPr>
      </w:pPr>
    </w:p>
    <w:p w14:paraId="063E2375" w14:textId="77777777" w:rsidR="00DC7177" w:rsidRPr="00DC7177" w:rsidRDefault="00DC7177" w:rsidP="00AA76A0">
      <w:pPr>
        <w:shd w:val="clear" w:color="auto" w:fill="FFFFFF"/>
        <w:outlineLvl w:val="0"/>
        <w:rPr>
          <w:rFonts w:eastAsia="Times New Roman" w:cs="Arial"/>
          <w:color w:val="000000" w:themeColor="text1"/>
          <w:kern w:val="36"/>
          <w:u w:val="single"/>
        </w:rPr>
      </w:pPr>
      <w:r>
        <w:rPr>
          <w:rFonts w:eastAsia="Times New Roman" w:cs="Arial"/>
          <w:color w:val="000000" w:themeColor="text1"/>
          <w:kern w:val="36"/>
          <w:u w:val="single"/>
        </w:rPr>
        <w:t>Deadlines</w:t>
      </w:r>
    </w:p>
    <w:p w14:paraId="18E2F7ED" w14:textId="302990D9" w:rsidR="00DC7177" w:rsidRDefault="00E53FDF" w:rsidP="00E53FDF">
      <w:pPr>
        <w:rPr>
          <w:color w:val="000000" w:themeColor="text1"/>
        </w:rPr>
      </w:pPr>
      <w:r>
        <w:rPr>
          <w:rFonts w:cs="Arial"/>
          <w:color w:val="000000" w:themeColor="text1"/>
        </w:rPr>
        <w:t>All project</w:t>
      </w:r>
      <w:r w:rsidRPr="004F26A5">
        <w:rPr>
          <w:rFonts w:cs="Arial"/>
          <w:color w:val="000000" w:themeColor="text1"/>
        </w:rPr>
        <w:t>s must be turned in on the due date</w:t>
      </w:r>
      <w:r>
        <w:rPr>
          <w:rFonts w:cs="Arial"/>
          <w:color w:val="000000" w:themeColor="text1"/>
        </w:rPr>
        <w:t xml:space="preserve"> specified in class</w:t>
      </w:r>
      <w:r w:rsidRPr="004F26A5">
        <w:rPr>
          <w:rFonts w:cs="Arial"/>
          <w:color w:val="000000" w:themeColor="text1"/>
        </w:rPr>
        <w:t>.</w:t>
      </w:r>
      <w:r>
        <w:rPr>
          <w:rFonts w:cs="Arial"/>
          <w:color w:val="000000" w:themeColor="text1"/>
        </w:rPr>
        <w:t xml:space="preserve"> </w:t>
      </w:r>
      <w:r w:rsidR="00DC7177">
        <w:rPr>
          <w:rFonts w:cs="Arial"/>
          <w:color w:val="000000" w:themeColor="text1"/>
        </w:rPr>
        <w:t>Late project</w:t>
      </w:r>
      <w:r>
        <w:rPr>
          <w:rFonts w:cs="Arial"/>
          <w:color w:val="000000" w:themeColor="text1"/>
        </w:rPr>
        <w:t xml:space="preserve">s </w:t>
      </w:r>
      <w:r w:rsidR="00AF4579">
        <w:rPr>
          <w:rFonts w:cs="Arial"/>
          <w:color w:val="000000" w:themeColor="text1"/>
        </w:rPr>
        <w:t>lose one full letter grade for each day beyond the original due date</w:t>
      </w:r>
      <w:r w:rsidR="00CF1CED">
        <w:rPr>
          <w:rFonts w:cs="Arial"/>
          <w:color w:val="000000" w:themeColor="text1"/>
        </w:rPr>
        <w:t>.</w:t>
      </w:r>
    </w:p>
    <w:p w14:paraId="564E1052" w14:textId="77777777" w:rsidR="00746A40" w:rsidRDefault="00746A40">
      <w:pPr>
        <w:rPr>
          <w:rFonts w:eastAsia="Times New Roman" w:cs="Arial"/>
          <w:b/>
          <w:color w:val="000000" w:themeColor="text1"/>
          <w:kern w:val="36"/>
          <w:sz w:val="28"/>
          <w:szCs w:val="28"/>
        </w:rPr>
      </w:pPr>
      <w:r>
        <w:rPr>
          <w:rFonts w:eastAsia="Times New Roman" w:cs="Arial"/>
          <w:b/>
          <w:color w:val="000000" w:themeColor="text1"/>
          <w:kern w:val="36"/>
          <w:sz w:val="28"/>
          <w:szCs w:val="28"/>
        </w:rPr>
        <w:br w:type="page"/>
      </w:r>
    </w:p>
    <w:p w14:paraId="0BD4EFBC" w14:textId="22DE13A1" w:rsidR="00746A40" w:rsidRPr="008A3EE5" w:rsidRDefault="00746A40" w:rsidP="00746A40">
      <w:pPr>
        <w:shd w:val="clear" w:color="auto" w:fill="FFFFFF"/>
        <w:outlineLvl w:val="0"/>
        <w:rPr>
          <w:rFonts w:eastAsia="Times New Roman" w:cs="Arial"/>
          <w:b/>
          <w:color w:val="000000" w:themeColor="text1"/>
          <w:kern w:val="36"/>
          <w:sz w:val="28"/>
          <w:szCs w:val="28"/>
        </w:rPr>
      </w:pPr>
      <w:r>
        <w:rPr>
          <w:rFonts w:eastAsia="Times New Roman" w:cs="Arial"/>
          <w:b/>
          <w:color w:val="000000" w:themeColor="text1"/>
          <w:kern w:val="36"/>
          <w:sz w:val="28"/>
          <w:szCs w:val="28"/>
        </w:rPr>
        <w:lastRenderedPageBreak/>
        <w:t>STUDENT CONDUCT</w:t>
      </w:r>
      <w:r w:rsidR="00EF1A26">
        <w:rPr>
          <w:rFonts w:eastAsia="Times New Roman" w:cs="Arial"/>
          <w:b/>
          <w:color w:val="000000" w:themeColor="text1"/>
          <w:kern w:val="36"/>
          <w:sz w:val="28"/>
          <w:szCs w:val="28"/>
        </w:rPr>
        <w:t>/INTEGRITY</w:t>
      </w:r>
    </w:p>
    <w:p w14:paraId="02FDBFE4" w14:textId="77777777" w:rsidR="00746A40" w:rsidRDefault="00746A40" w:rsidP="00746A40">
      <w:pPr>
        <w:shd w:val="clear" w:color="auto" w:fill="FFFFFF"/>
        <w:outlineLvl w:val="0"/>
        <w:rPr>
          <w:rFonts w:eastAsia="Times New Roman" w:cs="Arial"/>
          <w:color w:val="000000" w:themeColor="text1"/>
          <w:kern w:val="36"/>
        </w:rPr>
      </w:pPr>
    </w:p>
    <w:p w14:paraId="5BB730F8" w14:textId="77777777" w:rsidR="00746A40" w:rsidRPr="00746A40" w:rsidRDefault="00746A40" w:rsidP="00746A40">
      <w:pPr>
        <w:rPr>
          <w:color w:val="000000" w:themeColor="text1"/>
          <w:u w:val="single"/>
        </w:rPr>
      </w:pPr>
      <w:r w:rsidRPr="00746A40">
        <w:rPr>
          <w:color w:val="000000" w:themeColor="text1"/>
          <w:u w:val="single"/>
        </w:rPr>
        <w:t>Class Demeanor</w:t>
      </w:r>
    </w:p>
    <w:p w14:paraId="1DDE7B35" w14:textId="77777777" w:rsidR="00746A40" w:rsidRDefault="00746A40" w:rsidP="00746A40">
      <w:pPr>
        <w:rPr>
          <w:color w:val="000000" w:themeColor="text1"/>
        </w:rPr>
      </w:pPr>
      <w:r>
        <w:rPr>
          <w:color w:val="000000" w:themeColor="text1"/>
        </w:rPr>
        <w:t xml:space="preserve">All students are expected to arrive </w:t>
      </w:r>
      <w:proofErr w:type="gramStart"/>
      <w:r>
        <w:rPr>
          <w:color w:val="000000" w:themeColor="text1"/>
        </w:rPr>
        <w:t>to</w:t>
      </w:r>
      <w:proofErr w:type="gramEnd"/>
      <w:r>
        <w:rPr>
          <w:color w:val="000000" w:themeColor="text1"/>
        </w:rPr>
        <w:t xml:space="preserve"> class on time and behave respectfully and professionally toward fellow students and the instructor. There is no set dress code for this class unless a presentation is required; if so, then business c</w:t>
      </w:r>
      <w:r w:rsidR="00BA15FD">
        <w:rPr>
          <w:color w:val="000000" w:themeColor="text1"/>
        </w:rPr>
        <w:t>asual rules must be observed.</w:t>
      </w:r>
    </w:p>
    <w:p w14:paraId="7B2953F3" w14:textId="77777777" w:rsidR="00746A40" w:rsidRDefault="00746A40" w:rsidP="00746A40">
      <w:pPr>
        <w:rPr>
          <w:color w:val="000000" w:themeColor="text1"/>
        </w:rPr>
      </w:pPr>
    </w:p>
    <w:p w14:paraId="7B869E37" w14:textId="77777777" w:rsidR="00746A40" w:rsidRPr="00746A40" w:rsidRDefault="00746A40" w:rsidP="00746A40">
      <w:pPr>
        <w:rPr>
          <w:color w:val="000000" w:themeColor="text1"/>
          <w:u w:val="single"/>
        </w:rPr>
      </w:pPr>
      <w:r w:rsidRPr="00746A40">
        <w:rPr>
          <w:color w:val="000000" w:themeColor="text1"/>
          <w:u w:val="single"/>
        </w:rPr>
        <w:t>Cell Phones</w:t>
      </w:r>
    </w:p>
    <w:p w14:paraId="76709771" w14:textId="77777777" w:rsidR="00746A40" w:rsidRDefault="00746A40" w:rsidP="00746A40">
      <w:pPr>
        <w:rPr>
          <w:color w:val="000000" w:themeColor="text1"/>
        </w:rPr>
      </w:pPr>
      <w:r>
        <w:rPr>
          <w:color w:val="000000" w:themeColor="text1"/>
        </w:rPr>
        <w:t>You may not use cell phones in this class. If your cell phone rings in class more than twice over the course of the semester, you will receive one absence from the course.</w:t>
      </w:r>
    </w:p>
    <w:p w14:paraId="13BEF458" w14:textId="77777777" w:rsidR="00894F24" w:rsidRDefault="00894F24" w:rsidP="00746A40">
      <w:pPr>
        <w:rPr>
          <w:color w:val="000000" w:themeColor="text1"/>
        </w:rPr>
      </w:pPr>
    </w:p>
    <w:p w14:paraId="536B4506" w14:textId="11B9F5A1" w:rsidR="00894F24" w:rsidRPr="001F63F7" w:rsidRDefault="00680EB4" w:rsidP="00746A40">
      <w:pPr>
        <w:rPr>
          <w:color w:val="000000" w:themeColor="text1"/>
          <w:u w:val="single"/>
        </w:rPr>
      </w:pPr>
      <w:r w:rsidRPr="001F63F7">
        <w:rPr>
          <w:color w:val="000000" w:themeColor="text1"/>
          <w:u w:val="single"/>
        </w:rPr>
        <w:t xml:space="preserve">Headphones/Ear </w:t>
      </w:r>
      <w:r w:rsidR="00B75D75" w:rsidRPr="001F63F7">
        <w:rPr>
          <w:color w:val="000000" w:themeColor="text1"/>
          <w:u w:val="single"/>
        </w:rPr>
        <w:t>B</w:t>
      </w:r>
      <w:r w:rsidRPr="001F63F7">
        <w:rPr>
          <w:color w:val="000000" w:themeColor="text1"/>
          <w:u w:val="single"/>
        </w:rPr>
        <w:t>uds/Air Pods</w:t>
      </w:r>
    </w:p>
    <w:p w14:paraId="70370FE9" w14:textId="47194FFB" w:rsidR="00D31A76" w:rsidRDefault="00D31A76" w:rsidP="00746A40">
      <w:pPr>
        <w:rPr>
          <w:color w:val="000000" w:themeColor="text1"/>
        </w:rPr>
      </w:pPr>
      <w:r>
        <w:rPr>
          <w:color w:val="000000" w:themeColor="text1"/>
        </w:rPr>
        <w:t xml:space="preserve">Please do not </w:t>
      </w:r>
      <w:r w:rsidR="001F63F7">
        <w:rPr>
          <w:color w:val="000000" w:themeColor="text1"/>
        </w:rPr>
        <w:t>use these items while in class.</w:t>
      </w:r>
    </w:p>
    <w:p w14:paraId="586EC6CE" w14:textId="77777777" w:rsidR="00746A40" w:rsidRDefault="00746A40" w:rsidP="00E53FDF">
      <w:pPr>
        <w:rPr>
          <w:color w:val="000000" w:themeColor="text1"/>
        </w:rPr>
      </w:pPr>
    </w:p>
    <w:p w14:paraId="2CCDB74F" w14:textId="77777777" w:rsidR="00746A40" w:rsidRPr="00EF6557" w:rsidRDefault="00EF6557" w:rsidP="00E53FDF">
      <w:pPr>
        <w:rPr>
          <w:color w:val="000000" w:themeColor="text1"/>
          <w:u w:val="single"/>
        </w:rPr>
      </w:pPr>
      <w:r w:rsidRPr="00EF6557">
        <w:rPr>
          <w:color w:val="000000" w:themeColor="text1"/>
          <w:u w:val="single"/>
        </w:rPr>
        <w:t>Academic Honesty</w:t>
      </w:r>
    </w:p>
    <w:p w14:paraId="6AFE2FCF" w14:textId="6EF50F97" w:rsidR="00EF6557" w:rsidRDefault="00EF6557" w:rsidP="00EF6557">
      <w:pPr>
        <w:shd w:val="clear" w:color="auto" w:fill="FFFFFF"/>
        <w:rPr>
          <w:rFonts w:eastAsia="Times New Roman" w:cs="Arial"/>
          <w:color w:val="000000" w:themeColor="text1"/>
        </w:rPr>
      </w:pPr>
      <w:r w:rsidRPr="004F26A5">
        <w:rPr>
          <w:rFonts w:eastAsia="Times New Roman" w:cs="Arial"/>
          <w:color w:val="000000" w:themeColor="text1"/>
        </w:rPr>
        <w:t xml:space="preserve">Students must follow </w:t>
      </w:r>
      <w:r w:rsidR="00BE6D44" w:rsidRPr="004F26A5">
        <w:rPr>
          <w:rFonts w:eastAsia="Times New Roman" w:cs="Arial"/>
          <w:color w:val="000000" w:themeColor="text1"/>
        </w:rPr>
        <w:t>the University</w:t>
      </w:r>
      <w:r w:rsidRPr="004F26A5">
        <w:rPr>
          <w:rFonts w:eastAsia="Times New Roman" w:cs="Arial"/>
          <w:color w:val="000000" w:themeColor="text1"/>
        </w:rPr>
        <w:t xml:space="preserve"> of Florida’s policy regarding plagiarism, cheating</w:t>
      </w:r>
      <w:r>
        <w:rPr>
          <w:rFonts w:eastAsia="Times New Roman" w:cs="Arial"/>
          <w:color w:val="000000" w:themeColor="text1"/>
        </w:rPr>
        <w:t>,</w:t>
      </w:r>
      <w:r w:rsidRPr="004F26A5">
        <w:rPr>
          <w:rFonts w:eastAsia="Times New Roman" w:cs="Arial"/>
          <w:color w:val="000000" w:themeColor="text1"/>
        </w:rPr>
        <w:t xml:space="preserve"> and th</w:t>
      </w:r>
      <w:r>
        <w:rPr>
          <w:rFonts w:eastAsia="Times New Roman" w:cs="Arial"/>
          <w:color w:val="000000" w:themeColor="text1"/>
        </w:rPr>
        <w:t>e use of copyrighted materials.</w:t>
      </w:r>
      <w:r w:rsidRPr="004F26A5">
        <w:rPr>
          <w:rFonts w:eastAsia="Times New Roman" w:cs="Arial"/>
          <w:color w:val="000000" w:themeColor="text1"/>
        </w:rPr>
        <w:t xml:space="preserve"> Students are responsible for reading and abiding by the Unive</w:t>
      </w:r>
      <w:r>
        <w:rPr>
          <w:rFonts w:eastAsia="Times New Roman" w:cs="Arial"/>
          <w:color w:val="000000" w:themeColor="text1"/>
        </w:rPr>
        <w:t>rsity’s Student Code of Conduct (</w:t>
      </w:r>
      <w:hyperlink r:id="rId9" w:history="1">
        <w:r w:rsidRPr="000E372A">
          <w:rPr>
            <w:rStyle w:val="Hyperlink"/>
            <w:rFonts w:eastAsia="Times New Roman" w:cs="Arial"/>
          </w:rPr>
          <w:t>https://sccr.dso.ufl.edu/policies/student-honor-code-student-conduct-code/</w:t>
        </w:r>
      </w:hyperlink>
      <w:r>
        <w:rPr>
          <w:rFonts w:eastAsia="Times New Roman" w:cs="Arial"/>
          <w:color w:val="000000" w:themeColor="text1"/>
        </w:rPr>
        <w:t xml:space="preserve">). </w:t>
      </w:r>
    </w:p>
    <w:p w14:paraId="347CF76F" w14:textId="77777777" w:rsidR="00EF6557" w:rsidRDefault="00EF6557" w:rsidP="00EF6557">
      <w:pPr>
        <w:shd w:val="clear" w:color="auto" w:fill="FFFFFF"/>
        <w:rPr>
          <w:rFonts w:eastAsia="Times New Roman" w:cs="Arial"/>
          <w:color w:val="000000" w:themeColor="text1"/>
        </w:rPr>
      </w:pPr>
    </w:p>
    <w:p w14:paraId="392D3212" w14:textId="77777777" w:rsidR="00FB1E0A" w:rsidRPr="00EF6557" w:rsidRDefault="00FB1E0A" w:rsidP="00FB1E0A">
      <w:pPr>
        <w:pStyle w:val="BodyText"/>
        <w:spacing w:after="0"/>
        <w:rPr>
          <w:rFonts w:asciiTheme="minorHAnsi" w:eastAsia="Calibri" w:hAnsiTheme="minorHAnsi" w:cs="Arial"/>
          <w:color w:val="000000" w:themeColor="text1"/>
          <w:sz w:val="22"/>
          <w:szCs w:val="22"/>
        </w:rPr>
      </w:pPr>
      <w:r w:rsidRPr="00EF6557">
        <w:rPr>
          <w:rFonts w:asciiTheme="minorHAnsi" w:eastAsia="Calibri" w:hAnsiTheme="minorHAnsi" w:cs="Arial"/>
          <w:color w:val="000000" w:themeColor="text1"/>
          <w:sz w:val="22"/>
          <w:szCs w:val="22"/>
        </w:rPr>
        <w:t xml:space="preserve">All students registered at the University of Florida have agreed to comply with the following statement: “I understand that the University of Florida expects its students to be honest in all their academic work. I agree to adhere to this commitment to academic honesty and understand that my failure to comply with this commitment may result in disciplinary action up to and including expulsion from the University.” In addition, on all work submitted for credit the following pledge is either required or implied: “On my honor I have neither given nor received unauthorized aid in doing this assignment.” If you witness any instances of academic dishonesty in this class, please notify the instructor or contact the Student Honor Court (392-1631) or Cheating Hotline (392-6999). </w:t>
      </w:r>
    </w:p>
    <w:p w14:paraId="15E6A0BA" w14:textId="77777777" w:rsidR="00FB1E0A" w:rsidRPr="004F26A5" w:rsidRDefault="00FB1E0A" w:rsidP="00FB1E0A">
      <w:pPr>
        <w:shd w:val="clear" w:color="auto" w:fill="FFFFFF"/>
        <w:rPr>
          <w:rFonts w:eastAsia="Times New Roman" w:cs="Arial"/>
          <w:color w:val="000000" w:themeColor="text1"/>
        </w:rPr>
      </w:pPr>
    </w:p>
    <w:p w14:paraId="4BB0BE49" w14:textId="77777777" w:rsidR="00FB1E0A" w:rsidRDefault="00FB1E0A" w:rsidP="00FB1E0A">
      <w:pPr>
        <w:shd w:val="clear" w:color="auto" w:fill="FFFFFF"/>
        <w:rPr>
          <w:rFonts w:eastAsia="Times New Roman" w:cs="Arial"/>
          <w:color w:val="000000" w:themeColor="text1"/>
        </w:rPr>
      </w:pPr>
      <w:r w:rsidRPr="004F26A5">
        <w:rPr>
          <w:rFonts w:eastAsia="Times New Roman" w:cs="Arial"/>
          <w:color w:val="000000" w:themeColor="text1"/>
        </w:rPr>
        <w:t>Students who are unclear about what constitutes academic dishonesty, academic misconduct, plagiarism, or other violations should consult UF resources</w:t>
      </w:r>
      <w:r>
        <w:rPr>
          <w:rFonts w:eastAsia="Times New Roman" w:cs="Arial"/>
          <w:color w:val="000000" w:themeColor="text1"/>
        </w:rPr>
        <w:t xml:space="preserve"> such as the Academic Integrity Training Module (</w:t>
      </w:r>
      <w:hyperlink r:id="rId10" w:history="1">
        <w:r w:rsidRPr="000E372A">
          <w:rPr>
            <w:rStyle w:val="Hyperlink"/>
            <w:rFonts w:eastAsia="Times New Roman" w:cs="Arial"/>
          </w:rPr>
          <w:t>https://sccr.dso.ufl.edu/quick-links/academic-integrity/</w:t>
        </w:r>
      </w:hyperlink>
      <w:r>
        <w:rPr>
          <w:rFonts w:eastAsia="Times New Roman" w:cs="Arial"/>
          <w:color w:val="000000" w:themeColor="text1"/>
        </w:rPr>
        <w:t>). You may also consult with your instructor or anyone in the Dean of Students Office (Peabody Hall).</w:t>
      </w:r>
    </w:p>
    <w:p w14:paraId="5680D1A2" w14:textId="77777777" w:rsidR="00FB1E0A" w:rsidRPr="00FF3D38" w:rsidRDefault="00FB1E0A" w:rsidP="00EF6557">
      <w:pPr>
        <w:shd w:val="clear" w:color="auto" w:fill="FFFFFF"/>
        <w:rPr>
          <w:rFonts w:eastAsia="Times New Roman" w:cs="Arial"/>
          <w:color w:val="000000" w:themeColor="text1"/>
        </w:rPr>
      </w:pPr>
    </w:p>
    <w:p w14:paraId="26F708E6" w14:textId="77777777" w:rsidR="00FF3D38" w:rsidRDefault="00EF6557" w:rsidP="00EF6557">
      <w:pPr>
        <w:shd w:val="clear" w:color="auto" w:fill="FFFFFF"/>
        <w:rPr>
          <w:rFonts w:cs="Arial"/>
          <w:color w:val="000000" w:themeColor="text1"/>
        </w:rPr>
      </w:pPr>
      <w:r w:rsidRPr="00FF3D38">
        <w:rPr>
          <w:rFonts w:eastAsia="Times New Roman" w:cs="Arial"/>
          <w:color w:val="000000" w:themeColor="text1"/>
        </w:rPr>
        <w:t xml:space="preserve">Essentially, </w:t>
      </w:r>
      <w:r w:rsidRPr="00FF3D38">
        <w:rPr>
          <w:rFonts w:cs="Arial"/>
          <w:color w:val="000000" w:themeColor="text1"/>
        </w:rPr>
        <w:t>cheating, plagiarism, or lying in any form is unacceptable behavior</w:t>
      </w:r>
      <w:r w:rsidR="00FB1E0A" w:rsidRPr="00FF3D38">
        <w:rPr>
          <w:rFonts w:cs="Arial"/>
          <w:color w:val="000000" w:themeColor="text1"/>
        </w:rPr>
        <w:t>, even if you are just helping someone cheat or plagiarize, directly or indirectly</w:t>
      </w:r>
      <w:r w:rsidRPr="00FF3D38">
        <w:rPr>
          <w:rFonts w:cs="Arial"/>
          <w:color w:val="000000" w:themeColor="text1"/>
        </w:rPr>
        <w:t>. Cheating will r</w:t>
      </w:r>
      <w:r w:rsidR="00FB1E0A" w:rsidRPr="00FF3D38">
        <w:rPr>
          <w:rFonts w:cs="Arial"/>
          <w:color w:val="000000" w:themeColor="text1"/>
        </w:rPr>
        <w:t>esult in a failing grade for this</w:t>
      </w:r>
      <w:r w:rsidRPr="00FF3D38">
        <w:rPr>
          <w:rFonts w:cs="Arial"/>
          <w:color w:val="000000" w:themeColor="text1"/>
        </w:rPr>
        <w:t xml:space="preserve"> entire course and a form</w:t>
      </w:r>
      <w:r w:rsidR="00FF3D38">
        <w:rPr>
          <w:rFonts w:cs="Arial"/>
          <w:color w:val="000000" w:themeColor="text1"/>
        </w:rPr>
        <w:t>al report to UF Honor Court</w:t>
      </w:r>
      <w:r w:rsidRPr="00FF3D38">
        <w:rPr>
          <w:rFonts w:cs="Arial"/>
          <w:color w:val="000000" w:themeColor="text1"/>
        </w:rPr>
        <w:t xml:space="preserve"> – don’t do it! Plagiarism on a writing assignment occurs when you use other people’s words, ideas, or arguments and do not cite them properly. Be sure to cite every source you use, including anything you pull from the Internet, even if the source is not directly quoted. Here’s a good guideline: If you use more than four words in a row from someone else’s writing, they need to be in quotation marks with a clear citation. Plagiarism on written assignments will result in</w:t>
      </w:r>
      <w:r w:rsidR="00FB1E0A" w:rsidRPr="00FF3D38">
        <w:rPr>
          <w:rFonts w:cs="Arial"/>
          <w:color w:val="000000" w:themeColor="text1"/>
        </w:rPr>
        <w:t xml:space="preserve"> a large reduction of points and possibly</w:t>
      </w:r>
      <w:r w:rsidRPr="00FF3D38">
        <w:rPr>
          <w:rFonts w:cs="Arial"/>
          <w:color w:val="000000" w:themeColor="text1"/>
        </w:rPr>
        <w:t xml:space="preserve"> </w:t>
      </w:r>
      <w:r w:rsidR="00FB1E0A" w:rsidRPr="00FF3D38">
        <w:rPr>
          <w:rFonts w:cs="Arial"/>
          <w:color w:val="000000" w:themeColor="text1"/>
        </w:rPr>
        <w:t xml:space="preserve">a zero on that </w:t>
      </w:r>
      <w:r w:rsidR="00043DAF" w:rsidRPr="00FF3D38">
        <w:rPr>
          <w:rFonts w:cs="Arial"/>
          <w:color w:val="000000" w:themeColor="text1"/>
        </w:rPr>
        <w:t xml:space="preserve">entire </w:t>
      </w:r>
      <w:r w:rsidR="00FB1E0A" w:rsidRPr="00FF3D38">
        <w:rPr>
          <w:rFonts w:cs="Arial"/>
          <w:color w:val="000000" w:themeColor="text1"/>
        </w:rPr>
        <w:t xml:space="preserve">assignment </w:t>
      </w:r>
      <w:r w:rsidR="00FF3D38">
        <w:rPr>
          <w:rFonts w:cs="Arial"/>
          <w:color w:val="000000" w:themeColor="text1"/>
        </w:rPr>
        <w:t xml:space="preserve">or a grade of “E” in the course </w:t>
      </w:r>
      <w:r w:rsidR="00FB1E0A" w:rsidRPr="00FF3D38">
        <w:rPr>
          <w:rFonts w:cs="Arial"/>
          <w:color w:val="000000" w:themeColor="text1"/>
        </w:rPr>
        <w:t>(based on the percentage of plagiarism found by Turnitin</w:t>
      </w:r>
      <w:r w:rsidR="00FF3D38">
        <w:rPr>
          <w:rFonts w:cs="Arial"/>
          <w:color w:val="000000" w:themeColor="text1"/>
        </w:rPr>
        <w:t>; see below</w:t>
      </w:r>
      <w:r w:rsidR="00FB1E0A" w:rsidRPr="00FF3D38">
        <w:rPr>
          <w:rFonts w:cs="Arial"/>
          <w:color w:val="000000" w:themeColor="text1"/>
        </w:rPr>
        <w:t>)</w:t>
      </w:r>
      <w:r w:rsidR="00FF3D38">
        <w:rPr>
          <w:rFonts w:cs="Arial"/>
          <w:color w:val="000000" w:themeColor="text1"/>
        </w:rPr>
        <w:t>, plus</w:t>
      </w:r>
      <w:r w:rsidR="00FB1E0A" w:rsidRPr="00FF3D38">
        <w:rPr>
          <w:rFonts w:cs="Arial"/>
          <w:color w:val="000000" w:themeColor="text1"/>
        </w:rPr>
        <w:t xml:space="preserve"> a formal report to UF </w:t>
      </w:r>
      <w:r w:rsidR="00FF3D38">
        <w:rPr>
          <w:rFonts w:cs="Arial"/>
          <w:color w:val="000000" w:themeColor="text1"/>
        </w:rPr>
        <w:t>Honor Court</w:t>
      </w:r>
      <w:r w:rsidR="00FB1E0A" w:rsidRPr="00FF3D38">
        <w:rPr>
          <w:rFonts w:cs="Arial"/>
          <w:color w:val="000000" w:themeColor="text1"/>
        </w:rPr>
        <w:t>.</w:t>
      </w:r>
    </w:p>
    <w:p w14:paraId="6E1D193F" w14:textId="77777777" w:rsidR="00FF3D38" w:rsidRDefault="00FF3D38" w:rsidP="00EF6557">
      <w:pPr>
        <w:shd w:val="clear" w:color="auto" w:fill="FFFFFF"/>
        <w:rPr>
          <w:rFonts w:cs="Arial"/>
          <w:color w:val="000000" w:themeColor="text1"/>
        </w:rPr>
      </w:pPr>
    </w:p>
    <w:tbl>
      <w:tblPr>
        <w:tblStyle w:val="TableGrid"/>
        <w:tblW w:w="0" w:type="auto"/>
        <w:tblLook w:val="04A0" w:firstRow="1" w:lastRow="0" w:firstColumn="1" w:lastColumn="0" w:noHBand="0" w:noVBand="1"/>
      </w:tblPr>
      <w:tblGrid>
        <w:gridCol w:w="4045"/>
        <w:gridCol w:w="5310"/>
      </w:tblGrid>
      <w:tr w:rsidR="00FF3D38" w14:paraId="54F5BB88" w14:textId="77777777" w:rsidTr="00FF3D38">
        <w:tc>
          <w:tcPr>
            <w:tcW w:w="4045" w:type="dxa"/>
          </w:tcPr>
          <w:p w14:paraId="6D5E80D7" w14:textId="77777777" w:rsidR="00FF3D38" w:rsidRPr="00FF3D38" w:rsidRDefault="00FF3D38" w:rsidP="00EF6557">
            <w:pPr>
              <w:rPr>
                <w:rFonts w:cs="Arial"/>
                <w:b/>
                <w:color w:val="000000" w:themeColor="text1"/>
                <w:sz w:val="28"/>
                <w:szCs w:val="28"/>
              </w:rPr>
            </w:pPr>
            <w:r w:rsidRPr="00FF3D38">
              <w:rPr>
                <w:rFonts w:cs="Arial"/>
                <w:b/>
                <w:color w:val="000000" w:themeColor="text1"/>
                <w:sz w:val="28"/>
                <w:szCs w:val="28"/>
              </w:rPr>
              <w:t>Turnitin Percentage Found</w:t>
            </w:r>
          </w:p>
        </w:tc>
        <w:tc>
          <w:tcPr>
            <w:tcW w:w="5310" w:type="dxa"/>
          </w:tcPr>
          <w:p w14:paraId="5D81BB27" w14:textId="77777777" w:rsidR="00FF3D38" w:rsidRPr="00FF3D38" w:rsidRDefault="00FF3D38" w:rsidP="00EF6557">
            <w:pPr>
              <w:rPr>
                <w:rFonts w:cs="Arial"/>
                <w:b/>
                <w:color w:val="000000" w:themeColor="text1"/>
                <w:sz w:val="28"/>
                <w:szCs w:val="28"/>
              </w:rPr>
            </w:pPr>
            <w:r>
              <w:rPr>
                <w:rFonts w:cs="Arial"/>
                <w:b/>
                <w:color w:val="000000" w:themeColor="text1"/>
                <w:sz w:val="28"/>
                <w:szCs w:val="28"/>
              </w:rPr>
              <w:t>Consequences</w:t>
            </w:r>
          </w:p>
        </w:tc>
      </w:tr>
      <w:tr w:rsidR="00FF3D38" w14:paraId="40EFD87E" w14:textId="77777777" w:rsidTr="00FF3D38">
        <w:tc>
          <w:tcPr>
            <w:tcW w:w="4045" w:type="dxa"/>
          </w:tcPr>
          <w:p w14:paraId="72282D9D" w14:textId="77777777" w:rsidR="00FF3D38" w:rsidRDefault="00FF3D38" w:rsidP="00EF6557">
            <w:pPr>
              <w:rPr>
                <w:rFonts w:cs="Arial"/>
                <w:color w:val="000000" w:themeColor="text1"/>
              </w:rPr>
            </w:pPr>
            <w:r>
              <w:rPr>
                <w:rFonts w:cs="Arial"/>
                <w:color w:val="000000" w:themeColor="text1"/>
              </w:rPr>
              <w:t>≤ 15%</w:t>
            </w:r>
          </w:p>
        </w:tc>
        <w:tc>
          <w:tcPr>
            <w:tcW w:w="5310" w:type="dxa"/>
          </w:tcPr>
          <w:p w14:paraId="0A6ADEBE" w14:textId="77777777" w:rsidR="00FF3D38" w:rsidRDefault="00CF1CED" w:rsidP="00791786">
            <w:pPr>
              <w:rPr>
                <w:rFonts w:cs="Arial"/>
                <w:color w:val="000000" w:themeColor="text1"/>
              </w:rPr>
            </w:pPr>
            <w:r>
              <w:rPr>
                <w:rFonts w:cs="Arial"/>
                <w:color w:val="000000" w:themeColor="text1"/>
              </w:rPr>
              <w:t>Generally acceptable after review by instructor and the nature of material</w:t>
            </w:r>
            <w:r w:rsidR="00791786">
              <w:rPr>
                <w:rFonts w:cs="Arial"/>
                <w:color w:val="000000" w:themeColor="text1"/>
              </w:rPr>
              <w:t xml:space="preserve"> used</w:t>
            </w:r>
            <w:r>
              <w:rPr>
                <w:rFonts w:cs="Arial"/>
                <w:color w:val="000000" w:themeColor="text1"/>
              </w:rPr>
              <w:t xml:space="preserve">. If </w:t>
            </w:r>
            <w:r w:rsidR="00FF3D38">
              <w:rPr>
                <w:rFonts w:cs="Arial"/>
                <w:color w:val="000000" w:themeColor="text1"/>
              </w:rPr>
              <w:t>all 15% is from one block of text</w:t>
            </w:r>
            <w:r>
              <w:rPr>
                <w:rFonts w:cs="Arial"/>
                <w:color w:val="000000" w:themeColor="text1"/>
              </w:rPr>
              <w:t xml:space="preserve">, the instructor considers that plagiarism. It is up to the discretion of instructor to determine if plagiarism has occurred and will refer to Honor Court. </w:t>
            </w:r>
          </w:p>
        </w:tc>
      </w:tr>
      <w:tr w:rsidR="00FF3D38" w14:paraId="7EA96851" w14:textId="77777777" w:rsidTr="00FF3D38">
        <w:tc>
          <w:tcPr>
            <w:tcW w:w="4045" w:type="dxa"/>
          </w:tcPr>
          <w:p w14:paraId="4C513FD3" w14:textId="77777777" w:rsidR="00FF3D38" w:rsidRDefault="00FF3D38" w:rsidP="00EF6557">
            <w:pPr>
              <w:rPr>
                <w:rFonts w:cs="Arial"/>
                <w:color w:val="000000" w:themeColor="text1"/>
              </w:rPr>
            </w:pPr>
            <w:r>
              <w:rPr>
                <w:rFonts w:cs="Arial"/>
                <w:color w:val="000000" w:themeColor="text1"/>
              </w:rPr>
              <w:t>16-25%</w:t>
            </w:r>
          </w:p>
        </w:tc>
        <w:tc>
          <w:tcPr>
            <w:tcW w:w="5310" w:type="dxa"/>
          </w:tcPr>
          <w:p w14:paraId="640A6AA0" w14:textId="77777777" w:rsidR="00FF3D38" w:rsidRDefault="00FF3D38" w:rsidP="00FC4DC1">
            <w:pPr>
              <w:rPr>
                <w:rFonts w:cs="Arial"/>
                <w:color w:val="000000" w:themeColor="text1"/>
              </w:rPr>
            </w:pPr>
            <w:r>
              <w:rPr>
                <w:rFonts w:cs="Arial"/>
                <w:color w:val="000000" w:themeColor="text1"/>
              </w:rPr>
              <w:t>Reduction of points, report to Honor Court</w:t>
            </w:r>
          </w:p>
        </w:tc>
      </w:tr>
      <w:tr w:rsidR="00FF3D38" w14:paraId="314582F9" w14:textId="77777777" w:rsidTr="00FF3D38">
        <w:tc>
          <w:tcPr>
            <w:tcW w:w="4045" w:type="dxa"/>
          </w:tcPr>
          <w:p w14:paraId="4413F6B8" w14:textId="77777777" w:rsidR="00FF3D38" w:rsidRDefault="00FF3D38" w:rsidP="00EF6557">
            <w:pPr>
              <w:rPr>
                <w:rFonts w:cs="Arial"/>
                <w:color w:val="000000" w:themeColor="text1"/>
              </w:rPr>
            </w:pPr>
            <w:r>
              <w:rPr>
                <w:rFonts w:cs="Arial"/>
                <w:color w:val="000000" w:themeColor="text1"/>
              </w:rPr>
              <w:t>26-50%</w:t>
            </w:r>
          </w:p>
        </w:tc>
        <w:tc>
          <w:tcPr>
            <w:tcW w:w="5310" w:type="dxa"/>
          </w:tcPr>
          <w:p w14:paraId="4CECBE18" w14:textId="77777777" w:rsidR="00FF3D38" w:rsidRDefault="00FF3D38" w:rsidP="00EF6557">
            <w:pPr>
              <w:rPr>
                <w:rFonts w:cs="Arial"/>
                <w:color w:val="000000" w:themeColor="text1"/>
              </w:rPr>
            </w:pPr>
            <w:r>
              <w:rPr>
                <w:rFonts w:cs="Arial"/>
                <w:color w:val="000000" w:themeColor="text1"/>
              </w:rPr>
              <w:t>Zero on assignment, report to Honor Court</w:t>
            </w:r>
          </w:p>
        </w:tc>
      </w:tr>
      <w:tr w:rsidR="00FF3D38" w14:paraId="6F04DA93" w14:textId="77777777" w:rsidTr="00FF3D38">
        <w:tc>
          <w:tcPr>
            <w:tcW w:w="4045" w:type="dxa"/>
          </w:tcPr>
          <w:p w14:paraId="52BE65A5" w14:textId="77777777" w:rsidR="00FF3D38" w:rsidRDefault="00FF3D38" w:rsidP="00EF6557">
            <w:pPr>
              <w:rPr>
                <w:rFonts w:cs="Arial"/>
                <w:color w:val="000000" w:themeColor="text1"/>
              </w:rPr>
            </w:pPr>
            <w:r>
              <w:rPr>
                <w:rFonts w:cs="Arial"/>
                <w:color w:val="000000" w:themeColor="text1"/>
              </w:rPr>
              <w:t>&gt;50%</w:t>
            </w:r>
          </w:p>
        </w:tc>
        <w:tc>
          <w:tcPr>
            <w:tcW w:w="5310" w:type="dxa"/>
          </w:tcPr>
          <w:p w14:paraId="6D4E46F3" w14:textId="77777777" w:rsidR="00FF3D38" w:rsidRDefault="00FF3D38" w:rsidP="00EF6557">
            <w:pPr>
              <w:rPr>
                <w:rFonts w:cs="Arial"/>
                <w:color w:val="000000" w:themeColor="text1"/>
              </w:rPr>
            </w:pPr>
            <w:r>
              <w:rPr>
                <w:rFonts w:cs="Arial"/>
                <w:color w:val="000000" w:themeColor="text1"/>
              </w:rPr>
              <w:t>E in entire course, report to Honor Court</w:t>
            </w:r>
          </w:p>
        </w:tc>
      </w:tr>
    </w:tbl>
    <w:p w14:paraId="284234D0" w14:textId="77777777" w:rsidR="00FF3D38" w:rsidRPr="00FF3D38" w:rsidRDefault="00FF3D38" w:rsidP="00EF6557">
      <w:pPr>
        <w:shd w:val="clear" w:color="auto" w:fill="FFFFFF"/>
        <w:rPr>
          <w:rFonts w:cs="Arial"/>
          <w:color w:val="000000" w:themeColor="text1"/>
        </w:rPr>
      </w:pPr>
    </w:p>
    <w:p w14:paraId="0EF0C956" w14:textId="77777777" w:rsidR="00017EC2" w:rsidRPr="00017EC2" w:rsidRDefault="00017EC2" w:rsidP="00EF6557">
      <w:pPr>
        <w:shd w:val="clear" w:color="auto" w:fill="FFFFFF"/>
        <w:rPr>
          <w:rFonts w:eastAsia="Times New Roman" w:cs="Arial"/>
          <w:b/>
          <w:color w:val="000000" w:themeColor="text1"/>
        </w:rPr>
      </w:pPr>
      <w:r w:rsidRPr="00017EC2">
        <w:rPr>
          <w:rFonts w:eastAsia="Times New Roman" w:cs="Arial"/>
          <w:b/>
          <w:color w:val="000000" w:themeColor="text1"/>
        </w:rPr>
        <w:t xml:space="preserve">While Turnitin is a valuable </w:t>
      </w:r>
      <w:r>
        <w:rPr>
          <w:rFonts w:eastAsia="Times New Roman" w:cs="Arial"/>
          <w:b/>
          <w:color w:val="000000" w:themeColor="text1"/>
        </w:rPr>
        <w:t xml:space="preserve">instructor </w:t>
      </w:r>
      <w:r w:rsidRPr="00017EC2">
        <w:rPr>
          <w:rFonts w:eastAsia="Times New Roman" w:cs="Arial"/>
          <w:b/>
          <w:color w:val="000000" w:themeColor="text1"/>
        </w:rPr>
        <w:t>resource</w:t>
      </w:r>
      <w:r>
        <w:rPr>
          <w:rFonts w:eastAsia="Times New Roman" w:cs="Arial"/>
          <w:b/>
          <w:color w:val="000000" w:themeColor="text1"/>
        </w:rPr>
        <w:t>, violations of the Honor Code are not limited to cases indicated by this service. The instructor reserves the right to investigate and refer all cases of suspected Honor Court violations outside of the use of this service.</w:t>
      </w:r>
    </w:p>
    <w:p w14:paraId="46689D71" w14:textId="77777777" w:rsidR="00017EC2" w:rsidRDefault="00017EC2" w:rsidP="00EF6557">
      <w:pPr>
        <w:shd w:val="clear" w:color="auto" w:fill="FFFFFF"/>
        <w:rPr>
          <w:rFonts w:eastAsia="Times New Roman" w:cs="Arial"/>
          <w:b/>
          <w:i/>
          <w:color w:val="000000" w:themeColor="text1"/>
        </w:rPr>
      </w:pPr>
    </w:p>
    <w:p w14:paraId="366CD08B" w14:textId="77777777" w:rsidR="00EF6557" w:rsidRDefault="00EF6557" w:rsidP="00EF6557">
      <w:pPr>
        <w:shd w:val="clear" w:color="auto" w:fill="FFFFFF"/>
        <w:rPr>
          <w:rFonts w:eastAsia="Times New Roman" w:cs="Arial"/>
          <w:b/>
          <w:i/>
          <w:color w:val="000000" w:themeColor="text1"/>
        </w:rPr>
      </w:pPr>
      <w:r w:rsidRPr="00FB1E0A">
        <w:rPr>
          <w:rFonts w:eastAsia="Times New Roman" w:cs="Arial"/>
          <w:b/>
          <w:i/>
          <w:color w:val="000000" w:themeColor="text1"/>
        </w:rPr>
        <w:t xml:space="preserve">By remaining enrolled in this course, you consent to </w:t>
      </w:r>
      <w:proofErr w:type="gramStart"/>
      <w:r w:rsidRPr="00FB1E0A">
        <w:rPr>
          <w:rFonts w:eastAsia="Times New Roman" w:cs="Arial"/>
          <w:b/>
          <w:i/>
          <w:color w:val="000000" w:themeColor="text1"/>
        </w:rPr>
        <w:t>all of</w:t>
      </w:r>
      <w:proofErr w:type="gramEnd"/>
      <w:r w:rsidRPr="00FB1E0A">
        <w:rPr>
          <w:rFonts w:eastAsia="Times New Roman" w:cs="Arial"/>
          <w:b/>
          <w:i/>
          <w:color w:val="000000" w:themeColor="text1"/>
        </w:rPr>
        <w:t xml:space="preserve"> these policies.</w:t>
      </w:r>
    </w:p>
    <w:p w14:paraId="6DFD92D6" w14:textId="77777777" w:rsidR="000C025D" w:rsidRDefault="000C025D" w:rsidP="00EF6557">
      <w:pPr>
        <w:shd w:val="clear" w:color="auto" w:fill="FFFFFF"/>
        <w:rPr>
          <w:rFonts w:eastAsia="Times New Roman" w:cs="Arial"/>
          <w:b/>
          <w:i/>
          <w:color w:val="000000" w:themeColor="text1"/>
        </w:rPr>
      </w:pPr>
    </w:p>
    <w:p w14:paraId="29DE05E7" w14:textId="77777777" w:rsidR="000C025D" w:rsidRDefault="000C025D" w:rsidP="00EF6557">
      <w:pPr>
        <w:shd w:val="clear" w:color="auto" w:fill="FFFFFF"/>
        <w:rPr>
          <w:rFonts w:eastAsia="Times New Roman" w:cs="Arial"/>
          <w:b/>
          <w:i/>
          <w:color w:val="000000" w:themeColor="text1"/>
        </w:rPr>
      </w:pPr>
    </w:p>
    <w:p w14:paraId="208BBB61" w14:textId="77777777" w:rsidR="00E86485" w:rsidRPr="00E86485" w:rsidRDefault="00E86485" w:rsidP="00E86485">
      <w:pPr>
        <w:shd w:val="clear" w:color="auto" w:fill="FFFFFF"/>
        <w:rPr>
          <w:rFonts w:eastAsia="Times New Roman" w:cs="Arial"/>
          <w:b/>
          <w:bCs/>
          <w:iCs/>
          <w:color w:val="000000" w:themeColor="text1"/>
          <w:sz w:val="36"/>
          <w:szCs w:val="36"/>
        </w:rPr>
      </w:pPr>
      <w:r w:rsidRPr="00E86485">
        <w:rPr>
          <w:rFonts w:eastAsia="Times New Roman" w:cs="Arial"/>
          <w:b/>
          <w:bCs/>
          <w:iCs/>
          <w:color w:val="000000" w:themeColor="text1"/>
          <w:sz w:val="36"/>
          <w:szCs w:val="36"/>
        </w:rPr>
        <w:t>AI Use Policy</w:t>
      </w:r>
    </w:p>
    <w:p w14:paraId="2BA049E9" w14:textId="77777777" w:rsidR="00E86485" w:rsidRPr="00E86485" w:rsidRDefault="00E86485" w:rsidP="00E86485">
      <w:pPr>
        <w:shd w:val="clear" w:color="auto" w:fill="FFFFFF"/>
        <w:rPr>
          <w:rFonts w:eastAsia="Times New Roman" w:cs="Arial"/>
          <w:bCs/>
          <w:iCs/>
          <w:color w:val="000000" w:themeColor="text1"/>
        </w:rPr>
      </w:pPr>
      <w:r w:rsidRPr="00E86485">
        <w:rPr>
          <w:rFonts w:eastAsia="Times New Roman" w:cs="Arial"/>
          <w:b/>
          <w:bCs/>
          <w:iCs/>
          <w:color w:val="000000" w:themeColor="text1"/>
        </w:rPr>
        <w:t>Purpose:</w:t>
      </w:r>
      <w:r w:rsidRPr="00E86485">
        <w:rPr>
          <w:rFonts w:eastAsia="Times New Roman" w:cs="Arial"/>
          <w:bCs/>
          <w:iCs/>
          <w:color w:val="000000" w:themeColor="text1"/>
        </w:rPr>
        <w:br/>
        <w:t>This course encourages the exploration and integration of emerging technologies, including artificial intelligence (AI), to enhance learning and professional development. The use of AI tools, such as ChatGPT, Grammarly, and other generative technologies, can be valuable resources for drafting, brainstorming, and refining ideas.</w:t>
      </w:r>
    </w:p>
    <w:p w14:paraId="3F404909" w14:textId="77777777" w:rsidR="00E86485" w:rsidRPr="00E86485" w:rsidRDefault="00E86485" w:rsidP="00E86485">
      <w:pPr>
        <w:shd w:val="clear" w:color="auto" w:fill="FFFFFF"/>
        <w:rPr>
          <w:rFonts w:eastAsia="Times New Roman" w:cs="Arial"/>
          <w:bCs/>
          <w:iCs/>
          <w:color w:val="000000" w:themeColor="text1"/>
        </w:rPr>
      </w:pPr>
      <w:r w:rsidRPr="00E86485">
        <w:rPr>
          <w:rFonts w:eastAsia="Times New Roman" w:cs="Arial"/>
          <w:b/>
          <w:bCs/>
          <w:iCs/>
          <w:color w:val="000000" w:themeColor="text1"/>
        </w:rPr>
        <w:t>Guidelines:</w:t>
      </w:r>
    </w:p>
    <w:p w14:paraId="203EAC7F" w14:textId="77777777" w:rsidR="00E86485" w:rsidRPr="00E86485" w:rsidRDefault="00E86485" w:rsidP="00E86485">
      <w:pPr>
        <w:numPr>
          <w:ilvl w:val="0"/>
          <w:numId w:val="9"/>
        </w:numPr>
        <w:shd w:val="clear" w:color="auto" w:fill="FFFFFF"/>
        <w:rPr>
          <w:rFonts w:eastAsia="Times New Roman" w:cs="Arial"/>
          <w:bCs/>
          <w:iCs/>
          <w:color w:val="000000" w:themeColor="text1"/>
        </w:rPr>
      </w:pPr>
      <w:r w:rsidRPr="00E86485">
        <w:rPr>
          <w:rFonts w:eastAsia="Times New Roman" w:cs="Arial"/>
          <w:b/>
          <w:bCs/>
          <w:iCs/>
          <w:color w:val="000000" w:themeColor="text1"/>
        </w:rPr>
        <w:t>Transparency:</w:t>
      </w:r>
      <w:r w:rsidRPr="00E86485">
        <w:rPr>
          <w:rFonts w:eastAsia="Times New Roman" w:cs="Arial"/>
          <w:bCs/>
          <w:iCs/>
          <w:color w:val="000000" w:themeColor="text1"/>
        </w:rPr>
        <w:br/>
        <w:t>If you use AI tools in your work, you must clearly indicate how and where you have utilized them. For example, you might add a note at the end of an assignment that states, "This document was reviewed using Grammarly" or "ChatGPT was used to generate initial ideas for this assignment."</w:t>
      </w:r>
    </w:p>
    <w:p w14:paraId="1F6C4FE4" w14:textId="77777777" w:rsidR="00E86485" w:rsidRPr="00E86485" w:rsidRDefault="00E86485" w:rsidP="00E86485">
      <w:pPr>
        <w:numPr>
          <w:ilvl w:val="0"/>
          <w:numId w:val="9"/>
        </w:numPr>
        <w:shd w:val="clear" w:color="auto" w:fill="FFFFFF"/>
        <w:rPr>
          <w:rFonts w:eastAsia="Times New Roman" w:cs="Arial"/>
          <w:bCs/>
          <w:iCs/>
          <w:color w:val="000000" w:themeColor="text1"/>
        </w:rPr>
      </w:pPr>
      <w:r w:rsidRPr="00E86485">
        <w:rPr>
          <w:rFonts w:eastAsia="Times New Roman" w:cs="Arial"/>
          <w:b/>
          <w:bCs/>
          <w:iCs/>
          <w:color w:val="000000" w:themeColor="text1"/>
        </w:rPr>
        <w:t>Originality:</w:t>
      </w:r>
      <w:r w:rsidRPr="00E86485">
        <w:rPr>
          <w:rFonts w:eastAsia="Times New Roman" w:cs="Arial"/>
          <w:bCs/>
          <w:iCs/>
          <w:color w:val="000000" w:themeColor="text1"/>
        </w:rPr>
        <w:br/>
        <w:t>While AI tools can assist in the creative process, all submissions must be your own original work. AI should not replace your critical thinking, problem-solving, or the creative process. Plagiarism, including submitting AI-generated content as your own, will not be tolerated.</w:t>
      </w:r>
    </w:p>
    <w:p w14:paraId="1941A9CF" w14:textId="77777777" w:rsidR="00E86485" w:rsidRPr="00E86485" w:rsidRDefault="00E86485" w:rsidP="00E86485">
      <w:pPr>
        <w:numPr>
          <w:ilvl w:val="0"/>
          <w:numId w:val="9"/>
        </w:numPr>
        <w:shd w:val="clear" w:color="auto" w:fill="FFFFFF"/>
        <w:rPr>
          <w:rFonts w:eastAsia="Times New Roman" w:cs="Arial"/>
          <w:bCs/>
          <w:iCs/>
          <w:color w:val="000000" w:themeColor="text1"/>
        </w:rPr>
      </w:pPr>
      <w:r w:rsidRPr="00E86485">
        <w:rPr>
          <w:rFonts w:eastAsia="Times New Roman" w:cs="Arial"/>
          <w:b/>
          <w:bCs/>
          <w:iCs/>
          <w:color w:val="000000" w:themeColor="text1"/>
        </w:rPr>
        <w:t>Attribution:</w:t>
      </w:r>
      <w:r w:rsidRPr="00E86485">
        <w:rPr>
          <w:rFonts w:eastAsia="Times New Roman" w:cs="Arial"/>
          <w:bCs/>
          <w:iCs/>
          <w:color w:val="000000" w:themeColor="text1"/>
        </w:rPr>
        <w:br/>
        <w:t>If AI tools are used to generate specific content (e.g., text, code, design), proper attribution must be provided. This could be as simple as a footnote or a brief mention in your submission. Failure to provide attribution may be considered a breach of academic integrity.</w:t>
      </w:r>
    </w:p>
    <w:p w14:paraId="071C24B9" w14:textId="77777777" w:rsidR="00E86485" w:rsidRPr="00E86485" w:rsidRDefault="00E86485" w:rsidP="00E86485">
      <w:pPr>
        <w:numPr>
          <w:ilvl w:val="0"/>
          <w:numId w:val="9"/>
        </w:numPr>
        <w:shd w:val="clear" w:color="auto" w:fill="FFFFFF"/>
        <w:rPr>
          <w:rFonts w:eastAsia="Times New Roman" w:cs="Arial"/>
          <w:bCs/>
          <w:iCs/>
          <w:color w:val="000000" w:themeColor="text1"/>
        </w:rPr>
      </w:pPr>
      <w:r w:rsidRPr="00E86485">
        <w:rPr>
          <w:rFonts w:eastAsia="Times New Roman" w:cs="Arial"/>
          <w:b/>
          <w:bCs/>
          <w:iCs/>
          <w:color w:val="000000" w:themeColor="text1"/>
        </w:rPr>
        <w:t>Academic Integrity:</w:t>
      </w:r>
      <w:r w:rsidRPr="00E86485">
        <w:rPr>
          <w:rFonts w:eastAsia="Times New Roman" w:cs="Arial"/>
          <w:bCs/>
          <w:iCs/>
          <w:color w:val="000000" w:themeColor="text1"/>
        </w:rPr>
        <w:br/>
        <w:t>Misuse of AI tools to complete assignments in a way that violates the course's learning objectives or academic honesty policies will be treated as academic misconduct. This includes using AI to generate entire assignments, plagiarize others' work, or bypass critical learning tasks.</w:t>
      </w:r>
    </w:p>
    <w:p w14:paraId="5DB97B5D" w14:textId="77777777" w:rsidR="00E86485" w:rsidRPr="00E86485" w:rsidRDefault="00E86485" w:rsidP="00E86485">
      <w:pPr>
        <w:numPr>
          <w:ilvl w:val="0"/>
          <w:numId w:val="9"/>
        </w:numPr>
        <w:shd w:val="clear" w:color="auto" w:fill="FFFFFF"/>
        <w:rPr>
          <w:rFonts w:eastAsia="Times New Roman" w:cs="Arial"/>
          <w:bCs/>
          <w:iCs/>
          <w:color w:val="000000" w:themeColor="text1"/>
        </w:rPr>
      </w:pPr>
      <w:r w:rsidRPr="00E86485">
        <w:rPr>
          <w:rFonts w:eastAsia="Times New Roman" w:cs="Arial"/>
          <w:b/>
          <w:bCs/>
          <w:iCs/>
          <w:color w:val="000000" w:themeColor="text1"/>
        </w:rPr>
        <w:t>Ethical Considerations:</w:t>
      </w:r>
      <w:r w:rsidRPr="00E86485">
        <w:rPr>
          <w:rFonts w:eastAsia="Times New Roman" w:cs="Arial"/>
          <w:bCs/>
          <w:iCs/>
          <w:color w:val="000000" w:themeColor="text1"/>
        </w:rPr>
        <w:br/>
        <w:t>Students are encouraged to critically evaluate the ethical implications of AI use, including bias, fairness, and the potential for misuse. Discussions around AI ethics will be integrated into course content to foster responsible and informed use.</w:t>
      </w:r>
    </w:p>
    <w:p w14:paraId="2FBE746E" w14:textId="77777777" w:rsidR="00E86485" w:rsidRPr="00E86485" w:rsidRDefault="00E86485" w:rsidP="00E86485">
      <w:pPr>
        <w:shd w:val="clear" w:color="auto" w:fill="FFFFFF"/>
        <w:rPr>
          <w:rFonts w:eastAsia="Times New Roman" w:cs="Arial"/>
          <w:bCs/>
          <w:iCs/>
          <w:color w:val="000000" w:themeColor="text1"/>
        </w:rPr>
      </w:pPr>
      <w:r w:rsidRPr="00E86485">
        <w:rPr>
          <w:rFonts w:eastAsia="Times New Roman" w:cs="Arial"/>
          <w:b/>
          <w:bCs/>
          <w:iCs/>
          <w:color w:val="000000" w:themeColor="text1"/>
        </w:rPr>
        <w:t>Support:</w:t>
      </w:r>
      <w:r w:rsidRPr="00E86485">
        <w:rPr>
          <w:rFonts w:eastAsia="Times New Roman" w:cs="Arial"/>
          <w:bCs/>
          <w:iCs/>
          <w:color w:val="000000" w:themeColor="text1"/>
        </w:rPr>
        <w:br/>
        <w:t>If you're unsure about how to appropriately use AI tools for a specific assignment, please consult with the instructor. I am here to help you navigate the ethical and effective use of AI in your academic work.</w:t>
      </w:r>
    </w:p>
    <w:p w14:paraId="78CA2F1D" w14:textId="77777777" w:rsidR="000C025D" w:rsidRDefault="000C025D" w:rsidP="00EF6557">
      <w:pPr>
        <w:shd w:val="clear" w:color="auto" w:fill="FFFFFF"/>
        <w:rPr>
          <w:rFonts w:eastAsia="Times New Roman" w:cs="Arial"/>
          <w:bCs/>
          <w:iCs/>
          <w:color w:val="000000" w:themeColor="text1"/>
        </w:rPr>
      </w:pPr>
    </w:p>
    <w:p w14:paraId="2D3D82C2" w14:textId="77777777" w:rsidR="000C025D" w:rsidRDefault="000C025D" w:rsidP="00EF6557">
      <w:pPr>
        <w:shd w:val="clear" w:color="auto" w:fill="FFFFFF"/>
        <w:rPr>
          <w:rFonts w:eastAsia="Times New Roman" w:cs="Arial"/>
          <w:bCs/>
          <w:iCs/>
          <w:color w:val="000000" w:themeColor="text1"/>
        </w:rPr>
      </w:pPr>
    </w:p>
    <w:p w14:paraId="1F2ABCE4" w14:textId="77777777" w:rsidR="000C025D" w:rsidRPr="000C025D" w:rsidRDefault="000C025D" w:rsidP="00EF6557">
      <w:pPr>
        <w:shd w:val="clear" w:color="auto" w:fill="FFFFFF"/>
        <w:rPr>
          <w:rFonts w:eastAsia="Times New Roman" w:cs="Arial"/>
          <w:bCs/>
          <w:iCs/>
          <w:color w:val="000000" w:themeColor="text1"/>
        </w:rPr>
      </w:pPr>
    </w:p>
    <w:p w14:paraId="07892BD5" w14:textId="77777777" w:rsidR="001A7E7F" w:rsidRDefault="001A7E7F">
      <w:pPr>
        <w:rPr>
          <w:rFonts w:eastAsia="Times New Roman" w:cs="Arial"/>
          <w:color w:val="000000" w:themeColor="text1"/>
        </w:rPr>
      </w:pPr>
      <w:r>
        <w:rPr>
          <w:rFonts w:eastAsia="Times New Roman" w:cs="Arial"/>
          <w:color w:val="000000" w:themeColor="text1"/>
        </w:rPr>
        <w:br w:type="page"/>
      </w:r>
    </w:p>
    <w:p w14:paraId="34633ADC" w14:textId="41D913A5" w:rsidR="001A7E7F" w:rsidRPr="008A3EE5" w:rsidRDefault="001A7E7F" w:rsidP="001A7E7F">
      <w:pPr>
        <w:shd w:val="clear" w:color="auto" w:fill="FFFFFF"/>
        <w:outlineLvl w:val="0"/>
        <w:rPr>
          <w:rFonts w:eastAsia="Times New Roman" w:cs="Arial"/>
          <w:b/>
          <w:color w:val="000000" w:themeColor="text1"/>
          <w:kern w:val="36"/>
          <w:sz w:val="28"/>
          <w:szCs w:val="28"/>
        </w:rPr>
      </w:pPr>
      <w:r>
        <w:rPr>
          <w:rFonts w:eastAsia="Times New Roman" w:cs="Arial"/>
          <w:b/>
          <w:color w:val="000000" w:themeColor="text1"/>
          <w:kern w:val="36"/>
          <w:sz w:val="28"/>
          <w:szCs w:val="28"/>
        </w:rPr>
        <w:lastRenderedPageBreak/>
        <w:t>OTHER UF POLICIES AND RESOURCES</w:t>
      </w:r>
    </w:p>
    <w:p w14:paraId="5DD5D167" w14:textId="77777777" w:rsidR="001A7E7F" w:rsidRDefault="001A7E7F" w:rsidP="001A7E7F">
      <w:pPr>
        <w:shd w:val="clear" w:color="auto" w:fill="FFFFFF"/>
        <w:outlineLvl w:val="0"/>
        <w:rPr>
          <w:rFonts w:eastAsia="Times New Roman" w:cs="Arial"/>
          <w:color w:val="000000" w:themeColor="text1"/>
          <w:kern w:val="36"/>
        </w:rPr>
      </w:pPr>
    </w:p>
    <w:p w14:paraId="6ECF4132"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University Policy on Accommodating Students with Disabilities</w:t>
      </w:r>
    </w:p>
    <w:p w14:paraId="200500C5" w14:textId="31F17D91" w:rsidR="00AF4579" w:rsidRDefault="00AF4579" w:rsidP="00AF4579">
      <w:pPr>
        <w:shd w:val="clear" w:color="auto" w:fill="FFFFFF"/>
        <w:rPr>
          <w:rFonts w:eastAsia="Times New Roman" w:cs="Arial"/>
          <w:color w:val="000000" w:themeColor="text1"/>
        </w:rPr>
      </w:pPr>
      <w:r w:rsidRPr="004F26A5">
        <w:rPr>
          <w:rFonts w:eastAsia="Times New Roman" w:cs="Arial"/>
          <w:color w:val="000000" w:themeColor="text1"/>
        </w:rPr>
        <w:t>Students requesting accommodation for disabilities must first register with the Dean of Students Office (</w:t>
      </w:r>
      <w:hyperlink r:id="rId11" w:history="1">
        <w:r w:rsidRPr="000E372A">
          <w:rPr>
            <w:rStyle w:val="Hyperlink"/>
            <w:rFonts w:eastAsia="Times New Roman" w:cs="Arial"/>
          </w:rPr>
          <w:t>http://www.dso.ufl.edu/drc/</w:t>
        </w:r>
      </w:hyperlink>
      <w:r w:rsidRPr="004F26A5">
        <w:rPr>
          <w:rFonts w:eastAsia="Times New Roman" w:cs="Arial"/>
          <w:color w:val="000000" w:themeColor="text1"/>
        </w:rPr>
        <w:t>).</w:t>
      </w:r>
      <w:r>
        <w:rPr>
          <w:rFonts w:eastAsia="Times New Roman" w:cs="Arial"/>
          <w:color w:val="000000" w:themeColor="text1"/>
        </w:rPr>
        <w:t xml:space="preserve"> </w:t>
      </w:r>
      <w:r w:rsidRPr="004F26A5">
        <w:rPr>
          <w:rFonts w:eastAsia="Times New Roman" w:cs="Arial"/>
          <w:color w:val="000000" w:themeColor="text1"/>
        </w:rPr>
        <w:t xml:space="preserve">The Dean of Students Office will provide documentation to the student who must then provide this documentation to the instructor when requesting accommodation. You must submit this documentation prior to submitting assignments or taking the quizzes or exams. </w:t>
      </w:r>
      <w:proofErr w:type="gramStart"/>
      <w:r w:rsidRPr="004F26A5">
        <w:rPr>
          <w:rFonts w:eastAsia="Times New Roman" w:cs="Arial"/>
          <w:color w:val="000000" w:themeColor="text1"/>
        </w:rPr>
        <w:t>Accommodations are</w:t>
      </w:r>
      <w:proofErr w:type="gramEnd"/>
      <w:r w:rsidRPr="004F26A5">
        <w:rPr>
          <w:rFonts w:eastAsia="Times New Roman" w:cs="Arial"/>
          <w:color w:val="000000" w:themeColor="text1"/>
        </w:rPr>
        <w:t xml:space="preserve"> not </w:t>
      </w:r>
      <w:proofErr w:type="gramStart"/>
      <w:r w:rsidRPr="004F26A5">
        <w:rPr>
          <w:rFonts w:eastAsia="Times New Roman" w:cs="Arial"/>
          <w:color w:val="000000" w:themeColor="text1"/>
        </w:rPr>
        <w:t>retroactive,</w:t>
      </w:r>
      <w:proofErr w:type="gramEnd"/>
      <w:r w:rsidRPr="004F26A5">
        <w:rPr>
          <w:rFonts w:eastAsia="Times New Roman" w:cs="Arial"/>
          <w:color w:val="000000" w:themeColor="text1"/>
        </w:rPr>
        <w:t xml:space="preserve"> therefore, students should contact the office as soon as possible in the term for which they are seeking accommodations.</w:t>
      </w:r>
      <w:r w:rsidR="002341AA">
        <w:rPr>
          <w:rFonts w:eastAsia="Times New Roman" w:cs="Arial"/>
          <w:color w:val="000000" w:themeColor="text1"/>
        </w:rPr>
        <w:t xml:space="preserve"> </w:t>
      </w:r>
      <w:hyperlink r:id="rId12" w:history="1">
        <w:r w:rsidR="002341AA" w:rsidRPr="004C13CB">
          <w:rPr>
            <w:rStyle w:val="Hyperlink"/>
            <w:rFonts w:eastAsia="Times New Roman" w:cs="Arial"/>
          </w:rPr>
          <w:t>https://disability.ufl.edu/get-started/</w:t>
        </w:r>
      </w:hyperlink>
    </w:p>
    <w:p w14:paraId="7AFB44BA" w14:textId="77777777" w:rsidR="00AF4579" w:rsidRPr="004F26A5" w:rsidRDefault="00AF4579" w:rsidP="00AF4579">
      <w:pPr>
        <w:shd w:val="clear" w:color="auto" w:fill="FFFFFF"/>
        <w:rPr>
          <w:rFonts w:eastAsia="Times New Roman" w:cs="Arial"/>
          <w:color w:val="000000" w:themeColor="text1"/>
        </w:rPr>
      </w:pPr>
    </w:p>
    <w:p w14:paraId="1488987F"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Course Evaluation</w:t>
      </w:r>
    </w:p>
    <w:p w14:paraId="574EFC9A" w14:textId="77777777" w:rsidR="00656D98" w:rsidRPr="00656D98" w:rsidRDefault="00656D98" w:rsidP="00656D98">
      <w:pPr>
        <w:shd w:val="clear" w:color="auto" w:fill="FFFFFF"/>
        <w:rPr>
          <w:rFonts w:eastAsia="Times New Roman" w:cs="Arial"/>
          <w:color w:val="000000" w:themeColor="text1"/>
        </w:rPr>
      </w:pPr>
      <w:r w:rsidRPr="00656D98">
        <w:rPr>
          <w:rFonts w:eastAsia="Times New Roman" w:cs="Arial"/>
          <w:color w:val="000000" w:themeColor="text1"/>
        </w:rPr>
        <w:t xml:space="preserve">Students are expected to provide professional and respectful feedback on the quality of instruction in this course by completing course evaluations online via </w:t>
      </w:r>
      <w:proofErr w:type="spellStart"/>
      <w:r w:rsidRPr="00656D98">
        <w:rPr>
          <w:rFonts w:eastAsia="Times New Roman" w:cs="Arial"/>
          <w:color w:val="000000" w:themeColor="text1"/>
        </w:rPr>
        <w:t>GatorEvals</w:t>
      </w:r>
      <w:proofErr w:type="spellEnd"/>
      <w:r w:rsidRPr="00656D98">
        <w:rPr>
          <w:rFonts w:eastAsia="Times New Roman" w:cs="Arial"/>
          <w:color w:val="000000" w:themeColor="text1"/>
        </w:rPr>
        <w:t>. Guidance on how to give feedback in a professional and respectful manner is available at </w:t>
      </w:r>
      <w:hyperlink r:id="rId13" w:history="1">
        <w:r w:rsidRPr="00656D98">
          <w:rPr>
            <w:rStyle w:val="Hyperlink"/>
            <w:rFonts w:eastAsia="Times New Roman" w:cs="Arial"/>
          </w:rPr>
          <w:t>https://gatorevals.aa.ufl.edu/students/</w:t>
        </w:r>
      </w:hyperlink>
      <w:r w:rsidRPr="00656D98">
        <w:rPr>
          <w:rFonts w:eastAsia="Times New Roman" w:cs="Arial"/>
          <w:color w:val="000000" w:themeColor="text1"/>
        </w:rPr>
        <w:t xml:space="preserve">. Students will be notified when the evaluation period opens, and can complete evaluations through the email they receive from </w:t>
      </w:r>
      <w:proofErr w:type="spellStart"/>
      <w:r w:rsidRPr="00656D98">
        <w:rPr>
          <w:rFonts w:eastAsia="Times New Roman" w:cs="Arial"/>
          <w:color w:val="000000" w:themeColor="text1"/>
        </w:rPr>
        <w:t>GatorEvals</w:t>
      </w:r>
      <w:proofErr w:type="spellEnd"/>
      <w:r w:rsidRPr="00656D98">
        <w:rPr>
          <w:rFonts w:eastAsia="Times New Roman" w:cs="Arial"/>
          <w:color w:val="000000" w:themeColor="text1"/>
        </w:rPr>
        <w:t xml:space="preserve">, in their Canvas course menu under </w:t>
      </w:r>
      <w:proofErr w:type="spellStart"/>
      <w:r w:rsidRPr="00656D98">
        <w:rPr>
          <w:rFonts w:eastAsia="Times New Roman" w:cs="Arial"/>
          <w:color w:val="000000" w:themeColor="text1"/>
        </w:rPr>
        <w:t>GatorEvals</w:t>
      </w:r>
      <w:proofErr w:type="spellEnd"/>
      <w:r w:rsidRPr="00656D98">
        <w:rPr>
          <w:rFonts w:eastAsia="Times New Roman" w:cs="Arial"/>
          <w:color w:val="000000" w:themeColor="text1"/>
        </w:rPr>
        <w:t>, or via </w:t>
      </w:r>
      <w:hyperlink r:id="rId14" w:tgtFrame="_blank" w:history="1">
        <w:r w:rsidRPr="00656D98">
          <w:rPr>
            <w:rStyle w:val="Hyperlink"/>
            <w:rFonts w:eastAsia="Times New Roman" w:cs="Arial"/>
          </w:rPr>
          <w:t>https://ufl.bluera.com/ufl/</w:t>
        </w:r>
      </w:hyperlink>
      <w:r w:rsidRPr="00656D98">
        <w:rPr>
          <w:rFonts w:eastAsia="Times New Roman" w:cs="Arial"/>
          <w:color w:val="000000" w:themeColor="text1"/>
        </w:rPr>
        <w:t>. Summaries of course evaluation results are available to students at </w:t>
      </w:r>
      <w:hyperlink r:id="rId15" w:history="1">
        <w:r w:rsidRPr="00656D98">
          <w:rPr>
            <w:rStyle w:val="Hyperlink"/>
            <w:rFonts w:eastAsia="Times New Roman" w:cs="Arial"/>
          </w:rPr>
          <w:t>https://gatorevals.aa.ufl.edu/public-results/</w:t>
        </w:r>
      </w:hyperlink>
      <w:r>
        <w:rPr>
          <w:rFonts w:eastAsia="Times New Roman" w:cs="Arial"/>
          <w:color w:val="000000" w:themeColor="text1"/>
        </w:rPr>
        <w:t>.</w:t>
      </w:r>
    </w:p>
    <w:p w14:paraId="0C3D9031" w14:textId="77777777" w:rsidR="00656D98" w:rsidRDefault="00656D98" w:rsidP="00AF4579">
      <w:pPr>
        <w:shd w:val="clear" w:color="auto" w:fill="FFFFFF"/>
        <w:rPr>
          <w:rFonts w:eastAsia="Times New Roman" w:cs="Arial"/>
          <w:color w:val="000000" w:themeColor="text1"/>
        </w:rPr>
      </w:pPr>
    </w:p>
    <w:p w14:paraId="30D15F06" w14:textId="77777777" w:rsidR="00AF4579" w:rsidRDefault="00AF4579" w:rsidP="00AF4579">
      <w:pPr>
        <w:shd w:val="clear" w:color="auto" w:fill="FFFFFF"/>
        <w:rPr>
          <w:rFonts w:eastAsia="Times New Roman" w:cs="Arial"/>
          <w:color w:val="000000" w:themeColor="text1"/>
        </w:rPr>
      </w:pPr>
    </w:p>
    <w:p w14:paraId="6B373DFF"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Counseling</w:t>
      </w:r>
      <w:r>
        <w:rPr>
          <w:rFonts w:eastAsia="Times New Roman" w:cs="Arial"/>
          <w:bCs/>
          <w:color w:val="000000" w:themeColor="text1"/>
          <w:u w:val="single"/>
        </w:rPr>
        <w:t>/Health</w:t>
      </w:r>
      <w:r w:rsidRPr="00AF4579">
        <w:rPr>
          <w:rFonts w:eastAsia="Times New Roman" w:cs="Arial"/>
          <w:bCs/>
          <w:color w:val="000000" w:themeColor="text1"/>
          <w:u w:val="single"/>
        </w:rPr>
        <w:t xml:space="preserve"> Services</w:t>
      </w:r>
    </w:p>
    <w:p w14:paraId="41525127" w14:textId="77777777" w:rsidR="00AF4579" w:rsidRPr="004F26A5" w:rsidRDefault="00AF4579" w:rsidP="00AF4579">
      <w:pPr>
        <w:shd w:val="clear" w:color="auto" w:fill="FFFFFF"/>
        <w:rPr>
          <w:rFonts w:eastAsia="Times New Roman" w:cs="Arial"/>
          <w:color w:val="000000" w:themeColor="text1"/>
        </w:rPr>
      </w:pPr>
      <w:r w:rsidRPr="00AF4579">
        <w:rPr>
          <w:rFonts w:cs="Arial"/>
          <w:bCs/>
          <w:color w:val="000000" w:themeColor="text1"/>
        </w:rPr>
        <w:t xml:space="preserve">Students may occasionally have personal issues that arise </w:t>
      </w:r>
      <w:proofErr w:type="gramStart"/>
      <w:r w:rsidRPr="00AF4579">
        <w:rPr>
          <w:rFonts w:cs="Arial"/>
          <w:bCs/>
          <w:color w:val="000000" w:themeColor="text1"/>
        </w:rPr>
        <w:t>in the course of</w:t>
      </w:r>
      <w:proofErr w:type="gramEnd"/>
      <w:r w:rsidRPr="00AF4579">
        <w:rPr>
          <w:rFonts w:cs="Arial"/>
          <w:bCs/>
          <w:color w:val="000000" w:themeColor="text1"/>
        </w:rPr>
        <w:t xml:space="preserve"> pursuing higher education or that may interfere with their academic performance. If you find yourself facing problems affecting your coursework, you are encouraged to talk with the ins</w:t>
      </w:r>
      <w:r>
        <w:rPr>
          <w:rFonts w:cs="Arial"/>
          <w:bCs/>
          <w:color w:val="000000" w:themeColor="text1"/>
        </w:rPr>
        <w:t>tructor and to seek professional</w:t>
      </w:r>
      <w:r w:rsidRPr="00AF4579">
        <w:rPr>
          <w:rFonts w:cs="Arial"/>
          <w:bCs/>
          <w:color w:val="000000" w:themeColor="text1"/>
        </w:rPr>
        <w:t xml:space="preserve"> assistance</w:t>
      </w:r>
      <w:r>
        <w:rPr>
          <w:rFonts w:eastAsia="Times New Roman" w:cs="Arial"/>
          <w:color w:val="000000" w:themeColor="text1"/>
        </w:rPr>
        <w:t xml:space="preserve">. </w:t>
      </w:r>
      <w:r w:rsidRPr="004F26A5">
        <w:rPr>
          <w:rFonts w:eastAsia="Times New Roman" w:cs="Arial"/>
          <w:color w:val="000000" w:themeColor="text1"/>
        </w:rPr>
        <w:t>Resources are available on-campus</w:t>
      </w:r>
      <w:r>
        <w:rPr>
          <w:rFonts w:eastAsia="Times New Roman" w:cs="Arial"/>
          <w:color w:val="000000" w:themeColor="text1"/>
        </w:rPr>
        <w:t xml:space="preserve"> and off-campus</w:t>
      </w:r>
      <w:r w:rsidRPr="004F26A5">
        <w:rPr>
          <w:rFonts w:eastAsia="Times New Roman" w:cs="Arial"/>
          <w:color w:val="000000" w:themeColor="text1"/>
        </w:rPr>
        <w:t xml:space="preserve"> for students having personal</w:t>
      </w:r>
      <w:r>
        <w:rPr>
          <w:rFonts w:eastAsia="Times New Roman" w:cs="Arial"/>
          <w:color w:val="000000" w:themeColor="text1"/>
        </w:rPr>
        <w:t>, academic, or career problems. R</w:t>
      </w:r>
      <w:r w:rsidRPr="004F26A5">
        <w:rPr>
          <w:rFonts w:eastAsia="Times New Roman" w:cs="Arial"/>
          <w:color w:val="000000" w:themeColor="text1"/>
        </w:rPr>
        <w:t>esources include:</w:t>
      </w:r>
    </w:p>
    <w:p w14:paraId="0E002634" w14:textId="77777777" w:rsidR="00AF4579"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Counseling &amp; Wellness Center, 392-1575,</w:t>
      </w:r>
      <w:r>
        <w:rPr>
          <w:rFonts w:eastAsia="Times New Roman" w:cs="Arial"/>
          <w:color w:val="000000" w:themeColor="text1"/>
        </w:rPr>
        <w:t xml:space="preserve"> personal and career counseling, </w:t>
      </w:r>
      <w:hyperlink r:id="rId16" w:history="1">
        <w:r w:rsidRPr="00AF4579">
          <w:rPr>
            <w:rStyle w:val="Hyperlink"/>
            <w:rFonts w:cs="Arial"/>
            <w:bCs/>
          </w:rPr>
          <w:t>http://www.counsel.ufl.edu/</w:t>
        </w:r>
      </w:hyperlink>
    </w:p>
    <w:p w14:paraId="36C654FC"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Pr>
          <w:rFonts w:eastAsia="Times New Roman" w:cs="Arial"/>
          <w:color w:val="000000" w:themeColor="text1"/>
        </w:rPr>
        <w:t xml:space="preserve">Student Mental Health Services, 392-1171, </w:t>
      </w:r>
      <w:hyperlink r:id="rId17" w:anchor="urgent" w:history="1">
        <w:r w:rsidRPr="00AF4579">
          <w:rPr>
            <w:rStyle w:val="Hyperlink"/>
            <w:rFonts w:cs="Arial"/>
            <w:bCs/>
          </w:rPr>
          <w:t>http://www.health.ufl.edu/shcc/smhs/index.htm#urgent</w:t>
        </w:r>
      </w:hyperlink>
    </w:p>
    <w:p w14:paraId="71B714F2"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Student Health Care Center, 39</w:t>
      </w:r>
      <w:r>
        <w:rPr>
          <w:rFonts w:eastAsia="Times New Roman" w:cs="Arial"/>
          <w:color w:val="000000" w:themeColor="text1"/>
        </w:rPr>
        <w:t>2-1161, personal and counseling</w:t>
      </w:r>
    </w:p>
    <w:p w14:paraId="17AB7A1C"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Center for Sexual Assault/Abuse Recovery and Education (CARE), Student Hea</w:t>
      </w:r>
      <w:r>
        <w:rPr>
          <w:rFonts w:eastAsia="Times New Roman" w:cs="Arial"/>
          <w:color w:val="000000" w:themeColor="text1"/>
        </w:rPr>
        <w:t>lth Care Center, 392-1161 x4321</w:t>
      </w:r>
    </w:p>
    <w:p w14:paraId="287830C2" w14:textId="77777777" w:rsidR="00AF4579"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Career Resource Center, Reitz Union, 392-1601, career develo</w:t>
      </w:r>
      <w:r>
        <w:rPr>
          <w:rFonts w:eastAsia="Times New Roman" w:cs="Arial"/>
          <w:color w:val="000000" w:themeColor="text1"/>
        </w:rPr>
        <w:t>pment assistance and counseling</w:t>
      </w:r>
    </w:p>
    <w:p w14:paraId="25F338E0"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Pr>
          <w:rFonts w:eastAsia="Times New Roman" w:cs="Arial"/>
          <w:color w:val="000000" w:themeColor="text1"/>
        </w:rPr>
        <w:t>Alachua County Crisis Center, 352-264-6789 (available 24/7)</w:t>
      </w:r>
    </w:p>
    <w:p w14:paraId="7ED9BE44" w14:textId="77777777" w:rsidR="00AF4579" w:rsidRDefault="00AF4579" w:rsidP="00AF4579">
      <w:pPr>
        <w:rPr>
          <w:rFonts w:cs="Arial"/>
          <w:color w:val="000000" w:themeColor="text1"/>
        </w:rPr>
      </w:pPr>
    </w:p>
    <w:p w14:paraId="02652F31"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Computer Policy</w:t>
      </w:r>
    </w:p>
    <w:p w14:paraId="7ED02145" w14:textId="77777777" w:rsidR="00AF4579" w:rsidRPr="004F26A5" w:rsidRDefault="00AF4579" w:rsidP="00AF4579">
      <w:pPr>
        <w:rPr>
          <w:rFonts w:eastAsia="Times" w:cs="Arial"/>
          <w:color w:val="000000" w:themeColor="text1"/>
        </w:rPr>
      </w:pPr>
      <w:r w:rsidRPr="004F26A5">
        <w:rPr>
          <w:rFonts w:eastAsia="Times" w:cs="Arial"/>
          <w:color w:val="000000" w:themeColor="text1"/>
        </w:rPr>
        <w:t xml:space="preserve">In keeping with the University of Florida’s student computer policy all assignments completed for this class must be typed using a word processing program. Use of spell-checking and grammar-checking programs is strongly encouraged. Points will be deducted from assignment with excessive spelling/grammar errors. </w:t>
      </w:r>
      <w:proofErr w:type="gramStart"/>
      <w:r w:rsidRPr="004F26A5">
        <w:rPr>
          <w:rFonts w:eastAsia="Times" w:cs="Arial"/>
          <w:color w:val="000000" w:themeColor="text1"/>
        </w:rPr>
        <w:t>Use</w:t>
      </w:r>
      <w:proofErr w:type="gramEnd"/>
      <w:r w:rsidRPr="004F26A5">
        <w:rPr>
          <w:rFonts w:eastAsia="Times" w:cs="Arial"/>
          <w:color w:val="000000" w:themeColor="text1"/>
        </w:rPr>
        <w:t xml:space="preserve"> of desktop publishing software and </w:t>
      </w:r>
      <w:proofErr w:type="gramStart"/>
      <w:r w:rsidRPr="004F26A5">
        <w:rPr>
          <w:rFonts w:eastAsia="Times" w:cs="Arial"/>
          <w:color w:val="000000" w:themeColor="text1"/>
        </w:rPr>
        <w:t>computer generated</w:t>
      </w:r>
      <w:proofErr w:type="gramEnd"/>
      <w:r w:rsidRPr="004F26A5">
        <w:rPr>
          <w:rFonts w:eastAsia="Times" w:cs="Arial"/>
          <w:color w:val="000000" w:themeColor="text1"/>
        </w:rPr>
        <w:t xml:space="preserve"> graphics for course product that may ev</w:t>
      </w:r>
      <w:r>
        <w:rPr>
          <w:rFonts w:eastAsia="Times" w:cs="Arial"/>
          <w:color w:val="000000" w:themeColor="text1"/>
        </w:rPr>
        <w:t>entually be included in student’</w:t>
      </w:r>
      <w:r w:rsidRPr="004F26A5">
        <w:rPr>
          <w:rFonts w:eastAsia="Times" w:cs="Arial"/>
          <w:color w:val="000000" w:themeColor="text1"/>
        </w:rPr>
        <w:t>s portfolios is also strongly encouraged.</w:t>
      </w:r>
    </w:p>
    <w:p w14:paraId="1199564C" w14:textId="77777777" w:rsidR="00AF4579" w:rsidRPr="004F26A5" w:rsidRDefault="00AF4579" w:rsidP="00AF4579">
      <w:pPr>
        <w:rPr>
          <w:rFonts w:eastAsia="Times" w:cs="Arial"/>
          <w:color w:val="000000" w:themeColor="text1"/>
        </w:rPr>
      </w:pPr>
    </w:p>
    <w:p w14:paraId="42906053"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Software Use</w:t>
      </w:r>
    </w:p>
    <w:p w14:paraId="37CC2B44" w14:textId="77777777" w:rsidR="00AF4579" w:rsidRPr="004F26A5" w:rsidRDefault="00AF4579" w:rsidP="00AF4579">
      <w:pPr>
        <w:rPr>
          <w:rFonts w:eastAsia="Times" w:cs="Arial"/>
          <w:color w:val="000000" w:themeColor="text1"/>
        </w:rPr>
      </w:pPr>
      <w:r w:rsidRPr="004F26A5">
        <w:rPr>
          <w:rFonts w:eastAsia="Times" w:cs="Arial"/>
          <w:color w:val="000000" w:themeColor="text1"/>
        </w:rPr>
        <w:t xml:space="preserve">All faculty, staff, and students </w:t>
      </w:r>
      <w:proofErr w:type="gramStart"/>
      <w:r w:rsidRPr="004F26A5">
        <w:rPr>
          <w:rFonts w:eastAsia="Times" w:cs="Arial"/>
          <w:color w:val="000000" w:themeColor="text1"/>
        </w:rPr>
        <w:t>of</w:t>
      </w:r>
      <w:proofErr w:type="gramEnd"/>
      <w:r w:rsidRPr="004F26A5">
        <w:rPr>
          <w:rFonts w:eastAsia="Times" w:cs="Arial"/>
          <w:color w:val="000000" w:themeColor="text1"/>
        </w:rPr>
        <w:t xml:space="preserve"> the University of Florida are required and expected to obey laws and legal agreements governing software use. Failure to do so can lead to monetary damages and/or criminal penalties for the individual violator. Because such violations are also against </w:t>
      </w:r>
      <w:proofErr w:type="gramStart"/>
      <w:r w:rsidRPr="004F26A5">
        <w:rPr>
          <w:rFonts w:eastAsia="Times" w:cs="Arial"/>
          <w:color w:val="000000" w:themeColor="text1"/>
        </w:rPr>
        <w:t>University</w:t>
      </w:r>
      <w:proofErr w:type="gramEnd"/>
      <w:r w:rsidRPr="004F26A5">
        <w:rPr>
          <w:rFonts w:eastAsia="Times" w:cs="Arial"/>
          <w:color w:val="000000" w:themeColor="text1"/>
        </w:rPr>
        <w:t xml:space="preserve"> policies and rules, disciplinary action will be taken as appropriate.</w:t>
      </w:r>
    </w:p>
    <w:p w14:paraId="2EA4A4C0" w14:textId="77777777" w:rsidR="00AF4579" w:rsidRPr="004F26A5" w:rsidRDefault="00AF4579" w:rsidP="00AF4579">
      <w:pPr>
        <w:rPr>
          <w:rFonts w:eastAsia="Times" w:cs="Arial"/>
          <w:color w:val="000000" w:themeColor="text1"/>
        </w:rPr>
      </w:pPr>
    </w:p>
    <w:p w14:paraId="7D511371"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Acceptable Use Policy</w:t>
      </w:r>
    </w:p>
    <w:p w14:paraId="2A63D102" w14:textId="77777777" w:rsidR="00AF4579" w:rsidRPr="004F26A5" w:rsidRDefault="00AF4579" w:rsidP="00AF4579">
      <w:pPr>
        <w:rPr>
          <w:rFonts w:eastAsia="Times" w:cs="Arial"/>
          <w:color w:val="000000" w:themeColor="text1"/>
        </w:rPr>
      </w:pPr>
      <w:r w:rsidRPr="004F26A5">
        <w:rPr>
          <w:rFonts w:eastAsia="Times" w:cs="Arial"/>
          <w:color w:val="000000" w:themeColor="text1"/>
        </w:rPr>
        <w:t>Please read the University of Florida Acceptable Use Policy</w:t>
      </w:r>
      <w:r w:rsidR="000A055C">
        <w:rPr>
          <w:rFonts w:eastAsia="Times" w:cs="Arial"/>
          <w:color w:val="000000" w:themeColor="text1"/>
        </w:rPr>
        <w:t xml:space="preserve">: </w:t>
      </w:r>
      <w:hyperlink r:id="rId18" w:history="1">
        <w:r w:rsidR="000A055C" w:rsidRPr="000E372A">
          <w:rPr>
            <w:rStyle w:val="Hyperlink"/>
            <w:rFonts w:eastAsia="Times" w:cs="Arial"/>
          </w:rPr>
          <w:t>https://it.ufl.edu/policies/acceptable-use/acceptable-use-policy/</w:t>
        </w:r>
      </w:hyperlink>
      <w:r w:rsidR="000A055C">
        <w:rPr>
          <w:rFonts w:eastAsia="Times" w:cs="Arial"/>
          <w:color w:val="000000" w:themeColor="text1"/>
        </w:rPr>
        <w:t>. You are expected to</w:t>
      </w:r>
      <w:r w:rsidRPr="004F26A5">
        <w:rPr>
          <w:rFonts w:eastAsia="Times" w:cs="Arial"/>
          <w:color w:val="000000" w:themeColor="text1"/>
        </w:rPr>
        <w:t xml:space="preserve"> abide by this policy.</w:t>
      </w:r>
    </w:p>
    <w:p w14:paraId="52561669" w14:textId="77777777" w:rsidR="001A7E7F" w:rsidRDefault="001A7E7F" w:rsidP="00746A40">
      <w:pPr>
        <w:rPr>
          <w:rFonts w:cs="Arial"/>
          <w:color w:val="000000" w:themeColor="text1"/>
        </w:rPr>
      </w:pPr>
    </w:p>
    <w:p w14:paraId="3A536663" w14:textId="77777777" w:rsidR="00A76FE2" w:rsidRDefault="00A76FE2" w:rsidP="00746A40">
      <w:pPr>
        <w:rPr>
          <w:rFonts w:cs="Arial"/>
          <w:color w:val="000000" w:themeColor="text1"/>
        </w:rPr>
      </w:pPr>
    </w:p>
    <w:p w14:paraId="05C4331E" w14:textId="77777777" w:rsidR="00A76FE2" w:rsidRDefault="00A76FE2" w:rsidP="00746A40">
      <w:pPr>
        <w:rPr>
          <w:rFonts w:cs="Arial"/>
          <w:color w:val="000000" w:themeColor="text1"/>
        </w:rPr>
      </w:pPr>
    </w:p>
    <w:p w14:paraId="6CF4D879" w14:textId="77777777" w:rsidR="00A76FE2" w:rsidRDefault="00A76FE2" w:rsidP="00746A40">
      <w:pPr>
        <w:rPr>
          <w:rFonts w:cs="Arial"/>
          <w:color w:val="000000" w:themeColor="text1"/>
        </w:rPr>
      </w:pPr>
    </w:p>
    <w:p w14:paraId="21AC32A7" w14:textId="77777777" w:rsidR="00A76FE2" w:rsidRPr="008A3EE5" w:rsidRDefault="00A76FE2" w:rsidP="00A76FE2">
      <w:pPr>
        <w:rPr>
          <w:rFonts w:cs="Arial"/>
          <w:b/>
          <w:color w:val="000000" w:themeColor="text1"/>
          <w:sz w:val="28"/>
          <w:szCs w:val="28"/>
        </w:rPr>
      </w:pPr>
      <w:r w:rsidRPr="008A3EE5">
        <w:rPr>
          <w:rFonts w:cs="Arial"/>
          <w:b/>
          <w:color w:val="000000" w:themeColor="text1"/>
          <w:sz w:val="28"/>
          <w:szCs w:val="28"/>
        </w:rPr>
        <w:lastRenderedPageBreak/>
        <w:t>IMPORTANT CONSIDERATIONS</w:t>
      </w:r>
    </w:p>
    <w:p w14:paraId="661FFC6B" w14:textId="77777777" w:rsidR="00A76FE2" w:rsidRPr="00FC3E20" w:rsidRDefault="00A76FE2" w:rsidP="00A76FE2">
      <w:pPr>
        <w:rPr>
          <w:rFonts w:cs="Arial"/>
          <w:b/>
          <w:color w:val="000000" w:themeColor="text1"/>
          <w:sz w:val="16"/>
          <w:szCs w:val="16"/>
        </w:rPr>
      </w:pPr>
    </w:p>
    <w:p w14:paraId="74238735" w14:textId="77777777" w:rsidR="00A76FE2" w:rsidRPr="00FB05A5" w:rsidRDefault="00A76FE2" w:rsidP="00A76FE2">
      <w:pPr>
        <w:pStyle w:val="ListParagraph"/>
        <w:numPr>
          <w:ilvl w:val="0"/>
          <w:numId w:val="2"/>
        </w:numPr>
        <w:ind w:left="360"/>
        <w:rPr>
          <w:color w:val="000000" w:themeColor="text1"/>
        </w:rPr>
      </w:pPr>
      <w:r w:rsidRPr="00FB05A5">
        <w:rPr>
          <w:rFonts w:cs="Arial"/>
          <w:color w:val="000000" w:themeColor="text1"/>
        </w:rPr>
        <w:t xml:space="preserve">The </w:t>
      </w:r>
      <w:r>
        <w:rPr>
          <w:rFonts w:cs="Arial"/>
          <w:color w:val="000000" w:themeColor="text1"/>
        </w:rPr>
        <w:t>topic/quiz/</w:t>
      </w:r>
      <w:r w:rsidRPr="00FB05A5">
        <w:rPr>
          <w:rFonts w:cs="Arial"/>
          <w:color w:val="000000" w:themeColor="text1"/>
        </w:rPr>
        <w:t>test</w:t>
      </w:r>
      <w:r>
        <w:rPr>
          <w:rFonts w:cs="Arial"/>
          <w:color w:val="000000" w:themeColor="text1"/>
        </w:rPr>
        <w:t>/project</w:t>
      </w:r>
      <w:r w:rsidRPr="00FB05A5">
        <w:rPr>
          <w:rFonts w:cs="Arial"/>
          <w:color w:val="000000" w:themeColor="text1"/>
        </w:rPr>
        <w:t xml:space="preserve"> </w:t>
      </w:r>
      <w:r>
        <w:rPr>
          <w:rFonts w:cs="Arial"/>
          <w:color w:val="000000" w:themeColor="text1"/>
        </w:rPr>
        <w:t>calendar</w:t>
      </w:r>
      <w:r w:rsidRPr="00FB05A5">
        <w:rPr>
          <w:rFonts w:cs="Arial"/>
          <w:color w:val="000000" w:themeColor="text1"/>
        </w:rPr>
        <w:t xml:space="preserve"> provided on this </w:t>
      </w:r>
      <w:r>
        <w:rPr>
          <w:rFonts w:cs="Arial"/>
          <w:color w:val="000000" w:themeColor="text1"/>
        </w:rPr>
        <w:t>syllabus is tentative and thus</w:t>
      </w:r>
      <w:r w:rsidRPr="00FB05A5">
        <w:rPr>
          <w:rFonts w:cs="Arial"/>
          <w:color w:val="000000" w:themeColor="text1"/>
        </w:rPr>
        <w:t xml:space="preserve"> subject to change if circumstances require it.</w:t>
      </w:r>
    </w:p>
    <w:p w14:paraId="12070381" w14:textId="77777777" w:rsidR="00A76FE2" w:rsidRPr="003B64A2" w:rsidRDefault="00A76FE2" w:rsidP="00A76FE2">
      <w:pPr>
        <w:ind w:left="360"/>
        <w:rPr>
          <w:color w:val="000000" w:themeColor="text1"/>
          <w:sz w:val="24"/>
          <w:szCs w:val="24"/>
        </w:rPr>
      </w:pPr>
    </w:p>
    <w:p w14:paraId="321E1A18" w14:textId="77777777" w:rsidR="00A76FE2" w:rsidRPr="00A96C41" w:rsidRDefault="00A76FE2" w:rsidP="00A76FE2">
      <w:pPr>
        <w:pStyle w:val="ListParagraph"/>
        <w:numPr>
          <w:ilvl w:val="0"/>
          <w:numId w:val="2"/>
        </w:numPr>
        <w:ind w:left="360"/>
        <w:rPr>
          <w:color w:val="000000" w:themeColor="text1"/>
        </w:rPr>
      </w:pPr>
      <w:r w:rsidRPr="00FB05A5">
        <w:rPr>
          <w:rFonts w:cs="Arial"/>
          <w:color w:val="000000" w:themeColor="text1"/>
        </w:rPr>
        <w:t>Additional information is included i</w:t>
      </w:r>
      <w:r>
        <w:rPr>
          <w:rFonts w:cs="Arial"/>
          <w:color w:val="000000" w:themeColor="text1"/>
        </w:rPr>
        <w:t>n the appendices</w:t>
      </w:r>
      <w:r w:rsidRPr="00FB05A5">
        <w:rPr>
          <w:rFonts w:cs="Arial"/>
          <w:color w:val="000000" w:themeColor="text1"/>
        </w:rPr>
        <w:t xml:space="preserve"> of this syllabus</w:t>
      </w:r>
      <w:r>
        <w:rPr>
          <w:rFonts w:cs="Arial"/>
          <w:color w:val="000000" w:themeColor="text1"/>
        </w:rPr>
        <w:t>, as required by the University of Florida and the M.E. Rinker, Sr. School of Construction Management</w:t>
      </w:r>
      <w:r w:rsidRPr="00FB05A5">
        <w:rPr>
          <w:rFonts w:cs="Arial"/>
          <w:color w:val="000000" w:themeColor="text1"/>
        </w:rPr>
        <w:t>; please make sure you read</w:t>
      </w:r>
      <w:r>
        <w:rPr>
          <w:rFonts w:cs="Arial"/>
          <w:color w:val="000000" w:themeColor="text1"/>
        </w:rPr>
        <w:t xml:space="preserve"> all of</w:t>
      </w:r>
      <w:r w:rsidRPr="00FB05A5">
        <w:rPr>
          <w:rFonts w:cs="Arial"/>
          <w:color w:val="000000" w:themeColor="text1"/>
        </w:rPr>
        <w:t xml:space="preserve"> it.</w:t>
      </w:r>
    </w:p>
    <w:p w14:paraId="47DBE754" w14:textId="77777777" w:rsidR="00A76FE2" w:rsidRPr="00A96C41" w:rsidRDefault="00A76FE2" w:rsidP="00A76FE2">
      <w:pPr>
        <w:pStyle w:val="ListParagraph"/>
        <w:rPr>
          <w:color w:val="000000" w:themeColor="text1"/>
        </w:rPr>
      </w:pPr>
    </w:p>
    <w:p w14:paraId="5A466ED6" w14:textId="77777777" w:rsidR="00A76FE2" w:rsidRPr="00FB05A5" w:rsidRDefault="00A76FE2" w:rsidP="00A76FE2">
      <w:pPr>
        <w:pStyle w:val="ListParagraph"/>
        <w:numPr>
          <w:ilvl w:val="0"/>
          <w:numId w:val="2"/>
        </w:numPr>
        <w:ind w:left="360"/>
        <w:rPr>
          <w:color w:val="000000" w:themeColor="text1"/>
        </w:rPr>
      </w:pPr>
      <w:r>
        <w:rPr>
          <w:color w:val="000000" w:themeColor="text1"/>
        </w:rPr>
        <w:t xml:space="preserve">Please Note: The instructor </w:t>
      </w:r>
      <w:proofErr w:type="gramStart"/>
      <w:r>
        <w:rPr>
          <w:color w:val="000000" w:themeColor="text1"/>
        </w:rPr>
        <w:t>in</w:t>
      </w:r>
      <w:proofErr w:type="gramEnd"/>
      <w:r>
        <w:rPr>
          <w:color w:val="000000" w:themeColor="text1"/>
        </w:rPr>
        <w:t xml:space="preserve"> not an employee of OSHA. The material provided in this course meets the OSHA requirements for the completion of the 30 Hour Construction Certification. Safety rules and regulations presented in class are the practices enforced by OSHA. The instructor presents the material as required in an impartial manner.</w:t>
      </w:r>
    </w:p>
    <w:p w14:paraId="5B16E21B" w14:textId="77777777" w:rsidR="00A76FE2" w:rsidRPr="003B64A2" w:rsidRDefault="00A76FE2" w:rsidP="00A76FE2">
      <w:pPr>
        <w:ind w:left="360"/>
        <w:rPr>
          <w:color w:val="000000" w:themeColor="text1"/>
          <w:sz w:val="24"/>
          <w:szCs w:val="24"/>
        </w:rPr>
      </w:pPr>
    </w:p>
    <w:p w14:paraId="17ED01E6" w14:textId="77777777" w:rsidR="00A76FE2" w:rsidRPr="00FB05A5" w:rsidRDefault="00A76FE2" w:rsidP="00A76FE2">
      <w:pPr>
        <w:pStyle w:val="ListParagraph"/>
        <w:numPr>
          <w:ilvl w:val="0"/>
          <w:numId w:val="2"/>
        </w:numPr>
        <w:ind w:left="360"/>
        <w:rPr>
          <w:color w:val="000000" w:themeColor="text1"/>
        </w:rPr>
      </w:pPr>
      <w:r w:rsidRPr="00FB05A5">
        <w:rPr>
          <w:rFonts w:eastAsia="Times New Roman" w:cs="Arial"/>
          <w:color w:val="000000" w:themeColor="text1"/>
          <w:kern w:val="36"/>
        </w:rPr>
        <w:t>Success in this course requires the following:</w:t>
      </w:r>
    </w:p>
    <w:p w14:paraId="7A6E9118" w14:textId="77777777" w:rsidR="00A76FE2" w:rsidRPr="00FC3E20" w:rsidRDefault="00A76FE2" w:rsidP="00A76FE2">
      <w:pPr>
        <w:shd w:val="clear" w:color="auto" w:fill="FFFFFF"/>
        <w:outlineLvl w:val="0"/>
        <w:rPr>
          <w:rFonts w:eastAsia="Times New Roman" w:cs="Arial"/>
          <w:color w:val="000000" w:themeColor="text1"/>
          <w:kern w:val="36"/>
          <w:sz w:val="16"/>
          <w:szCs w:val="16"/>
        </w:rPr>
      </w:pPr>
    </w:p>
    <w:p w14:paraId="7EC13CED" w14:textId="77777777" w:rsidR="00A76FE2" w:rsidRDefault="00A76FE2" w:rsidP="00A76FE2">
      <w:pPr>
        <w:shd w:val="clear" w:color="auto" w:fill="FFFFFF"/>
        <w:ind w:left="540" w:hanging="180"/>
        <w:outlineLvl w:val="0"/>
        <w:rPr>
          <w:rFonts w:cs="Arial"/>
          <w:color w:val="000000" w:themeColor="text1"/>
        </w:rPr>
      </w:pPr>
      <w:r w:rsidRPr="0089129C">
        <w:rPr>
          <w:rFonts w:eastAsia="Times New Roman" w:cs="Arial"/>
          <w:color w:val="000000" w:themeColor="text1"/>
          <w:kern w:val="36"/>
        </w:rPr>
        <w:t xml:space="preserve">I. </w:t>
      </w:r>
      <w:r w:rsidRPr="002A064E">
        <w:rPr>
          <w:rFonts w:eastAsia="Times New Roman" w:cs="Arial"/>
          <w:b/>
          <w:color w:val="000000" w:themeColor="text1"/>
          <w:kern w:val="36"/>
          <w:u w:val="single"/>
        </w:rPr>
        <w:t>You must come to class.</w:t>
      </w:r>
      <w:r>
        <w:rPr>
          <w:rFonts w:eastAsia="Times New Roman" w:cs="Arial"/>
          <w:color w:val="000000" w:themeColor="text1"/>
          <w:kern w:val="36"/>
        </w:rPr>
        <w:br/>
      </w:r>
      <w:r w:rsidRPr="00FB05A5">
        <w:rPr>
          <w:rFonts w:eastAsia="Times New Roman" w:cs="Arial"/>
          <w:color w:val="000000" w:themeColor="text1"/>
          <w:kern w:val="36"/>
        </w:rPr>
        <w:t>Pla</w:t>
      </w:r>
      <w:r>
        <w:rPr>
          <w:rFonts w:eastAsia="Times New Roman" w:cs="Arial"/>
          <w:color w:val="000000" w:themeColor="text1"/>
          <w:kern w:val="36"/>
        </w:rPr>
        <w:t>n to attend every class</w:t>
      </w:r>
      <w:r w:rsidRPr="00FB05A5">
        <w:rPr>
          <w:rFonts w:eastAsia="Times New Roman" w:cs="Arial"/>
          <w:color w:val="000000" w:themeColor="text1"/>
          <w:kern w:val="36"/>
        </w:rPr>
        <w:t xml:space="preserve">. If you miss more than </w:t>
      </w:r>
      <w:r w:rsidRPr="007E052F">
        <w:rPr>
          <w:rFonts w:eastAsia="Times New Roman" w:cs="Arial"/>
          <w:b/>
          <w:color w:val="FF0000"/>
          <w:kern w:val="36"/>
        </w:rPr>
        <w:t>three</w:t>
      </w:r>
      <w:r>
        <w:rPr>
          <w:rFonts w:eastAsia="Times New Roman" w:cs="Arial"/>
          <w:b/>
          <w:color w:val="FF0000"/>
          <w:kern w:val="36"/>
        </w:rPr>
        <w:t xml:space="preserve"> class hours</w:t>
      </w:r>
      <w:r w:rsidRPr="00FB05A5">
        <w:rPr>
          <w:rFonts w:eastAsia="Times New Roman" w:cs="Arial"/>
          <w:color w:val="000000" w:themeColor="text1"/>
          <w:kern w:val="36"/>
        </w:rPr>
        <w:t xml:space="preserve">, you are ineligible to receive your OSHA certification no matter how high your class grade may be, </w:t>
      </w:r>
      <w:r w:rsidRPr="00FB05A5">
        <w:rPr>
          <w:rFonts w:eastAsia="Times New Roman" w:cs="Arial"/>
          <w:b/>
          <w:color w:val="000000" w:themeColor="text1"/>
          <w:kern w:val="36"/>
        </w:rPr>
        <w:t>NO EXCEPTIONS</w:t>
      </w:r>
      <w:r w:rsidRPr="00FB05A5">
        <w:rPr>
          <w:rFonts w:eastAsia="Times New Roman" w:cs="Arial"/>
          <w:color w:val="000000" w:themeColor="text1"/>
          <w:kern w:val="36"/>
        </w:rPr>
        <w:t>.</w:t>
      </w:r>
      <w:r>
        <w:rPr>
          <w:rFonts w:eastAsia="Times New Roman" w:cs="Arial"/>
          <w:color w:val="000000" w:themeColor="text1"/>
          <w:kern w:val="36"/>
        </w:rPr>
        <w:t xml:space="preserve"> Please note OSHA counts hours not days so if you miss a double period, you have missed two class contact hours.</w:t>
      </w:r>
      <w:r w:rsidRPr="00FB05A5">
        <w:rPr>
          <w:rFonts w:eastAsia="Times New Roman" w:cs="Arial"/>
          <w:color w:val="000000" w:themeColor="text1"/>
          <w:kern w:val="36"/>
        </w:rPr>
        <w:t xml:space="preserve"> Being late more than 10 minutes or leavin</w:t>
      </w:r>
      <w:r>
        <w:rPr>
          <w:rFonts w:eastAsia="Times New Roman" w:cs="Arial"/>
          <w:color w:val="000000" w:themeColor="text1"/>
          <w:kern w:val="36"/>
        </w:rPr>
        <w:t>g</w:t>
      </w:r>
      <w:r w:rsidRPr="00FB05A5">
        <w:rPr>
          <w:rFonts w:eastAsia="Times New Roman" w:cs="Arial"/>
          <w:color w:val="000000" w:themeColor="text1"/>
          <w:kern w:val="36"/>
        </w:rPr>
        <w:t xml:space="preserve"> before the official end of </w:t>
      </w:r>
      <w:r>
        <w:rPr>
          <w:rFonts w:eastAsia="Times New Roman" w:cs="Arial"/>
          <w:color w:val="000000" w:themeColor="text1"/>
          <w:kern w:val="36"/>
        </w:rPr>
        <w:t>the</w:t>
      </w:r>
      <w:r w:rsidRPr="00FB05A5">
        <w:rPr>
          <w:rFonts w:eastAsia="Times New Roman" w:cs="Arial"/>
          <w:color w:val="000000" w:themeColor="text1"/>
          <w:kern w:val="36"/>
        </w:rPr>
        <w:t xml:space="preserve"> class period will be counted as an absence for OSHA purposes. </w:t>
      </w:r>
      <w:r>
        <w:rPr>
          <w:rFonts w:eastAsia="Times New Roman" w:cs="Arial"/>
          <w:color w:val="000000" w:themeColor="text1"/>
          <w:kern w:val="36"/>
        </w:rPr>
        <w:t xml:space="preserve">Also, </w:t>
      </w:r>
      <w:r w:rsidRPr="00FB05A5">
        <w:rPr>
          <w:rFonts w:eastAsia="Times New Roman" w:cs="Arial"/>
          <w:color w:val="000000" w:themeColor="text1"/>
          <w:kern w:val="36"/>
        </w:rPr>
        <w:t>updates to this syllabus, additional course material (that will be on quizzes/exams), and helpful</w:t>
      </w:r>
      <w:r>
        <w:rPr>
          <w:rFonts w:eastAsia="Times New Roman" w:cs="Arial"/>
          <w:color w:val="000000" w:themeColor="text1"/>
          <w:kern w:val="36"/>
        </w:rPr>
        <w:t xml:space="preserve"> hints for projects</w:t>
      </w:r>
      <w:r w:rsidRPr="00FB05A5">
        <w:rPr>
          <w:rFonts w:eastAsia="Times New Roman" w:cs="Arial"/>
          <w:color w:val="000000" w:themeColor="text1"/>
          <w:kern w:val="36"/>
        </w:rPr>
        <w:t xml:space="preserve"> will often be provided during class. If you miss</w:t>
      </w:r>
      <w:r>
        <w:rPr>
          <w:rFonts w:eastAsia="Times New Roman" w:cs="Arial"/>
          <w:color w:val="000000" w:themeColor="text1"/>
          <w:kern w:val="36"/>
        </w:rPr>
        <w:t xml:space="preserve"> class, you will miss that information. In that situation</w:t>
      </w:r>
      <w:r w:rsidRPr="00FB05A5">
        <w:rPr>
          <w:rFonts w:eastAsia="Times New Roman" w:cs="Arial"/>
          <w:color w:val="000000" w:themeColor="text1"/>
          <w:kern w:val="36"/>
        </w:rPr>
        <w:t>, you are responsible for obtaining</w:t>
      </w:r>
      <w:r>
        <w:rPr>
          <w:rFonts w:eastAsia="Times New Roman" w:cs="Arial"/>
          <w:color w:val="000000" w:themeColor="text1"/>
          <w:kern w:val="36"/>
        </w:rPr>
        <w:t xml:space="preserve"> it from other students</w:t>
      </w:r>
      <w:r w:rsidRPr="00FB05A5">
        <w:rPr>
          <w:rFonts w:eastAsia="Times New Roman" w:cs="Arial"/>
          <w:color w:val="000000" w:themeColor="text1"/>
          <w:kern w:val="36"/>
        </w:rPr>
        <w:t>, as it will not be repeated i</w:t>
      </w:r>
      <w:r>
        <w:rPr>
          <w:rFonts w:eastAsia="Times New Roman" w:cs="Arial"/>
          <w:color w:val="000000" w:themeColor="text1"/>
          <w:kern w:val="36"/>
        </w:rPr>
        <w:t>n future classe</w:t>
      </w:r>
      <w:r w:rsidRPr="00FB05A5">
        <w:rPr>
          <w:rFonts w:eastAsia="Times New Roman" w:cs="Arial"/>
          <w:color w:val="000000" w:themeColor="text1"/>
          <w:kern w:val="36"/>
        </w:rPr>
        <w:t>s</w:t>
      </w:r>
      <w:r>
        <w:rPr>
          <w:rFonts w:eastAsia="Times New Roman" w:cs="Arial"/>
          <w:color w:val="000000" w:themeColor="text1"/>
          <w:kern w:val="36"/>
        </w:rPr>
        <w:t xml:space="preserve"> or provided in office hours</w:t>
      </w:r>
      <w:r w:rsidRPr="00FB05A5">
        <w:rPr>
          <w:rFonts w:eastAsia="Times New Roman" w:cs="Arial"/>
          <w:color w:val="000000" w:themeColor="text1"/>
          <w:kern w:val="36"/>
        </w:rPr>
        <w:t xml:space="preserve">. </w:t>
      </w:r>
      <w:r>
        <w:rPr>
          <w:rFonts w:cs="Arial"/>
          <w:color w:val="000000" w:themeColor="text1"/>
        </w:rPr>
        <w:t>Contact me prior to class for absences due to illness</w:t>
      </w:r>
      <w:r w:rsidRPr="00FB05A5">
        <w:rPr>
          <w:rFonts w:cs="Arial"/>
          <w:color w:val="000000" w:themeColor="text1"/>
        </w:rPr>
        <w:t xml:space="preserve"> or </w:t>
      </w:r>
      <w:r>
        <w:rPr>
          <w:rFonts w:cs="Arial"/>
          <w:color w:val="000000" w:themeColor="text1"/>
        </w:rPr>
        <w:t>severe personal problems</w:t>
      </w:r>
      <w:r w:rsidRPr="00FB05A5">
        <w:rPr>
          <w:rFonts w:cs="Arial"/>
          <w:color w:val="000000" w:themeColor="text1"/>
        </w:rPr>
        <w:t>. If a true emergency prevents you from contacting me prior to class, contact me as soon as possible following the emergency.</w:t>
      </w:r>
    </w:p>
    <w:p w14:paraId="564B5000" w14:textId="77777777" w:rsidR="00A76FE2" w:rsidRDefault="00A76FE2" w:rsidP="00A76FE2">
      <w:pPr>
        <w:shd w:val="clear" w:color="auto" w:fill="FFFFFF"/>
        <w:ind w:left="540" w:hanging="180"/>
        <w:outlineLvl w:val="0"/>
        <w:rPr>
          <w:rFonts w:cs="Arial"/>
          <w:color w:val="000000" w:themeColor="text1"/>
        </w:rPr>
      </w:pPr>
      <w:r>
        <w:rPr>
          <w:rFonts w:cs="Arial"/>
          <w:color w:val="000000" w:themeColor="text1"/>
        </w:rPr>
        <w:tab/>
      </w:r>
    </w:p>
    <w:p w14:paraId="2248EC3D" w14:textId="77777777" w:rsidR="00A76FE2" w:rsidRPr="00465009" w:rsidRDefault="00A76FE2" w:rsidP="00A76FE2">
      <w:pPr>
        <w:shd w:val="clear" w:color="auto" w:fill="FFFFFF"/>
        <w:ind w:left="540" w:hanging="180"/>
        <w:outlineLvl w:val="0"/>
        <w:rPr>
          <w:rFonts w:cs="Arial"/>
          <w:b/>
          <w:color w:val="000000" w:themeColor="text1"/>
        </w:rPr>
      </w:pPr>
      <w:r>
        <w:rPr>
          <w:rFonts w:cs="Arial"/>
          <w:color w:val="000000" w:themeColor="text1"/>
        </w:rPr>
        <w:tab/>
        <w:t xml:space="preserve">Please note, your course time is assigned exclusively through the university schedule. </w:t>
      </w:r>
      <w:r w:rsidRPr="00465009">
        <w:rPr>
          <w:rFonts w:cs="Arial"/>
          <w:b/>
          <w:i/>
          <w:color w:val="000000" w:themeColor="text1"/>
        </w:rPr>
        <w:t xml:space="preserve">Other courses cannot intrude or excuse you from attending this course during the assigned time allotted to this course. </w:t>
      </w:r>
      <w:r w:rsidRPr="00465009">
        <w:rPr>
          <w:rFonts w:cs="Arial"/>
          <w:b/>
          <w:color w:val="000000" w:themeColor="text1"/>
        </w:rPr>
        <w:t>NO EXCEPTIONS.</w:t>
      </w:r>
    </w:p>
    <w:p w14:paraId="629BAAA3" w14:textId="77777777" w:rsidR="00A76FE2" w:rsidRDefault="00A76FE2" w:rsidP="00A76FE2">
      <w:pPr>
        <w:shd w:val="clear" w:color="auto" w:fill="FFFFFF"/>
        <w:ind w:left="540" w:hanging="180"/>
        <w:outlineLvl w:val="0"/>
        <w:rPr>
          <w:rFonts w:cs="Arial"/>
          <w:color w:val="000000" w:themeColor="text1"/>
        </w:rPr>
      </w:pPr>
    </w:p>
    <w:p w14:paraId="08EE1E30" w14:textId="77777777" w:rsidR="00A76FE2" w:rsidRPr="00FC3E20" w:rsidRDefault="00A76FE2" w:rsidP="00A76FE2">
      <w:pPr>
        <w:shd w:val="clear" w:color="auto" w:fill="FFFFFF"/>
        <w:outlineLvl w:val="0"/>
        <w:rPr>
          <w:rFonts w:eastAsia="Times New Roman" w:cs="Arial"/>
          <w:color w:val="000000" w:themeColor="text1"/>
          <w:kern w:val="36"/>
          <w:sz w:val="16"/>
          <w:szCs w:val="16"/>
        </w:rPr>
      </w:pPr>
    </w:p>
    <w:p w14:paraId="3208CB4A" w14:textId="77777777" w:rsidR="00A76FE2" w:rsidRDefault="00A76FE2" w:rsidP="00A76FE2">
      <w:pPr>
        <w:shd w:val="clear" w:color="auto" w:fill="FFFFFF"/>
        <w:ind w:left="540" w:hanging="180"/>
        <w:outlineLvl w:val="0"/>
        <w:rPr>
          <w:rFonts w:eastAsia="Times New Roman" w:cs="Arial"/>
          <w:color w:val="000000" w:themeColor="text1"/>
          <w:kern w:val="36"/>
        </w:rPr>
      </w:pPr>
      <w:r w:rsidRPr="0089129C">
        <w:rPr>
          <w:rFonts w:eastAsia="Times New Roman" w:cs="Arial"/>
          <w:color w:val="000000" w:themeColor="text1"/>
          <w:kern w:val="36"/>
        </w:rPr>
        <w:t>II.</w:t>
      </w:r>
      <w:r>
        <w:rPr>
          <w:rFonts w:eastAsia="Times New Roman" w:cs="Arial"/>
          <w:color w:val="000000" w:themeColor="text1"/>
          <w:kern w:val="36"/>
        </w:rPr>
        <w:t xml:space="preserve">  </w:t>
      </w:r>
      <w:r w:rsidRPr="002A064E">
        <w:rPr>
          <w:rFonts w:eastAsia="Times New Roman" w:cs="Arial"/>
          <w:b/>
          <w:color w:val="000000" w:themeColor="text1"/>
          <w:kern w:val="36"/>
          <w:u w:val="single"/>
        </w:rPr>
        <w:t>You must pay attention in class.</w:t>
      </w:r>
    </w:p>
    <w:p w14:paraId="166BA409" w14:textId="77777777" w:rsidR="00A76FE2" w:rsidRDefault="00A76FE2" w:rsidP="00A76FE2">
      <w:pPr>
        <w:shd w:val="clear" w:color="auto" w:fill="FFFFFF"/>
        <w:ind w:left="630"/>
        <w:outlineLvl w:val="0"/>
        <w:rPr>
          <w:rFonts w:eastAsia="Times New Roman" w:cs="Arial"/>
          <w:color w:val="000000" w:themeColor="text1"/>
          <w:kern w:val="36"/>
        </w:rPr>
      </w:pPr>
      <w:r>
        <w:rPr>
          <w:rFonts w:eastAsia="Times New Roman" w:cs="Arial"/>
          <w:color w:val="000000" w:themeColor="text1"/>
          <w:kern w:val="36"/>
        </w:rPr>
        <w:t xml:space="preserve">Just showing up isn’t enough; you must be invested in the material. All students are expected to remain focused and to respect other students and the instructor by not engaging in distracting activities. Please keep classroom eating to a minimum. During class discussions, please stay on topic and respect the opinions of your colleagues. Turn off your cell phones for every </w:t>
      </w:r>
      <w:proofErr w:type="gramStart"/>
      <w:r>
        <w:rPr>
          <w:rFonts w:eastAsia="Times New Roman" w:cs="Arial"/>
          <w:color w:val="000000" w:themeColor="text1"/>
          <w:kern w:val="36"/>
        </w:rPr>
        <w:t>class, and</w:t>
      </w:r>
      <w:proofErr w:type="gramEnd"/>
      <w:r>
        <w:rPr>
          <w:rFonts w:eastAsia="Times New Roman" w:cs="Arial"/>
          <w:color w:val="000000" w:themeColor="text1"/>
          <w:kern w:val="36"/>
        </w:rPr>
        <w:t xml:space="preserve"> restrict </w:t>
      </w:r>
      <w:proofErr w:type="gramStart"/>
      <w:r>
        <w:rPr>
          <w:rFonts w:eastAsia="Times New Roman" w:cs="Arial"/>
          <w:color w:val="000000" w:themeColor="text1"/>
          <w:kern w:val="36"/>
        </w:rPr>
        <w:t>use</w:t>
      </w:r>
      <w:proofErr w:type="gramEnd"/>
      <w:r>
        <w:rPr>
          <w:rFonts w:eastAsia="Times New Roman" w:cs="Arial"/>
          <w:color w:val="000000" w:themeColor="text1"/>
          <w:kern w:val="36"/>
        </w:rPr>
        <w:t xml:space="preserve"> of laptops to note-taking. Texting, taking personal calls, and other distracting behaviors will result in you receiving an absence for that class period, </w:t>
      </w:r>
      <w:r w:rsidRPr="00FC3E20">
        <w:rPr>
          <w:rFonts w:eastAsia="Times New Roman" w:cs="Arial"/>
          <w:b/>
          <w:color w:val="000000" w:themeColor="text1"/>
          <w:kern w:val="36"/>
        </w:rPr>
        <w:t>NO EXCEPTIONS</w:t>
      </w:r>
      <w:r>
        <w:rPr>
          <w:rFonts w:eastAsia="Times New Roman" w:cs="Arial"/>
          <w:color w:val="000000" w:themeColor="text1"/>
          <w:kern w:val="36"/>
        </w:rPr>
        <w:t>.</w:t>
      </w:r>
    </w:p>
    <w:p w14:paraId="3A80B20E" w14:textId="77777777" w:rsidR="00A76FE2" w:rsidRDefault="00A76FE2" w:rsidP="00A76FE2">
      <w:pPr>
        <w:shd w:val="clear" w:color="auto" w:fill="FFFFFF"/>
        <w:ind w:left="630"/>
        <w:outlineLvl w:val="0"/>
        <w:rPr>
          <w:rFonts w:eastAsia="Times New Roman" w:cs="Arial"/>
          <w:color w:val="000000" w:themeColor="text1"/>
          <w:kern w:val="36"/>
        </w:rPr>
      </w:pPr>
    </w:p>
    <w:p w14:paraId="763B932E" w14:textId="77777777" w:rsidR="00A76FE2" w:rsidRDefault="00A76FE2" w:rsidP="00A76FE2">
      <w:pPr>
        <w:shd w:val="clear" w:color="auto" w:fill="FFFFFF"/>
        <w:ind w:left="630"/>
        <w:outlineLvl w:val="0"/>
        <w:rPr>
          <w:rFonts w:eastAsia="Times New Roman" w:cs="Arial"/>
          <w:color w:val="000000" w:themeColor="text1"/>
          <w:kern w:val="36"/>
        </w:rPr>
      </w:pPr>
      <w:r>
        <w:rPr>
          <w:rFonts w:eastAsia="Times New Roman" w:cs="Arial"/>
          <w:color w:val="000000" w:themeColor="text1"/>
          <w:kern w:val="36"/>
        </w:rPr>
        <w:t xml:space="preserve">Please note: </w:t>
      </w:r>
      <w:r w:rsidRPr="00323A0E">
        <w:rPr>
          <w:rFonts w:eastAsia="Times New Roman" w:cs="Arial"/>
          <w:b/>
          <w:color w:val="000000" w:themeColor="text1"/>
          <w:kern w:val="36"/>
        </w:rPr>
        <w:t>any material discussed or presented in class can and will be used in any quiz, test, or assignment</w:t>
      </w:r>
      <w:r>
        <w:rPr>
          <w:rFonts w:eastAsia="Times New Roman" w:cs="Arial"/>
          <w:color w:val="000000" w:themeColor="text1"/>
          <w:kern w:val="36"/>
        </w:rPr>
        <w:t>. Not all course material tested will be course power point. It is the student’s responsibility to take class notes.</w:t>
      </w:r>
    </w:p>
    <w:p w14:paraId="668A5294" w14:textId="77777777" w:rsidR="00A76FE2" w:rsidRPr="00FC3E20" w:rsidRDefault="00A76FE2" w:rsidP="00A76FE2">
      <w:pPr>
        <w:shd w:val="clear" w:color="auto" w:fill="FFFFFF"/>
        <w:outlineLvl w:val="0"/>
        <w:rPr>
          <w:rFonts w:eastAsia="Times New Roman" w:cs="Arial"/>
          <w:color w:val="000000" w:themeColor="text1"/>
          <w:kern w:val="36"/>
          <w:sz w:val="16"/>
          <w:szCs w:val="16"/>
        </w:rPr>
      </w:pPr>
    </w:p>
    <w:p w14:paraId="638EF62B" w14:textId="77777777" w:rsidR="00A76FE2" w:rsidRDefault="00A76FE2" w:rsidP="00A76FE2">
      <w:pPr>
        <w:shd w:val="clear" w:color="auto" w:fill="FFFFFF"/>
        <w:ind w:left="630" w:hanging="270"/>
        <w:outlineLvl w:val="0"/>
        <w:rPr>
          <w:rFonts w:eastAsia="Times New Roman" w:cs="Arial"/>
          <w:color w:val="000000" w:themeColor="text1"/>
          <w:kern w:val="36"/>
        </w:rPr>
      </w:pPr>
      <w:r w:rsidRPr="0089129C">
        <w:rPr>
          <w:rFonts w:eastAsia="Times New Roman" w:cs="Arial"/>
          <w:color w:val="000000" w:themeColor="text1"/>
          <w:kern w:val="36"/>
        </w:rPr>
        <w:t xml:space="preserve">III. </w:t>
      </w:r>
      <w:r w:rsidRPr="002A064E">
        <w:rPr>
          <w:rFonts w:eastAsia="Times New Roman" w:cs="Arial"/>
          <w:b/>
          <w:color w:val="000000" w:themeColor="text1"/>
          <w:kern w:val="36"/>
          <w:u w:val="single"/>
        </w:rPr>
        <w:t xml:space="preserve">You must </w:t>
      </w:r>
      <w:r>
        <w:rPr>
          <w:rFonts w:eastAsia="Times New Roman" w:cs="Arial"/>
          <w:b/>
          <w:color w:val="000000" w:themeColor="text1"/>
          <w:kern w:val="36"/>
          <w:u w:val="single"/>
        </w:rPr>
        <w:t>produce quality work</w:t>
      </w:r>
      <w:r w:rsidRPr="002A064E">
        <w:rPr>
          <w:rFonts w:eastAsia="Times New Roman" w:cs="Arial"/>
          <w:b/>
          <w:color w:val="000000" w:themeColor="text1"/>
          <w:kern w:val="36"/>
          <w:u w:val="single"/>
        </w:rPr>
        <w:t>.</w:t>
      </w:r>
      <w:r>
        <w:rPr>
          <w:rFonts w:eastAsia="Times New Roman" w:cs="Arial"/>
          <w:color w:val="000000" w:themeColor="text1"/>
          <w:kern w:val="36"/>
        </w:rPr>
        <w:br/>
        <w:t xml:space="preserve">Safety may not be the most glamorous of subjects, but it is one of the most important. </w:t>
      </w:r>
      <w:proofErr w:type="gramStart"/>
      <w:r>
        <w:rPr>
          <w:rFonts w:eastAsia="Times New Roman" w:cs="Arial"/>
          <w:color w:val="000000" w:themeColor="text1"/>
          <w:kern w:val="36"/>
        </w:rPr>
        <w:t>In order for</w:t>
      </w:r>
      <w:proofErr w:type="gramEnd"/>
      <w:r>
        <w:rPr>
          <w:rFonts w:eastAsia="Times New Roman" w:cs="Arial"/>
          <w:color w:val="000000" w:themeColor="text1"/>
          <w:kern w:val="36"/>
        </w:rPr>
        <w:t xml:space="preserve"> you to succeed as a professional in construction management you must value and fully understand safety issues. Thus, </w:t>
      </w:r>
      <w:proofErr w:type="gramStart"/>
      <w:r>
        <w:rPr>
          <w:rFonts w:eastAsia="Times New Roman" w:cs="Arial"/>
          <w:color w:val="000000" w:themeColor="text1"/>
          <w:kern w:val="36"/>
        </w:rPr>
        <w:t>in order for</w:t>
      </w:r>
      <w:proofErr w:type="gramEnd"/>
      <w:r>
        <w:rPr>
          <w:rFonts w:eastAsia="Times New Roman" w:cs="Arial"/>
          <w:color w:val="000000" w:themeColor="text1"/>
          <w:kern w:val="36"/>
        </w:rPr>
        <w:t xml:space="preserve"> you to do well in this course, you </w:t>
      </w:r>
      <w:r w:rsidRPr="00FC3E20">
        <w:rPr>
          <w:rFonts w:eastAsia="Times New Roman" w:cs="Arial"/>
          <w:b/>
          <w:color w:val="000000" w:themeColor="text1"/>
          <w:kern w:val="36"/>
        </w:rPr>
        <w:t>MUST</w:t>
      </w:r>
      <w:r>
        <w:rPr>
          <w:rFonts w:eastAsia="Times New Roman" w:cs="Arial"/>
          <w:color w:val="000000" w:themeColor="text1"/>
          <w:kern w:val="36"/>
        </w:rPr>
        <w:t xml:space="preserve"> take the course material seriously. Please be diligent in preparing for class, studying assigned material, and researching/writing your final project. And please follow all guidelines and requirements (provided in this syllabus and in class) for final projects, or you will lose significant points. See Appendix A.</w:t>
      </w:r>
    </w:p>
    <w:p w14:paraId="7E86B9DE" w14:textId="77777777" w:rsidR="00A76FE2" w:rsidRPr="00FC3E20" w:rsidRDefault="00A76FE2" w:rsidP="00A76FE2">
      <w:pPr>
        <w:shd w:val="clear" w:color="auto" w:fill="FFFFFF"/>
        <w:outlineLvl w:val="0"/>
        <w:rPr>
          <w:rFonts w:eastAsia="Times New Roman" w:cs="Arial"/>
          <w:color w:val="000000" w:themeColor="text1"/>
          <w:kern w:val="36"/>
          <w:sz w:val="16"/>
          <w:szCs w:val="16"/>
        </w:rPr>
      </w:pPr>
    </w:p>
    <w:p w14:paraId="11956938" w14:textId="77777777" w:rsidR="00A76FE2" w:rsidRDefault="00A76FE2" w:rsidP="00A76FE2">
      <w:pPr>
        <w:shd w:val="clear" w:color="auto" w:fill="FFFFFF"/>
        <w:ind w:left="630" w:hanging="270"/>
        <w:outlineLvl w:val="0"/>
        <w:rPr>
          <w:rFonts w:eastAsia="Times New Roman" w:cs="Arial"/>
          <w:color w:val="000000" w:themeColor="text1"/>
          <w:kern w:val="36"/>
        </w:rPr>
      </w:pPr>
      <w:r w:rsidRPr="0089129C">
        <w:rPr>
          <w:rFonts w:eastAsia="Times New Roman" w:cs="Arial"/>
          <w:color w:val="000000" w:themeColor="text1"/>
          <w:kern w:val="36"/>
        </w:rPr>
        <w:lastRenderedPageBreak/>
        <w:t xml:space="preserve">IV. </w:t>
      </w:r>
      <w:r w:rsidRPr="002A064E">
        <w:rPr>
          <w:rFonts w:eastAsia="Times New Roman" w:cs="Arial"/>
          <w:b/>
          <w:color w:val="000000" w:themeColor="text1"/>
          <w:kern w:val="36"/>
          <w:u w:val="single"/>
        </w:rPr>
        <w:t>You must be honest.</w:t>
      </w:r>
      <w:r w:rsidRPr="00D457F2">
        <w:rPr>
          <w:rFonts w:eastAsia="Times New Roman" w:cs="Arial"/>
          <w:color w:val="000000" w:themeColor="text1"/>
          <w:kern w:val="36"/>
          <w:u w:val="single"/>
        </w:rPr>
        <w:br/>
      </w:r>
      <w:r w:rsidRPr="00FC3E20">
        <w:rPr>
          <w:rFonts w:eastAsia="Times New Roman" w:cs="Arial"/>
          <w:color w:val="000000" w:themeColor="text1"/>
          <w:kern w:val="36"/>
        </w:rPr>
        <w:t>This</w:t>
      </w:r>
      <w:r>
        <w:rPr>
          <w:rFonts w:eastAsia="Times New Roman" w:cs="Arial"/>
          <w:color w:val="000000" w:themeColor="text1"/>
          <w:kern w:val="36"/>
        </w:rPr>
        <w:t xml:space="preserve"> is your one and only warning: I have a zero-tolerance policy for any violation of the academic honesty policy including but not limited to cheating</w:t>
      </w:r>
      <w:r w:rsidRPr="00DB7666">
        <w:rPr>
          <w:rFonts w:eastAsia="Times New Roman" w:cs="Arial"/>
          <w:color w:val="000000" w:themeColor="text1"/>
          <w:kern w:val="36"/>
        </w:rPr>
        <w:t xml:space="preserve"> </w:t>
      </w:r>
      <w:r>
        <w:rPr>
          <w:rFonts w:eastAsia="Times New Roman" w:cs="Arial"/>
          <w:color w:val="000000" w:themeColor="text1"/>
          <w:kern w:val="36"/>
        </w:rPr>
        <w:t>and</w:t>
      </w:r>
      <w:r w:rsidRPr="00DB7666">
        <w:rPr>
          <w:rFonts w:eastAsia="Times New Roman" w:cs="Arial"/>
          <w:color w:val="000000" w:themeColor="text1"/>
          <w:kern w:val="36"/>
        </w:rPr>
        <w:t xml:space="preserve"> </w:t>
      </w:r>
      <w:r>
        <w:rPr>
          <w:rFonts w:eastAsia="Times New Roman" w:cs="Arial"/>
          <w:color w:val="000000" w:themeColor="text1"/>
          <w:kern w:val="36"/>
        </w:rPr>
        <w:t xml:space="preserve">plagiarism. Be sure you fully understand what constitutes plagiarism and cheating, because any form of either will result in disciplinary action, to up a failing grade for the </w:t>
      </w:r>
      <w:r w:rsidRPr="00FC3E20">
        <w:rPr>
          <w:rFonts w:eastAsia="Times New Roman" w:cs="Arial"/>
          <w:b/>
          <w:color w:val="000000" w:themeColor="text1"/>
          <w:kern w:val="36"/>
        </w:rPr>
        <w:t>ENTIRE COURSE</w:t>
      </w:r>
      <w:r>
        <w:rPr>
          <w:rFonts w:eastAsia="Times New Roman" w:cs="Arial"/>
          <w:color w:val="000000" w:themeColor="text1"/>
          <w:kern w:val="36"/>
        </w:rPr>
        <w:t>. Additionally, I will seek the harshest judicial penalties allowable under UF’s policies.</w:t>
      </w:r>
      <w:r>
        <w:rPr>
          <w:rFonts w:eastAsia="Times New Roman" w:cs="Arial"/>
          <w:color w:val="000000" w:themeColor="text1"/>
          <w:kern w:val="36"/>
        </w:rPr>
        <w:br w:type="page"/>
      </w:r>
    </w:p>
    <w:p w14:paraId="0B0A3552" w14:textId="77777777" w:rsidR="00A76FE2" w:rsidRDefault="00A76FE2" w:rsidP="00746A40">
      <w:pPr>
        <w:rPr>
          <w:rFonts w:cs="Arial"/>
          <w:color w:val="000000" w:themeColor="text1"/>
        </w:rPr>
      </w:pPr>
    </w:p>
    <w:sectPr w:rsidR="00A76FE2" w:rsidSect="00D457F2">
      <w:pgSz w:w="12240" w:h="15840"/>
      <w:pgMar w:top="810" w:right="1080" w:bottom="99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AA374" w14:textId="77777777" w:rsidR="001C595E" w:rsidRDefault="001C595E" w:rsidP="00FA2C2C">
      <w:r>
        <w:separator/>
      </w:r>
    </w:p>
  </w:endnote>
  <w:endnote w:type="continuationSeparator" w:id="0">
    <w:p w14:paraId="31171B21" w14:textId="77777777" w:rsidR="001C595E" w:rsidRDefault="001C595E" w:rsidP="00FA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1C541" w14:textId="77777777" w:rsidR="001C595E" w:rsidRDefault="001C595E" w:rsidP="00FA2C2C">
      <w:r>
        <w:separator/>
      </w:r>
    </w:p>
  </w:footnote>
  <w:footnote w:type="continuationSeparator" w:id="0">
    <w:p w14:paraId="54125326" w14:textId="77777777" w:rsidR="001C595E" w:rsidRDefault="001C595E" w:rsidP="00FA2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5C06"/>
    <w:multiLevelType w:val="hybridMultilevel"/>
    <w:tmpl w:val="A9E40792"/>
    <w:lvl w:ilvl="0" w:tplc="5B0C52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61987"/>
    <w:multiLevelType w:val="multilevel"/>
    <w:tmpl w:val="2DEAE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DA6973"/>
    <w:multiLevelType w:val="multilevel"/>
    <w:tmpl w:val="775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F6651"/>
    <w:multiLevelType w:val="hybridMultilevel"/>
    <w:tmpl w:val="0F2EC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30A1D"/>
    <w:multiLevelType w:val="hybridMultilevel"/>
    <w:tmpl w:val="5672E6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F74167"/>
    <w:multiLevelType w:val="hybridMultilevel"/>
    <w:tmpl w:val="AE5E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D70E5B"/>
    <w:multiLevelType w:val="hybridMultilevel"/>
    <w:tmpl w:val="BA82A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6036A"/>
    <w:multiLevelType w:val="hybridMultilevel"/>
    <w:tmpl w:val="2D428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654E3D"/>
    <w:multiLevelType w:val="hybridMultilevel"/>
    <w:tmpl w:val="AE0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086697">
    <w:abstractNumId w:val="2"/>
  </w:num>
  <w:num w:numId="2" w16cid:durableId="2119325931">
    <w:abstractNumId w:val="5"/>
  </w:num>
  <w:num w:numId="3" w16cid:durableId="1465584209">
    <w:abstractNumId w:val="6"/>
  </w:num>
  <w:num w:numId="4" w16cid:durableId="1937901777">
    <w:abstractNumId w:val="0"/>
  </w:num>
  <w:num w:numId="5" w16cid:durableId="944270036">
    <w:abstractNumId w:val="4"/>
  </w:num>
  <w:num w:numId="6" w16cid:durableId="108621695">
    <w:abstractNumId w:val="3"/>
  </w:num>
  <w:num w:numId="7" w16cid:durableId="26486599">
    <w:abstractNumId w:val="8"/>
  </w:num>
  <w:num w:numId="8" w16cid:durableId="225263471">
    <w:abstractNumId w:val="7"/>
  </w:num>
  <w:num w:numId="9" w16cid:durableId="526798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A7"/>
    <w:rsid w:val="00006972"/>
    <w:rsid w:val="00017EC2"/>
    <w:rsid w:val="000217C1"/>
    <w:rsid w:val="00037F31"/>
    <w:rsid w:val="00041767"/>
    <w:rsid w:val="00043DAF"/>
    <w:rsid w:val="000506C1"/>
    <w:rsid w:val="000519B8"/>
    <w:rsid w:val="00071252"/>
    <w:rsid w:val="000A055C"/>
    <w:rsid w:val="000C025D"/>
    <w:rsid w:val="000F1609"/>
    <w:rsid w:val="00147B24"/>
    <w:rsid w:val="00175BF2"/>
    <w:rsid w:val="00197405"/>
    <w:rsid w:val="001A7E7F"/>
    <w:rsid w:val="001C595E"/>
    <w:rsid w:val="001E5D97"/>
    <w:rsid w:val="001F2FA7"/>
    <w:rsid w:val="001F6388"/>
    <w:rsid w:val="001F63F7"/>
    <w:rsid w:val="002114B1"/>
    <w:rsid w:val="00225A97"/>
    <w:rsid w:val="00226FA0"/>
    <w:rsid w:val="002341AA"/>
    <w:rsid w:val="002358E0"/>
    <w:rsid w:val="00240B30"/>
    <w:rsid w:val="00246CF9"/>
    <w:rsid w:val="00257681"/>
    <w:rsid w:val="00272E95"/>
    <w:rsid w:val="002A064E"/>
    <w:rsid w:val="002A6DAE"/>
    <w:rsid w:val="002B00F2"/>
    <w:rsid w:val="002C7A39"/>
    <w:rsid w:val="002D71DF"/>
    <w:rsid w:val="003052D2"/>
    <w:rsid w:val="003113A7"/>
    <w:rsid w:val="00311CCE"/>
    <w:rsid w:val="00320C6E"/>
    <w:rsid w:val="00322F68"/>
    <w:rsid w:val="00323A0E"/>
    <w:rsid w:val="00325496"/>
    <w:rsid w:val="00330389"/>
    <w:rsid w:val="00364C01"/>
    <w:rsid w:val="00383AFD"/>
    <w:rsid w:val="00391331"/>
    <w:rsid w:val="003A128D"/>
    <w:rsid w:val="003B64A2"/>
    <w:rsid w:val="003B6B6B"/>
    <w:rsid w:val="003C3E92"/>
    <w:rsid w:val="003E5F29"/>
    <w:rsid w:val="003F4DD1"/>
    <w:rsid w:val="00404F94"/>
    <w:rsid w:val="0041161F"/>
    <w:rsid w:val="004542FB"/>
    <w:rsid w:val="00457FF1"/>
    <w:rsid w:val="00465009"/>
    <w:rsid w:val="00480E08"/>
    <w:rsid w:val="004B313B"/>
    <w:rsid w:val="004B5A10"/>
    <w:rsid w:val="004D1026"/>
    <w:rsid w:val="004E2876"/>
    <w:rsid w:val="004F26A5"/>
    <w:rsid w:val="00544594"/>
    <w:rsid w:val="00561940"/>
    <w:rsid w:val="00571A6B"/>
    <w:rsid w:val="005E293A"/>
    <w:rsid w:val="005F38C1"/>
    <w:rsid w:val="006164E0"/>
    <w:rsid w:val="00643974"/>
    <w:rsid w:val="00652839"/>
    <w:rsid w:val="00653680"/>
    <w:rsid w:val="00654FB1"/>
    <w:rsid w:val="00656D98"/>
    <w:rsid w:val="00680EB4"/>
    <w:rsid w:val="006A66B7"/>
    <w:rsid w:val="00721D12"/>
    <w:rsid w:val="00746A40"/>
    <w:rsid w:val="00751F92"/>
    <w:rsid w:val="007573B1"/>
    <w:rsid w:val="00791786"/>
    <w:rsid w:val="00797CC8"/>
    <w:rsid w:val="007B667F"/>
    <w:rsid w:val="007C2F82"/>
    <w:rsid w:val="007E052F"/>
    <w:rsid w:val="007E5CE2"/>
    <w:rsid w:val="007F2C9B"/>
    <w:rsid w:val="00806C31"/>
    <w:rsid w:val="00830D1B"/>
    <w:rsid w:val="00847C35"/>
    <w:rsid w:val="0088721E"/>
    <w:rsid w:val="0089129C"/>
    <w:rsid w:val="00894F24"/>
    <w:rsid w:val="00897AF7"/>
    <w:rsid w:val="008A3EE5"/>
    <w:rsid w:val="008C328A"/>
    <w:rsid w:val="008F265D"/>
    <w:rsid w:val="008F3A0A"/>
    <w:rsid w:val="008F7A14"/>
    <w:rsid w:val="0090695D"/>
    <w:rsid w:val="00940801"/>
    <w:rsid w:val="009A2870"/>
    <w:rsid w:val="00A007C0"/>
    <w:rsid w:val="00A05707"/>
    <w:rsid w:val="00A2174C"/>
    <w:rsid w:val="00A24143"/>
    <w:rsid w:val="00A31504"/>
    <w:rsid w:val="00A71767"/>
    <w:rsid w:val="00A76FE2"/>
    <w:rsid w:val="00A87741"/>
    <w:rsid w:val="00A96C41"/>
    <w:rsid w:val="00AA350B"/>
    <w:rsid w:val="00AA76A0"/>
    <w:rsid w:val="00AC04A4"/>
    <w:rsid w:val="00AC48E3"/>
    <w:rsid w:val="00AE1994"/>
    <w:rsid w:val="00AE679E"/>
    <w:rsid w:val="00AF3DAF"/>
    <w:rsid w:val="00AF4579"/>
    <w:rsid w:val="00B11793"/>
    <w:rsid w:val="00B54ADB"/>
    <w:rsid w:val="00B75D75"/>
    <w:rsid w:val="00B95AC5"/>
    <w:rsid w:val="00BA04EC"/>
    <w:rsid w:val="00BA15FD"/>
    <w:rsid w:val="00BA4971"/>
    <w:rsid w:val="00BC1F9E"/>
    <w:rsid w:val="00BD37F0"/>
    <w:rsid w:val="00BE6D44"/>
    <w:rsid w:val="00C5726F"/>
    <w:rsid w:val="00C70F5A"/>
    <w:rsid w:val="00C831D6"/>
    <w:rsid w:val="00C87355"/>
    <w:rsid w:val="00C9241C"/>
    <w:rsid w:val="00C94813"/>
    <w:rsid w:val="00CA1F15"/>
    <w:rsid w:val="00CB0A0F"/>
    <w:rsid w:val="00CF0501"/>
    <w:rsid w:val="00CF1CED"/>
    <w:rsid w:val="00D04604"/>
    <w:rsid w:val="00D060FE"/>
    <w:rsid w:val="00D235B7"/>
    <w:rsid w:val="00D31A76"/>
    <w:rsid w:val="00D457F2"/>
    <w:rsid w:val="00D7454D"/>
    <w:rsid w:val="00DA7282"/>
    <w:rsid w:val="00DB7666"/>
    <w:rsid w:val="00DB7CAE"/>
    <w:rsid w:val="00DC7177"/>
    <w:rsid w:val="00DD5387"/>
    <w:rsid w:val="00DF7538"/>
    <w:rsid w:val="00E33459"/>
    <w:rsid w:val="00E33815"/>
    <w:rsid w:val="00E52B5F"/>
    <w:rsid w:val="00E53FDF"/>
    <w:rsid w:val="00E5427D"/>
    <w:rsid w:val="00E70D49"/>
    <w:rsid w:val="00E86485"/>
    <w:rsid w:val="00E941F8"/>
    <w:rsid w:val="00E963A9"/>
    <w:rsid w:val="00EB1008"/>
    <w:rsid w:val="00ED53C9"/>
    <w:rsid w:val="00EF1A26"/>
    <w:rsid w:val="00EF6557"/>
    <w:rsid w:val="00F10328"/>
    <w:rsid w:val="00F66954"/>
    <w:rsid w:val="00F759D8"/>
    <w:rsid w:val="00F96223"/>
    <w:rsid w:val="00FA2C2C"/>
    <w:rsid w:val="00FB05A5"/>
    <w:rsid w:val="00FB1E0A"/>
    <w:rsid w:val="00FC3E20"/>
    <w:rsid w:val="00FC4DC1"/>
    <w:rsid w:val="00FC59BB"/>
    <w:rsid w:val="00FF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EC5E"/>
  <w15:chartTrackingRefBased/>
  <w15:docId w15:val="{8D226D1F-48FD-4552-A9A4-75BA854A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FA7"/>
    <w:rPr>
      <w:color w:val="0000FF"/>
      <w:u w:val="single"/>
    </w:rPr>
  </w:style>
  <w:style w:type="paragraph" w:styleId="NoSpacing">
    <w:name w:val="No Spacing"/>
    <w:uiPriority w:val="1"/>
    <w:qFormat/>
    <w:rsid w:val="001F2FA7"/>
    <w:rPr>
      <w:rFonts w:ascii="Cambria" w:eastAsia="Cambria" w:hAnsi="Cambria" w:cs="Times New Roman"/>
      <w:sz w:val="24"/>
      <w:szCs w:val="24"/>
    </w:rPr>
  </w:style>
  <w:style w:type="paragraph" w:styleId="NormalWeb">
    <w:name w:val="Normal (Web)"/>
    <w:basedOn w:val="Normal"/>
    <w:rsid w:val="001F2FA7"/>
    <w:pPr>
      <w:spacing w:before="100" w:beforeAutospacing="1" w:after="100" w:afterAutospacing="1"/>
    </w:pPr>
    <w:rPr>
      <w:rFonts w:ascii="Times New Roman" w:eastAsia="Times New Roman" w:hAnsi="Times New Roman" w:cs="Times New Roman"/>
      <w:color w:val="000000"/>
      <w:sz w:val="24"/>
      <w:szCs w:val="24"/>
    </w:rPr>
  </w:style>
  <w:style w:type="paragraph" w:styleId="BodyText">
    <w:name w:val="Body Text"/>
    <w:basedOn w:val="Normal"/>
    <w:link w:val="BodyTextChar"/>
    <w:rsid w:val="001F2FA7"/>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2FA7"/>
    <w:rPr>
      <w:rFonts w:ascii="Times New Roman" w:eastAsia="Times New Roman" w:hAnsi="Times New Roman" w:cs="Times New Roman"/>
      <w:sz w:val="24"/>
      <w:szCs w:val="24"/>
    </w:rPr>
  </w:style>
  <w:style w:type="paragraph" w:styleId="ListParagraph">
    <w:name w:val="List Paragraph"/>
    <w:basedOn w:val="Normal"/>
    <w:uiPriority w:val="34"/>
    <w:qFormat/>
    <w:rsid w:val="004F26A5"/>
    <w:pPr>
      <w:ind w:left="720"/>
      <w:contextualSpacing/>
    </w:pPr>
  </w:style>
  <w:style w:type="paragraph" w:styleId="Header">
    <w:name w:val="header"/>
    <w:basedOn w:val="Normal"/>
    <w:link w:val="HeaderChar"/>
    <w:uiPriority w:val="99"/>
    <w:unhideWhenUsed/>
    <w:rsid w:val="00FA2C2C"/>
    <w:pPr>
      <w:tabs>
        <w:tab w:val="center" w:pos="4680"/>
        <w:tab w:val="right" w:pos="9360"/>
      </w:tabs>
    </w:pPr>
  </w:style>
  <w:style w:type="character" w:customStyle="1" w:styleId="HeaderChar">
    <w:name w:val="Header Char"/>
    <w:basedOn w:val="DefaultParagraphFont"/>
    <w:link w:val="Header"/>
    <w:uiPriority w:val="99"/>
    <w:rsid w:val="00FA2C2C"/>
  </w:style>
  <w:style w:type="paragraph" w:styleId="Footer">
    <w:name w:val="footer"/>
    <w:basedOn w:val="Normal"/>
    <w:link w:val="FooterChar"/>
    <w:uiPriority w:val="99"/>
    <w:unhideWhenUsed/>
    <w:rsid w:val="00FA2C2C"/>
    <w:pPr>
      <w:tabs>
        <w:tab w:val="center" w:pos="4680"/>
        <w:tab w:val="right" w:pos="9360"/>
      </w:tabs>
    </w:pPr>
  </w:style>
  <w:style w:type="character" w:customStyle="1" w:styleId="FooterChar">
    <w:name w:val="Footer Char"/>
    <w:basedOn w:val="DefaultParagraphFont"/>
    <w:link w:val="Footer"/>
    <w:uiPriority w:val="99"/>
    <w:rsid w:val="00FA2C2C"/>
  </w:style>
  <w:style w:type="table" w:styleId="TableGrid">
    <w:name w:val="Table Grid"/>
    <w:basedOn w:val="TableNormal"/>
    <w:uiPriority w:val="39"/>
    <w:rsid w:val="00AA7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40801"/>
    <w:rPr>
      <w:color w:val="605E5C"/>
      <w:shd w:val="clear" w:color="auto" w:fill="E1DFDD"/>
    </w:rPr>
  </w:style>
  <w:style w:type="character" w:styleId="UnresolvedMention">
    <w:name w:val="Unresolved Mention"/>
    <w:basedOn w:val="DefaultParagraphFont"/>
    <w:uiPriority w:val="99"/>
    <w:semiHidden/>
    <w:unhideWhenUsed/>
    <w:rsid w:val="00234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3619">
      <w:bodyDiv w:val="1"/>
      <w:marLeft w:val="0"/>
      <w:marRight w:val="0"/>
      <w:marTop w:val="0"/>
      <w:marBottom w:val="0"/>
      <w:divBdr>
        <w:top w:val="none" w:sz="0" w:space="0" w:color="auto"/>
        <w:left w:val="none" w:sz="0" w:space="0" w:color="auto"/>
        <w:bottom w:val="none" w:sz="0" w:space="0" w:color="auto"/>
        <w:right w:val="none" w:sz="0" w:space="0" w:color="auto"/>
      </w:divBdr>
    </w:div>
    <w:div w:id="188764607">
      <w:bodyDiv w:val="1"/>
      <w:marLeft w:val="0"/>
      <w:marRight w:val="0"/>
      <w:marTop w:val="0"/>
      <w:marBottom w:val="0"/>
      <w:divBdr>
        <w:top w:val="none" w:sz="0" w:space="0" w:color="auto"/>
        <w:left w:val="none" w:sz="0" w:space="0" w:color="auto"/>
        <w:bottom w:val="none" w:sz="0" w:space="0" w:color="auto"/>
        <w:right w:val="none" w:sz="0" w:space="0" w:color="auto"/>
      </w:divBdr>
    </w:div>
    <w:div w:id="579871794">
      <w:bodyDiv w:val="1"/>
      <w:marLeft w:val="0"/>
      <w:marRight w:val="0"/>
      <w:marTop w:val="0"/>
      <w:marBottom w:val="0"/>
      <w:divBdr>
        <w:top w:val="none" w:sz="0" w:space="0" w:color="auto"/>
        <w:left w:val="none" w:sz="0" w:space="0" w:color="auto"/>
        <w:bottom w:val="none" w:sz="0" w:space="0" w:color="auto"/>
        <w:right w:val="none" w:sz="0" w:space="0" w:color="auto"/>
      </w:divBdr>
    </w:div>
    <w:div w:id="631980472">
      <w:bodyDiv w:val="1"/>
      <w:marLeft w:val="0"/>
      <w:marRight w:val="0"/>
      <w:marTop w:val="0"/>
      <w:marBottom w:val="0"/>
      <w:divBdr>
        <w:top w:val="none" w:sz="0" w:space="0" w:color="auto"/>
        <w:left w:val="none" w:sz="0" w:space="0" w:color="auto"/>
        <w:bottom w:val="none" w:sz="0" w:space="0" w:color="auto"/>
        <w:right w:val="none" w:sz="0" w:space="0" w:color="auto"/>
      </w:divBdr>
    </w:div>
    <w:div w:id="1439830559">
      <w:bodyDiv w:val="1"/>
      <w:marLeft w:val="0"/>
      <w:marRight w:val="0"/>
      <w:marTop w:val="0"/>
      <w:marBottom w:val="0"/>
      <w:divBdr>
        <w:top w:val="none" w:sz="0" w:space="0" w:color="auto"/>
        <w:left w:val="none" w:sz="0" w:space="0" w:color="auto"/>
        <w:bottom w:val="none" w:sz="0" w:space="0" w:color="auto"/>
        <w:right w:val="none" w:sz="0" w:space="0" w:color="auto"/>
      </w:divBdr>
    </w:div>
    <w:div w:id="1486824265">
      <w:bodyDiv w:val="1"/>
      <w:marLeft w:val="0"/>
      <w:marRight w:val="0"/>
      <w:marTop w:val="0"/>
      <w:marBottom w:val="0"/>
      <w:divBdr>
        <w:top w:val="none" w:sz="0" w:space="0" w:color="auto"/>
        <w:left w:val="none" w:sz="0" w:space="0" w:color="auto"/>
        <w:bottom w:val="none" w:sz="0" w:space="0" w:color="auto"/>
        <w:right w:val="none" w:sz="0" w:space="0" w:color="auto"/>
      </w:divBdr>
    </w:div>
    <w:div w:id="1574193408">
      <w:bodyDiv w:val="1"/>
      <w:marLeft w:val="0"/>
      <w:marRight w:val="0"/>
      <w:marTop w:val="0"/>
      <w:marBottom w:val="0"/>
      <w:divBdr>
        <w:top w:val="none" w:sz="0" w:space="0" w:color="auto"/>
        <w:left w:val="none" w:sz="0" w:space="0" w:color="auto"/>
        <w:bottom w:val="none" w:sz="0" w:space="0" w:color="auto"/>
        <w:right w:val="none" w:sz="0" w:space="0" w:color="auto"/>
      </w:divBdr>
    </w:div>
    <w:div w:id="1897351440">
      <w:bodyDiv w:val="1"/>
      <w:marLeft w:val="0"/>
      <w:marRight w:val="0"/>
      <w:marTop w:val="0"/>
      <w:marBottom w:val="0"/>
      <w:divBdr>
        <w:top w:val="none" w:sz="0" w:space="0" w:color="auto"/>
        <w:left w:val="none" w:sz="0" w:space="0" w:color="auto"/>
        <w:bottom w:val="none" w:sz="0" w:space="0" w:color="auto"/>
        <w:right w:val="none" w:sz="0" w:space="0" w:color="auto"/>
      </w:divBdr>
    </w:div>
    <w:div w:id="2060008254">
      <w:bodyDiv w:val="1"/>
      <w:marLeft w:val="0"/>
      <w:marRight w:val="0"/>
      <w:marTop w:val="0"/>
      <w:marBottom w:val="0"/>
      <w:divBdr>
        <w:top w:val="none" w:sz="0" w:space="0" w:color="auto"/>
        <w:left w:val="none" w:sz="0" w:space="0" w:color="auto"/>
        <w:bottom w:val="none" w:sz="0" w:space="0" w:color="auto"/>
        <w:right w:val="none" w:sz="0" w:space="0" w:color="auto"/>
      </w:divBdr>
    </w:div>
    <w:div w:id="213721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gatorevals.aa.ufl.edu/students/" TargetMode="External"/><Relationship Id="rId18" Type="http://schemas.openxmlformats.org/officeDocument/2006/relationships/hyperlink" Target="https://it.ufl.edu/policies/acceptable-use/acceptable-use-policy/" TargetMode="External"/><Relationship Id="rId3" Type="http://schemas.openxmlformats.org/officeDocument/2006/relationships/settings" Target="settings.xml"/><Relationship Id="rId7" Type="http://schemas.openxmlformats.org/officeDocument/2006/relationships/hyperlink" Target="https://catalog.ufl.edu/UGRD/academicregulations/grades-grading-policies/" TargetMode="External"/><Relationship Id="rId12" Type="http://schemas.openxmlformats.org/officeDocument/2006/relationships/hyperlink" Target="https://disability.ufl.edu/get-started/" TargetMode="External"/><Relationship Id="rId17" Type="http://schemas.openxmlformats.org/officeDocument/2006/relationships/hyperlink" Target="http://www.health.ufl.edu/shcc/smhs/index.htm" TargetMode="External"/><Relationship Id="rId2" Type="http://schemas.openxmlformats.org/officeDocument/2006/relationships/styles" Target="styles.xml"/><Relationship Id="rId16" Type="http://schemas.openxmlformats.org/officeDocument/2006/relationships/hyperlink" Target="http://www.counsel.ufl.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o.ufl.edu/drc/" TargetMode="External"/><Relationship Id="rId5" Type="http://schemas.openxmlformats.org/officeDocument/2006/relationships/footnotes" Target="footnotes.xml"/><Relationship Id="rId15" Type="http://schemas.openxmlformats.org/officeDocument/2006/relationships/hyperlink" Target="https://gatorevals.aa.ufl.edu/public-results/" TargetMode="External"/><Relationship Id="rId10" Type="http://schemas.openxmlformats.org/officeDocument/2006/relationships/hyperlink" Target="https://sccr.dso.ufl.edu/quick-links/academic-integr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cr.dso.ufl.edu/policies/student-honor-code-student-conduct-code/" TargetMode="External"/><Relationship Id="rId14"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3260</Words>
  <Characters>18584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Wehle</dc:creator>
  <cp:keywords/>
  <dc:description/>
  <cp:lastModifiedBy>Wehle,Andrew J</cp:lastModifiedBy>
  <cp:revision>10</cp:revision>
  <dcterms:created xsi:type="dcterms:W3CDTF">2024-08-12T21:13:00Z</dcterms:created>
  <dcterms:modified xsi:type="dcterms:W3CDTF">2024-08-13T18:18:00Z</dcterms:modified>
</cp:coreProperties>
</file>