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3C16" w14:textId="500F8451" w:rsidR="00B523D1" w:rsidRPr="00B523D1" w:rsidRDefault="00B523D1" w:rsidP="00D53A1A">
      <w:pPr>
        <w:pStyle w:val="Heading1"/>
        <w:rPr>
          <w:rFonts w:ascii="Calibri" w:eastAsia="Times New Roman" w:hAnsi="Calibri" w:cs="Calibri"/>
          <w:i/>
          <w:iCs/>
          <w:color w:val="auto"/>
          <w:sz w:val="22"/>
          <w:szCs w:val="22"/>
        </w:rPr>
      </w:pPr>
      <w:bookmarkStart w:id="0" w:name="_Hlk60056209"/>
      <w:r w:rsidRPr="00B523D1">
        <w:rPr>
          <w:rFonts w:ascii="Calibri" w:hAnsi="Calibri" w:cs="Calibri"/>
          <w:b w:val="0"/>
          <w:bCs/>
          <w:sz w:val="44"/>
          <w:szCs w:val="36"/>
        </w:rPr>
        <w:t>IND24</w:t>
      </w:r>
      <w:r w:rsidR="00BF5F87">
        <w:rPr>
          <w:rFonts w:ascii="Calibri" w:hAnsi="Calibri" w:cs="Calibri"/>
          <w:b w:val="0"/>
          <w:bCs/>
          <w:sz w:val="44"/>
          <w:szCs w:val="36"/>
        </w:rPr>
        <w:t>22</w:t>
      </w:r>
      <w:r w:rsidRPr="00B523D1">
        <w:rPr>
          <w:rFonts w:ascii="Calibri" w:hAnsi="Calibri" w:cs="Calibri"/>
          <w:b w:val="0"/>
          <w:bCs/>
          <w:sz w:val="44"/>
          <w:szCs w:val="36"/>
        </w:rPr>
        <w:t xml:space="preserve"> </w:t>
      </w:r>
      <w:r w:rsidR="00F2316E">
        <w:rPr>
          <w:rFonts w:ascii="Calibri" w:hAnsi="Calibri" w:cs="Calibri"/>
          <w:b w:val="0"/>
          <w:bCs/>
          <w:sz w:val="44"/>
          <w:szCs w:val="36"/>
        </w:rPr>
        <w:t>–</w:t>
      </w:r>
      <w:r w:rsidRPr="00B523D1">
        <w:rPr>
          <w:rFonts w:ascii="Calibri" w:hAnsi="Calibri" w:cs="Calibri"/>
          <w:b w:val="0"/>
          <w:bCs/>
          <w:sz w:val="44"/>
          <w:szCs w:val="36"/>
        </w:rPr>
        <w:t xml:space="preserve"> </w:t>
      </w:r>
      <w:r w:rsidR="00F2316E">
        <w:rPr>
          <w:rFonts w:ascii="Calibri" w:hAnsi="Calibri" w:cs="Calibri"/>
          <w:b w:val="0"/>
          <w:bCs/>
          <w:sz w:val="44"/>
          <w:szCs w:val="36"/>
        </w:rPr>
        <w:t>Interior Finishes and Materials</w:t>
      </w:r>
      <w:r w:rsidRPr="00B523D1">
        <w:rPr>
          <w:rFonts w:ascii="Calibri" w:eastAsia="Times New Roman" w:hAnsi="Calibri" w:cs="Calibri"/>
          <w:color w:val="auto"/>
          <w:sz w:val="22"/>
          <w:szCs w:val="22"/>
        </w:rPr>
        <w:br/>
        <w:t xml:space="preserve">Syllabus - </w:t>
      </w:r>
      <w:r w:rsidR="00D53A1A">
        <w:rPr>
          <w:rFonts w:ascii="Calibri" w:eastAsia="Times New Roman" w:hAnsi="Calibri" w:cs="Calibri"/>
          <w:color w:val="auto"/>
          <w:sz w:val="22"/>
          <w:szCs w:val="22"/>
        </w:rPr>
        <w:t>Fall</w:t>
      </w:r>
      <w:r w:rsidRPr="00B523D1">
        <w:rPr>
          <w:rFonts w:ascii="Calibri" w:eastAsia="Times New Roman" w:hAnsi="Calibri" w:cs="Calibri"/>
          <w:color w:val="auto"/>
          <w:sz w:val="22"/>
          <w:szCs w:val="22"/>
        </w:rPr>
        <w:t xml:space="preserve"> 2023</w:t>
      </w:r>
      <w:r w:rsidRPr="00B523D1">
        <w:rPr>
          <w:rFonts w:ascii="Calibri" w:eastAsia="Times New Roman" w:hAnsi="Calibri" w:cs="Calibri"/>
          <w:color w:val="auto"/>
          <w:sz w:val="22"/>
          <w:szCs w:val="22"/>
        </w:rPr>
        <w:br/>
      </w:r>
      <w:bookmarkEnd w:id="0"/>
      <w:r w:rsidRPr="00D53A1A">
        <w:rPr>
          <w:rFonts w:ascii="Calibri" w:eastAsia="Times New Roman" w:hAnsi="Calibri" w:cs="Calibri"/>
          <w:color w:val="auto"/>
          <w:sz w:val="22"/>
          <w:szCs w:val="22"/>
        </w:rPr>
        <w:t>Credit Hours: 3</w:t>
      </w:r>
    </w:p>
    <w:p w14:paraId="350AEC96" w14:textId="77777777" w:rsidR="00B523D1" w:rsidRPr="00CB53C7" w:rsidRDefault="00B523D1" w:rsidP="00B523D1">
      <w:pPr>
        <w:pStyle w:val="Heading4"/>
        <w:spacing w:before="0"/>
        <w:rPr>
          <w:rFonts w:ascii="Calibri" w:eastAsia="Times New Roman" w:hAnsi="Calibri" w:cs="Calibri"/>
          <w:i w:val="0"/>
          <w:iCs w:val="0"/>
          <w:color w:val="000000" w:themeColor="text1"/>
        </w:rPr>
      </w:pPr>
      <w:r w:rsidRPr="00CB53C7">
        <w:rPr>
          <w:rFonts w:ascii="Calibri" w:eastAsia="Times New Roman" w:hAnsi="Calibri" w:cs="Calibri"/>
          <w:i w:val="0"/>
          <w:iCs w:val="0"/>
          <w:color w:val="000000" w:themeColor="text1"/>
        </w:rPr>
        <w:t xml:space="preserve">Instructor: </w:t>
      </w:r>
    </w:p>
    <w:p w14:paraId="7F23131A" w14:textId="77777777" w:rsidR="00B523D1" w:rsidRPr="00CB53C7" w:rsidRDefault="00B523D1" w:rsidP="00B523D1">
      <w:pPr>
        <w:pStyle w:val="Heading4"/>
        <w:spacing w:before="0"/>
        <w:ind w:left="720"/>
        <w:rPr>
          <w:rFonts w:ascii="Calibri" w:eastAsia="Times New Roman" w:hAnsi="Calibri" w:cs="Calibri"/>
          <w:b/>
          <w:bCs/>
          <w:i w:val="0"/>
          <w:iCs w:val="0"/>
          <w:color w:val="auto"/>
        </w:rPr>
      </w:pPr>
      <w:r w:rsidRPr="00CB53C7">
        <w:rPr>
          <w:rFonts w:ascii="Calibri" w:eastAsia="Times New Roman" w:hAnsi="Calibri" w:cs="Calibri"/>
          <w:b/>
          <w:bCs/>
          <w:i w:val="0"/>
          <w:iCs w:val="0"/>
          <w:color w:val="auto"/>
        </w:rPr>
        <w:t>Shabboo Valipoor</w:t>
      </w:r>
      <w:r w:rsidRPr="00CB53C7">
        <w:rPr>
          <w:rFonts w:ascii="Calibri" w:eastAsia="Calibri" w:hAnsi="Calibri" w:cs="Calibri"/>
          <w:b/>
          <w:bCs/>
        </w:rPr>
        <w:t xml:space="preserve">        </w:t>
      </w:r>
    </w:p>
    <w:p w14:paraId="7FA0B9C3" w14:textId="77777777" w:rsidR="00B523D1" w:rsidRPr="00CB53C7" w:rsidRDefault="00B523D1" w:rsidP="00B523D1">
      <w:pPr>
        <w:spacing w:after="0"/>
        <w:ind w:firstLine="720"/>
        <w:rPr>
          <w:rFonts w:ascii="Calibri" w:eastAsia="Calibri" w:hAnsi="Calibri" w:cs="Calibri"/>
        </w:rPr>
      </w:pPr>
      <w:r w:rsidRPr="00CB53C7">
        <w:rPr>
          <w:rFonts w:ascii="Calibri" w:eastAsia="Calibri" w:hAnsi="Calibri" w:cs="Calibri"/>
        </w:rPr>
        <w:t xml:space="preserve">Email: </w:t>
      </w:r>
      <w:hyperlink r:id="rId8" w:history="1">
        <w:r w:rsidRPr="00CB53C7">
          <w:rPr>
            <w:rStyle w:val="Hyperlink"/>
            <w:rFonts w:ascii="Calibri" w:eastAsia="Calibri" w:hAnsi="Calibri" w:cs="Calibri"/>
            <w:color w:val="000000" w:themeColor="text1"/>
          </w:rPr>
          <w:t>sh.valipoor@ufl.edu</w:t>
        </w:r>
      </w:hyperlink>
    </w:p>
    <w:p w14:paraId="54036EA4" w14:textId="05714832" w:rsidR="00B523D1" w:rsidRPr="00CB53C7" w:rsidRDefault="00B523D1" w:rsidP="00B523D1">
      <w:pPr>
        <w:spacing w:after="0"/>
        <w:ind w:firstLine="720"/>
        <w:rPr>
          <w:rFonts w:ascii="Calibri" w:eastAsia="Calibri" w:hAnsi="Calibri" w:cs="Calibri"/>
        </w:rPr>
      </w:pPr>
      <w:r w:rsidRPr="00CB53C7">
        <w:rPr>
          <w:rFonts w:ascii="Calibri" w:eastAsia="Calibri" w:hAnsi="Calibri" w:cs="Calibri"/>
        </w:rPr>
        <w:t xml:space="preserve">Office Hours: </w:t>
      </w:r>
      <w:r w:rsidR="00D53A1A" w:rsidRPr="00CB53C7">
        <w:rPr>
          <w:rFonts w:ascii="Calibri" w:eastAsia="Calibri" w:hAnsi="Calibri" w:cs="Calibri"/>
        </w:rPr>
        <w:t>Tuesday</w:t>
      </w:r>
      <w:r w:rsidRPr="00CB53C7">
        <w:rPr>
          <w:rFonts w:ascii="Calibri" w:eastAsia="Calibri" w:hAnsi="Calibri" w:cs="Calibri"/>
        </w:rPr>
        <w:t xml:space="preserve"> (1</w:t>
      </w:r>
      <w:r w:rsidR="00D53A1A" w:rsidRPr="00CB53C7">
        <w:rPr>
          <w:rFonts w:ascii="Calibri" w:eastAsia="Calibri" w:hAnsi="Calibri" w:cs="Calibri"/>
        </w:rPr>
        <w:t>2</w:t>
      </w:r>
      <w:r w:rsidRPr="00CB53C7">
        <w:rPr>
          <w:rFonts w:ascii="Calibri" w:eastAsia="Calibri" w:hAnsi="Calibri" w:cs="Calibri"/>
        </w:rPr>
        <w:t>:</w:t>
      </w:r>
      <w:r w:rsidR="00D53A1A" w:rsidRPr="00CB53C7">
        <w:rPr>
          <w:rFonts w:ascii="Calibri" w:eastAsia="Calibri" w:hAnsi="Calibri" w:cs="Calibri"/>
        </w:rPr>
        <w:t>45</w:t>
      </w:r>
      <w:r w:rsidRPr="00CB53C7">
        <w:rPr>
          <w:rFonts w:ascii="Calibri" w:eastAsia="Calibri" w:hAnsi="Calibri" w:cs="Calibri"/>
        </w:rPr>
        <w:t xml:space="preserve"> </w:t>
      </w:r>
      <w:r w:rsidRPr="00CB53C7">
        <w:rPr>
          <w:rFonts w:ascii="Calibri" w:hAnsi="Calibri" w:cs="Calibri"/>
        </w:rPr>
        <w:t xml:space="preserve">p.m. </w:t>
      </w:r>
      <w:r w:rsidRPr="00CB53C7">
        <w:rPr>
          <w:rFonts w:ascii="Calibri" w:eastAsia="Calibri" w:hAnsi="Calibri" w:cs="Calibri"/>
        </w:rPr>
        <w:t>- 2:</w:t>
      </w:r>
      <w:r w:rsidR="00D53A1A" w:rsidRPr="00CB53C7">
        <w:rPr>
          <w:rFonts w:ascii="Calibri" w:eastAsia="Calibri" w:hAnsi="Calibri" w:cs="Calibri"/>
        </w:rPr>
        <w:t>45</w:t>
      </w:r>
      <w:r w:rsidRPr="00CB53C7">
        <w:rPr>
          <w:rFonts w:ascii="Calibri" w:eastAsia="Calibri" w:hAnsi="Calibri" w:cs="Calibri"/>
        </w:rPr>
        <w:t xml:space="preserve"> </w:t>
      </w:r>
      <w:r w:rsidRPr="00CB53C7">
        <w:rPr>
          <w:rFonts w:ascii="Calibri" w:hAnsi="Calibri" w:cs="Calibri"/>
        </w:rPr>
        <w:t>p.m.</w:t>
      </w:r>
      <w:r w:rsidRPr="00CB53C7">
        <w:rPr>
          <w:rFonts w:ascii="Calibri" w:eastAsia="Calibri" w:hAnsi="Calibri" w:cs="Calibri"/>
        </w:rPr>
        <w:t>)</w:t>
      </w:r>
      <w:r w:rsidR="005A5C03">
        <w:rPr>
          <w:rFonts w:ascii="Calibri" w:eastAsia="Calibri" w:hAnsi="Calibri" w:cs="Calibri"/>
        </w:rPr>
        <w:t xml:space="preserve"> or by appointment</w:t>
      </w:r>
    </w:p>
    <w:p w14:paraId="22B86CB6" w14:textId="77777777" w:rsidR="00B523D1" w:rsidRPr="00CB53C7" w:rsidRDefault="00B523D1" w:rsidP="00B523D1">
      <w:pPr>
        <w:spacing w:after="0"/>
        <w:ind w:firstLine="720"/>
        <w:rPr>
          <w:rFonts w:ascii="Calibri" w:eastAsia="Calibri" w:hAnsi="Calibri" w:cs="Calibri"/>
        </w:rPr>
      </w:pPr>
      <w:r w:rsidRPr="00CB53C7">
        <w:rPr>
          <w:rFonts w:ascii="Calibri" w:eastAsia="Calibri" w:hAnsi="Calibri" w:cs="Calibri"/>
        </w:rPr>
        <w:t>Office Phone: 352-294-1451</w:t>
      </w:r>
    </w:p>
    <w:p w14:paraId="693FC0D8" w14:textId="77777777" w:rsidR="00B523D1" w:rsidRPr="00CB53C7" w:rsidRDefault="00B523D1" w:rsidP="00B523D1">
      <w:pPr>
        <w:pStyle w:val="Heading4"/>
        <w:spacing w:before="0"/>
        <w:rPr>
          <w:rFonts w:ascii="Calibri" w:eastAsia="Calibri" w:hAnsi="Calibri" w:cs="Calibri"/>
          <w:i w:val="0"/>
          <w:iCs w:val="0"/>
          <w:color w:val="000000" w:themeColor="text1"/>
        </w:rPr>
      </w:pPr>
      <w:r w:rsidRPr="00CB53C7">
        <w:rPr>
          <w:rFonts w:ascii="Calibri" w:eastAsia="Calibri" w:hAnsi="Calibri" w:cs="Calibri"/>
          <w:i w:val="0"/>
          <w:iCs w:val="0"/>
          <w:color w:val="000000" w:themeColor="text1"/>
        </w:rPr>
        <w:t>Class Meeting Time:</w:t>
      </w:r>
    </w:p>
    <w:p w14:paraId="4DD61CA6" w14:textId="47E8AC62" w:rsidR="00B523D1" w:rsidRPr="00CB53C7" w:rsidRDefault="00D53A1A" w:rsidP="00B523D1">
      <w:pPr>
        <w:spacing w:after="0"/>
        <w:ind w:left="720"/>
        <w:rPr>
          <w:rFonts w:ascii="Calibri" w:hAnsi="Calibri" w:cs="Calibri"/>
        </w:rPr>
      </w:pPr>
      <w:r w:rsidRPr="00CB53C7">
        <w:rPr>
          <w:rFonts w:ascii="Calibri" w:hAnsi="Calibri" w:cs="Calibri"/>
        </w:rPr>
        <w:t>Tuesdays</w:t>
      </w:r>
      <w:r w:rsidR="00BF5F87" w:rsidRPr="00CB53C7">
        <w:rPr>
          <w:rFonts w:ascii="Calibri" w:hAnsi="Calibri" w:cs="Calibri"/>
        </w:rPr>
        <w:t xml:space="preserve">, Period 4 - 5 </w:t>
      </w:r>
      <w:r w:rsidR="00B523D1" w:rsidRPr="00CB53C7">
        <w:rPr>
          <w:rFonts w:ascii="Calibri" w:hAnsi="Calibri" w:cs="Calibri"/>
        </w:rPr>
        <w:t>(</w:t>
      </w:r>
      <w:r w:rsidRPr="00CB53C7">
        <w:rPr>
          <w:rFonts w:ascii="Calibri" w:hAnsi="Calibri" w:cs="Calibri"/>
        </w:rPr>
        <w:t>10</w:t>
      </w:r>
      <w:r w:rsidR="00B523D1" w:rsidRPr="00CB53C7">
        <w:rPr>
          <w:rFonts w:ascii="Calibri" w:hAnsi="Calibri" w:cs="Calibri"/>
        </w:rPr>
        <w:t>:</w:t>
      </w:r>
      <w:r w:rsidRPr="00CB53C7">
        <w:rPr>
          <w:rFonts w:ascii="Calibri" w:hAnsi="Calibri" w:cs="Calibri"/>
        </w:rPr>
        <w:t>4</w:t>
      </w:r>
      <w:r w:rsidR="00B523D1" w:rsidRPr="00CB53C7">
        <w:rPr>
          <w:rFonts w:ascii="Calibri" w:hAnsi="Calibri" w:cs="Calibri"/>
        </w:rPr>
        <w:t xml:space="preserve">0 </w:t>
      </w:r>
      <w:r w:rsidRPr="00CB53C7">
        <w:rPr>
          <w:rFonts w:ascii="Calibri" w:hAnsi="Calibri" w:cs="Calibri"/>
        </w:rPr>
        <w:t>a</w:t>
      </w:r>
      <w:r w:rsidR="00B523D1" w:rsidRPr="00CB53C7">
        <w:rPr>
          <w:rFonts w:ascii="Calibri" w:hAnsi="Calibri" w:cs="Calibri"/>
        </w:rPr>
        <w:t>.m. - 1</w:t>
      </w:r>
      <w:r w:rsidRPr="00CB53C7">
        <w:rPr>
          <w:rFonts w:ascii="Calibri" w:hAnsi="Calibri" w:cs="Calibri"/>
        </w:rPr>
        <w:t>1</w:t>
      </w:r>
      <w:r w:rsidR="00B523D1" w:rsidRPr="00CB53C7">
        <w:rPr>
          <w:rFonts w:ascii="Calibri" w:hAnsi="Calibri" w:cs="Calibri"/>
        </w:rPr>
        <w:t>:</w:t>
      </w:r>
      <w:r w:rsidRPr="00CB53C7">
        <w:rPr>
          <w:rFonts w:ascii="Calibri" w:hAnsi="Calibri" w:cs="Calibri"/>
        </w:rPr>
        <w:t>3</w:t>
      </w:r>
      <w:r w:rsidR="00B523D1" w:rsidRPr="00CB53C7">
        <w:rPr>
          <w:rFonts w:ascii="Calibri" w:hAnsi="Calibri" w:cs="Calibri"/>
        </w:rPr>
        <w:t xml:space="preserve">0 </w:t>
      </w:r>
      <w:r w:rsidRPr="00CB53C7">
        <w:rPr>
          <w:rFonts w:ascii="Calibri" w:hAnsi="Calibri" w:cs="Calibri"/>
        </w:rPr>
        <w:t>a</w:t>
      </w:r>
      <w:r w:rsidR="00B523D1" w:rsidRPr="00CB53C7">
        <w:rPr>
          <w:rFonts w:ascii="Calibri" w:hAnsi="Calibri" w:cs="Calibri"/>
        </w:rPr>
        <w:t>.m. &amp; 1</w:t>
      </w:r>
      <w:r w:rsidRPr="00CB53C7">
        <w:rPr>
          <w:rFonts w:ascii="Calibri" w:hAnsi="Calibri" w:cs="Calibri"/>
        </w:rPr>
        <w:t>1</w:t>
      </w:r>
      <w:r w:rsidR="00B523D1" w:rsidRPr="00CB53C7">
        <w:rPr>
          <w:rFonts w:ascii="Calibri" w:hAnsi="Calibri" w:cs="Calibri"/>
        </w:rPr>
        <w:t>:</w:t>
      </w:r>
      <w:r w:rsidRPr="00CB53C7">
        <w:rPr>
          <w:rFonts w:ascii="Calibri" w:hAnsi="Calibri" w:cs="Calibri"/>
        </w:rPr>
        <w:t>4</w:t>
      </w:r>
      <w:r w:rsidR="00B523D1" w:rsidRPr="00CB53C7">
        <w:rPr>
          <w:rFonts w:ascii="Calibri" w:hAnsi="Calibri" w:cs="Calibri"/>
        </w:rPr>
        <w:t xml:space="preserve">5 </w:t>
      </w:r>
      <w:r w:rsidRPr="00CB53C7">
        <w:rPr>
          <w:rFonts w:ascii="Calibri" w:hAnsi="Calibri" w:cs="Calibri"/>
        </w:rPr>
        <w:t>a</w:t>
      </w:r>
      <w:r w:rsidR="00B523D1" w:rsidRPr="00CB53C7">
        <w:rPr>
          <w:rFonts w:ascii="Calibri" w:hAnsi="Calibri" w:cs="Calibri"/>
        </w:rPr>
        <w:t xml:space="preserve">.m. - </w:t>
      </w:r>
      <w:r w:rsidRPr="00CB53C7">
        <w:rPr>
          <w:rFonts w:ascii="Calibri" w:hAnsi="Calibri" w:cs="Calibri"/>
        </w:rPr>
        <w:t>1</w:t>
      </w:r>
      <w:r w:rsidR="00B523D1" w:rsidRPr="00CB53C7">
        <w:rPr>
          <w:rFonts w:ascii="Calibri" w:hAnsi="Calibri" w:cs="Calibri"/>
        </w:rPr>
        <w:t>2:</w:t>
      </w:r>
      <w:r w:rsidRPr="00CB53C7">
        <w:rPr>
          <w:rFonts w:ascii="Calibri" w:hAnsi="Calibri" w:cs="Calibri"/>
        </w:rPr>
        <w:t>3</w:t>
      </w:r>
      <w:r w:rsidR="00B523D1" w:rsidRPr="00CB53C7">
        <w:rPr>
          <w:rFonts w:ascii="Calibri" w:hAnsi="Calibri" w:cs="Calibri"/>
        </w:rPr>
        <w:t>5 p.m.)</w:t>
      </w:r>
      <w:r w:rsidR="00B523D1" w:rsidRPr="00CB53C7">
        <w:rPr>
          <w:rFonts w:ascii="Calibri" w:hAnsi="Calibri" w:cs="Calibri"/>
        </w:rPr>
        <w:br/>
      </w:r>
      <w:r w:rsidRPr="00CB53C7">
        <w:rPr>
          <w:rFonts w:ascii="Calibri" w:hAnsi="Calibri" w:cs="Calibri"/>
        </w:rPr>
        <w:t>Thursdays</w:t>
      </w:r>
      <w:r w:rsidR="00BF5F87" w:rsidRPr="00CB53C7">
        <w:rPr>
          <w:rFonts w:ascii="Calibri" w:hAnsi="Calibri" w:cs="Calibri"/>
        </w:rPr>
        <w:t>, Period 4</w:t>
      </w:r>
      <w:r w:rsidR="00B523D1" w:rsidRPr="00CB53C7">
        <w:rPr>
          <w:rFonts w:ascii="Calibri" w:hAnsi="Calibri" w:cs="Calibri"/>
        </w:rPr>
        <w:t xml:space="preserve"> (</w:t>
      </w:r>
      <w:r w:rsidRPr="00CB53C7">
        <w:rPr>
          <w:rFonts w:ascii="Calibri" w:hAnsi="Calibri" w:cs="Calibri"/>
        </w:rPr>
        <w:t>10:40 a.m. - 11:30 a.m.)</w:t>
      </w:r>
    </w:p>
    <w:p w14:paraId="2A15E1A6" w14:textId="77777777" w:rsidR="00B523D1" w:rsidRPr="00CB53C7" w:rsidRDefault="00B523D1" w:rsidP="00B523D1">
      <w:pPr>
        <w:pStyle w:val="Heading4"/>
        <w:spacing w:before="0"/>
        <w:rPr>
          <w:rFonts w:ascii="Calibri" w:eastAsia="Times New Roman" w:hAnsi="Calibri" w:cs="Calibri"/>
          <w:i w:val="0"/>
          <w:iCs w:val="0"/>
          <w:color w:val="000000" w:themeColor="text1"/>
        </w:rPr>
      </w:pPr>
      <w:r w:rsidRPr="00CB53C7">
        <w:rPr>
          <w:rFonts w:ascii="Calibri" w:eastAsia="Times New Roman" w:hAnsi="Calibri" w:cs="Calibri"/>
          <w:i w:val="0"/>
          <w:iCs w:val="0"/>
          <w:color w:val="000000" w:themeColor="text1"/>
        </w:rPr>
        <w:t>Class Location:</w:t>
      </w:r>
    </w:p>
    <w:p w14:paraId="247E72E0" w14:textId="1CB7E4BB" w:rsidR="00B523D1" w:rsidRPr="00CB53C7" w:rsidRDefault="00BF5F87" w:rsidP="00B523D1">
      <w:pPr>
        <w:ind w:left="720"/>
        <w:rPr>
          <w:rFonts w:ascii="Calibri" w:hAnsi="Calibri" w:cs="Calibri"/>
        </w:rPr>
      </w:pPr>
      <w:r w:rsidRPr="00CB53C7">
        <w:rPr>
          <w:rFonts w:ascii="Calibri" w:hAnsi="Calibri" w:cs="Calibri"/>
        </w:rPr>
        <w:t>RNK</w:t>
      </w:r>
      <w:r w:rsidR="00B523D1" w:rsidRPr="00CB53C7">
        <w:rPr>
          <w:rFonts w:ascii="Calibri" w:hAnsi="Calibri" w:cs="Calibri"/>
        </w:rPr>
        <w:t xml:space="preserve"> 11</w:t>
      </w:r>
      <w:r w:rsidRPr="00CB53C7">
        <w:rPr>
          <w:rFonts w:ascii="Calibri" w:hAnsi="Calibri" w:cs="Calibri"/>
        </w:rPr>
        <w:t>0</w:t>
      </w:r>
    </w:p>
    <w:p w14:paraId="652B5A58" w14:textId="77777777" w:rsidR="00120564" w:rsidRPr="00B523D1" w:rsidRDefault="00120564" w:rsidP="00120564">
      <w:pPr>
        <w:rPr>
          <w:rFonts w:ascii="Calibri" w:hAnsi="Calibri" w:cs="Calibri"/>
        </w:rPr>
      </w:pPr>
      <w:r w:rsidRPr="00B523D1">
        <w:rPr>
          <w:rStyle w:val="Heading3Char"/>
          <w:rFonts w:ascii="Calibri" w:hAnsi="Calibri" w:cs="Calibri"/>
        </w:rPr>
        <w:t>Course Description:</w:t>
      </w:r>
      <w:r w:rsidRPr="00B523D1">
        <w:rPr>
          <w:rFonts w:ascii="Calibri" w:eastAsia="Calibri" w:hAnsi="Calibri" w:cs="Calibri"/>
        </w:rPr>
        <w:t xml:space="preserve"> </w:t>
      </w:r>
      <w:r w:rsidRPr="00B523D1">
        <w:rPr>
          <w:rFonts w:ascii="Calibri" w:eastAsia="Calibri" w:hAnsi="Calibri" w:cs="Calibri"/>
        </w:rPr>
        <w:br/>
      </w:r>
      <w:r w:rsidRPr="00270C3C">
        <w:rPr>
          <w:rFonts w:ascii="Calibri" w:hAnsi="Calibri" w:cs="Calibri"/>
        </w:rPr>
        <w:t>The purpose of this course is to introduce the building materials and finishes used for interior applications and how they contribute to the functionality of the built environment. It also discusses the contextual relevance of application, operational and environmental sustainability, and their potential impact on the continuum of human health, safety, and well-being. In this course, students will explore and evaluate the diversity, applicability, and lifecycle of interior building materials. The objective is to expand students’ aptitude for innovative applied finish and surface solutions while ensuring they develop strong technical expertise regarding interior material life safety, operational performance capabilities, and applicable code requirements. Students will learn the technical vocabulary and scientific concepts associated with materials’ construction, fabrication, specification, and installation requirements. Students will also become familiar with the role and responsibilities of interior designers in ensuring the quality and safety of various built environments that serve a variety of space users.</w:t>
      </w:r>
    </w:p>
    <w:p w14:paraId="3270E135" w14:textId="77777777" w:rsidR="00120564" w:rsidRPr="00270C3C" w:rsidRDefault="00120564" w:rsidP="00120564">
      <w:pPr>
        <w:rPr>
          <w:rFonts w:ascii="Calibri" w:hAnsi="Calibri" w:cs="Calibri"/>
        </w:rPr>
      </w:pPr>
      <w:r w:rsidRPr="00B523D1">
        <w:rPr>
          <w:rStyle w:val="Heading3Char"/>
          <w:rFonts w:ascii="Calibri" w:hAnsi="Calibri" w:cs="Calibri"/>
        </w:rPr>
        <w:t>Reading Materials:</w:t>
      </w:r>
      <w:r w:rsidRPr="00B523D1">
        <w:rPr>
          <w:rStyle w:val="Heading3Char"/>
          <w:rFonts w:ascii="Calibri" w:hAnsi="Calibri" w:cs="Calibri"/>
        </w:rPr>
        <w:tab/>
      </w:r>
      <w:r w:rsidRPr="00B523D1">
        <w:rPr>
          <w:rStyle w:val="ItemDescription"/>
          <w:sz w:val="28"/>
        </w:rPr>
        <w:t xml:space="preserve"> </w:t>
      </w:r>
      <w:r w:rsidRPr="00B523D1">
        <w:rPr>
          <w:rStyle w:val="ItemDescription"/>
          <w:sz w:val="28"/>
        </w:rPr>
        <w:br/>
      </w:r>
      <w:r w:rsidRPr="00270C3C">
        <w:rPr>
          <w:rFonts w:ascii="Calibri" w:hAnsi="Calibri" w:cs="Calibri"/>
        </w:rPr>
        <w:t>Required Text:</w:t>
      </w:r>
    </w:p>
    <w:p w14:paraId="2F7C87F2" w14:textId="77777777" w:rsidR="00120564" w:rsidRPr="00270C3C" w:rsidRDefault="00120564" w:rsidP="00120564">
      <w:pPr>
        <w:pStyle w:val="ListParagraph"/>
        <w:numPr>
          <w:ilvl w:val="0"/>
          <w:numId w:val="25"/>
        </w:numPr>
        <w:rPr>
          <w:rFonts w:ascii="Calibri" w:hAnsi="Calibri" w:cs="Calibri"/>
        </w:rPr>
      </w:pPr>
      <w:r w:rsidRPr="00270C3C">
        <w:rPr>
          <w:rFonts w:ascii="Calibri" w:hAnsi="Calibri" w:cs="Calibri"/>
        </w:rPr>
        <w:t>Binggeli, C. (2013). Materials for Interior Environments (2 ed.): Wiley. ISBN: 9781118306352.</w:t>
      </w:r>
    </w:p>
    <w:p w14:paraId="577812A6" w14:textId="77777777" w:rsidR="00120564" w:rsidRPr="00270C3C" w:rsidRDefault="00120564" w:rsidP="00120564">
      <w:pPr>
        <w:rPr>
          <w:rFonts w:ascii="Calibri" w:hAnsi="Calibri" w:cs="Calibri"/>
        </w:rPr>
      </w:pPr>
      <w:r w:rsidRPr="00270C3C">
        <w:rPr>
          <w:rFonts w:ascii="Calibri" w:hAnsi="Calibri" w:cs="Calibri"/>
        </w:rPr>
        <w:t>Recommended Texts:</w:t>
      </w:r>
    </w:p>
    <w:p w14:paraId="34704BF0" w14:textId="77777777" w:rsidR="00120564" w:rsidRPr="00270C3C" w:rsidRDefault="00120564" w:rsidP="00120564">
      <w:pPr>
        <w:pStyle w:val="ListParagraph"/>
        <w:numPr>
          <w:ilvl w:val="0"/>
          <w:numId w:val="25"/>
        </w:numPr>
        <w:rPr>
          <w:rFonts w:ascii="Calibri" w:hAnsi="Calibri" w:cs="Calibri"/>
        </w:rPr>
      </w:pPr>
      <w:r w:rsidRPr="00270C3C">
        <w:rPr>
          <w:rFonts w:ascii="Calibri" w:hAnsi="Calibri" w:cs="Calibri"/>
        </w:rPr>
        <w:t>Godsey, L. (2013). Interior Design Materials and Specifications (2 ed.): Fairchild Books. ISBN: 9781609012298.</w:t>
      </w:r>
    </w:p>
    <w:p w14:paraId="2209BF7D" w14:textId="4118C448" w:rsidR="00B523D1" w:rsidRPr="00B523D1" w:rsidRDefault="00B523D1" w:rsidP="00B523D1">
      <w:pPr>
        <w:rPr>
          <w:rFonts w:ascii="Calibri" w:hAnsi="Calibri" w:cs="Calibri"/>
        </w:rPr>
      </w:pPr>
      <w:r w:rsidRPr="00B523D1">
        <w:rPr>
          <w:rStyle w:val="Heading3Char"/>
          <w:rFonts w:ascii="Calibri" w:hAnsi="Calibri" w:cs="Calibri"/>
        </w:rPr>
        <w:t>Course Communications:</w:t>
      </w:r>
      <w:r w:rsidRPr="00B523D1">
        <w:rPr>
          <w:rStyle w:val="ItemDescription"/>
          <w:sz w:val="28"/>
        </w:rPr>
        <w:br/>
      </w:r>
      <w:r w:rsidRPr="00B523D1">
        <w:rPr>
          <w:rFonts w:ascii="Calibri" w:hAnsi="Calibri" w:cs="Calibri"/>
        </w:rPr>
        <w:t xml:space="preserve">Class resources, announcements, updates, and assignments will be made available through Canvas. The preferred method of communication in this course is email. If you have questions before the next class meeting, send them to the instructor via Canvas message or </w:t>
      </w:r>
      <w:proofErr w:type="spellStart"/>
      <w:r w:rsidRPr="00B523D1">
        <w:rPr>
          <w:rFonts w:ascii="Calibri" w:hAnsi="Calibri" w:cs="Calibri"/>
        </w:rPr>
        <w:t>ufl</w:t>
      </w:r>
      <w:proofErr w:type="spellEnd"/>
      <w:r w:rsidRPr="00B523D1">
        <w:rPr>
          <w:rFonts w:ascii="Calibri" w:hAnsi="Calibri" w:cs="Calibri"/>
        </w:rPr>
        <w:t xml:space="preserve"> email. To meet the instructor during her office hours or other times, you will need to schedule a specific time through e-mail.</w:t>
      </w:r>
    </w:p>
    <w:p w14:paraId="0D3B9BC5" w14:textId="77777777" w:rsidR="00B523D1" w:rsidRPr="00B523D1" w:rsidRDefault="00B523D1" w:rsidP="00B523D1">
      <w:pPr>
        <w:spacing w:after="0"/>
        <w:rPr>
          <w:rStyle w:val="ItemDescription"/>
          <w:i w:val="0"/>
        </w:rPr>
      </w:pPr>
      <w:r w:rsidRPr="00B523D1">
        <w:rPr>
          <w:rStyle w:val="Heading3Char"/>
          <w:rFonts w:ascii="Calibri" w:eastAsia="Calibri" w:hAnsi="Calibri" w:cs="Calibri"/>
        </w:rPr>
        <w:t>Materials and Supplies Fees:</w:t>
      </w:r>
      <w:r w:rsidRPr="00B523D1">
        <w:rPr>
          <w:rStyle w:val="ItemDescription"/>
          <w:i w:val="0"/>
        </w:rPr>
        <w:t xml:space="preserve"> </w:t>
      </w:r>
    </w:p>
    <w:p w14:paraId="42D382F2" w14:textId="77777777" w:rsidR="00B523D1" w:rsidRPr="00B523D1" w:rsidRDefault="00B523D1" w:rsidP="00B523D1">
      <w:pPr>
        <w:rPr>
          <w:rFonts w:ascii="Calibri" w:hAnsi="Calibri" w:cs="Calibri"/>
        </w:rPr>
      </w:pPr>
      <w:r w:rsidRPr="00B523D1">
        <w:rPr>
          <w:rFonts w:ascii="Calibri" w:hAnsi="Calibri" w:cs="Calibri"/>
        </w:rPr>
        <w:t>There are no materials and supplies fees required for this course during this semester.</w:t>
      </w:r>
    </w:p>
    <w:p w14:paraId="65DB5BF2" w14:textId="35721573" w:rsidR="00B523D1" w:rsidRPr="00B523D1" w:rsidRDefault="00B523D1" w:rsidP="00B523D1">
      <w:pPr>
        <w:rPr>
          <w:rStyle w:val="ItemDescription"/>
          <w:sz w:val="28"/>
        </w:rPr>
      </w:pPr>
      <w:r w:rsidRPr="00B523D1">
        <w:rPr>
          <w:rStyle w:val="Heading3Char"/>
          <w:rFonts w:ascii="Calibri" w:hAnsi="Calibri" w:cs="Calibri"/>
        </w:rPr>
        <w:lastRenderedPageBreak/>
        <w:t>Prerequisite Knowledge and Skills:</w:t>
      </w:r>
      <w:r w:rsidRPr="00B523D1">
        <w:rPr>
          <w:rFonts w:ascii="Calibri" w:eastAsia="Calibri" w:hAnsi="Calibri" w:cs="Calibri"/>
        </w:rPr>
        <w:t xml:space="preserve"> </w:t>
      </w:r>
      <w:r w:rsidRPr="00B523D1">
        <w:rPr>
          <w:rStyle w:val="ItemDescription"/>
          <w:sz w:val="28"/>
        </w:rPr>
        <w:br/>
      </w:r>
      <w:r w:rsidRPr="00B523D1">
        <w:rPr>
          <w:rFonts w:ascii="Calibri" w:hAnsi="Calibri" w:cs="Calibri"/>
        </w:rPr>
        <w:t>Th</w:t>
      </w:r>
      <w:r w:rsidR="00270C3C">
        <w:rPr>
          <w:rFonts w:ascii="Calibri" w:hAnsi="Calibri" w:cs="Calibri"/>
        </w:rPr>
        <w:t xml:space="preserve">e </w:t>
      </w:r>
      <w:r w:rsidRPr="00B523D1">
        <w:rPr>
          <w:rFonts w:ascii="Calibri" w:hAnsi="Calibri" w:cs="Calibri"/>
        </w:rPr>
        <w:t>prerequisite</w:t>
      </w:r>
      <w:r w:rsidR="00270C3C">
        <w:rPr>
          <w:rFonts w:ascii="Calibri" w:hAnsi="Calibri" w:cs="Calibri"/>
        </w:rPr>
        <w:t xml:space="preserve"> for this course is </w:t>
      </w:r>
      <w:r w:rsidR="00270C3C" w:rsidRPr="00270C3C">
        <w:rPr>
          <w:rFonts w:ascii="Calibri" w:hAnsi="Calibri" w:cs="Calibri"/>
        </w:rPr>
        <w:t>ARC 2303</w:t>
      </w:r>
      <w:r w:rsidRPr="00B523D1">
        <w:rPr>
          <w:rFonts w:ascii="Calibri" w:hAnsi="Calibri" w:cs="Calibri"/>
        </w:rPr>
        <w:t>. You will build on the knowledge that you gained through</w:t>
      </w:r>
      <w:r w:rsidR="00270C3C">
        <w:rPr>
          <w:rFonts w:ascii="Calibri" w:hAnsi="Calibri" w:cs="Calibri"/>
        </w:rPr>
        <w:t xml:space="preserve"> </w:t>
      </w:r>
      <w:r w:rsidR="00270C3C" w:rsidRPr="00270C3C">
        <w:rPr>
          <w:rFonts w:ascii="Calibri" w:hAnsi="Calibri" w:cs="Calibri"/>
        </w:rPr>
        <w:t>ARC 2303</w:t>
      </w:r>
      <w:r w:rsidR="00270C3C">
        <w:rPr>
          <w:rFonts w:ascii="Calibri" w:hAnsi="Calibri" w:cs="Calibri"/>
        </w:rPr>
        <w:t xml:space="preserve"> and</w:t>
      </w:r>
      <w:r w:rsidRPr="00B523D1">
        <w:rPr>
          <w:rFonts w:ascii="Calibri" w:hAnsi="Calibri" w:cs="Calibri"/>
        </w:rPr>
        <w:t xml:space="preserve"> IND </w:t>
      </w:r>
      <w:r w:rsidR="00270C3C">
        <w:rPr>
          <w:rFonts w:ascii="Calibri" w:hAnsi="Calibri" w:cs="Calibri"/>
        </w:rPr>
        <w:t>2214.</w:t>
      </w:r>
    </w:p>
    <w:p w14:paraId="252C513C" w14:textId="2E125B53" w:rsidR="00335F47" w:rsidRPr="00BC51A2" w:rsidRDefault="00B523D1" w:rsidP="00335F47">
      <w:pPr>
        <w:rPr>
          <w:rFonts w:ascii="Calibri" w:hAnsi="Calibri" w:cs="Calibri"/>
        </w:rPr>
      </w:pPr>
      <w:r w:rsidRPr="00BC51A2">
        <w:rPr>
          <w:rStyle w:val="Heading3Char"/>
          <w:rFonts w:ascii="Calibri" w:hAnsi="Calibri" w:cs="Calibri"/>
        </w:rPr>
        <w:t>Course Objectives:</w:t>
      </w:r>
      <w:r w:rsidRPr="00BC51A2">
        <w:rPr>
          <w:rFonts w:ascii="Calibri" w:eastAsia="Calibri" w:hAnsi="Calibri" w:cs="Calibri"/>
        </w:rPr>
        <w:t xml:space="preserve"> </w:t>
      </w:r>
      <w:r w:rsidRPr="00BC51A2">
        <w:rPr>
          <w:rFonts w:ascii="Calibri" w:eastAsia="Calibri" w:hAnsi="Calibri" w:cs="Calibri"/>
        </w:rPr>
        <w:br/>
      </w:r>
      <w:r w:rsidRPr="00BC51A2">
        <w:rPr>
          <w:rFonts w:ascii="Calibri" w:hAnsi="Calibri" w:cs="Calibri"/>
        </w:rPr>
        <w:t>Specific educational goals of this course are derived from the Council for Interior Design Accreditation (CIDA) Standards</w:t>
      </w:r>
      <w:r w:rsidR="00992C66">
        <w:rPr>
          <w:rFonts w:ascii="Calibri" w:hAnsi="Calibri" w:cs="Calibri"/>
        </w:rPr>
        <w:t xml:space="preserve"> 2022</w:t>
      </w:r>
      <w:r w:rsidRPr="00BC51A2">
        <w:rPr>
          <w:rFonts w:ascii="Calibri" w:hAnsi="Calibri" w:cs="Calibri"/>
        </w:rPr>
        <w:t>:</w:t>
      </w:r>
      <w:r w:rsidR="00583D51" w:rsidRPr="00BC51A2">
        <w:rPr>
          <w:rFonts w:ascii="Calibri" w:hAnsi="Calibri" w:cs="Calibri"/>
        </w:rPr>
        <w:t xml:space="preserve"> </w:t>
      </w:r>
    </w:p>
    <w:p w14:paraId="269F7DC2" w14:textId="3D69E76F" w:rsidR="00335F47" w:rsidRPr="00992C66" w:rsidRDefault="00335F47" w:rsidP="009D2D3D">
      <w:pPr>
        <w:pStyle w:val="ListParagraph"/>
        <w:numPr>
          <w:ilvl w:val="0"/>
          <w:numId w:val="12"/>
        </w:numPr>
        <w:rPr>
          <w:rFonts w:ascii="Calibri" w:hAnsi="Calibri" w:cs="Calibri"/>
          <w:sz w:val="20"/>
          <w:szCs w:val="20"/>
        </w:rPr>
      </w:pPr>
      <w:r w:rsidRPr="00992C66">
        <w:rPr>
          <w:rFonts w:ascii="Calibri" w:hAnsi="Calibri" w:cs="Calibri"/>
          <w:sz w:val="20"/>
          <w:szCs w:val="20"/>
        </w:rPr>
        <w:t xml:space="preserve">Student work demonstrates </w:t>
      </w:r>
      <w:r w:rsidR="009D2D3D" w:rsidRPr="00992C66">
        <w:rPr>
          <w:rFonts w:ascii="Calibri" w:hAnsi="Calibri" w:cs="Calibri"/>
          <w:sz w:val="20"/>
          <w:szCs w:val="20"/>
        </w:rPr>
        <w:t xml:space="preserve">the ability to apply human factors, ergonomics, inclusive, and universal design principles to design solutions </w:t>
      </w:r>
      <w:r w:rsidRPr="00992C66">
        <w:rPr>
          <w:rFonts w:ascii="Calibri" w:hAnsi="Calibri" w:cs="Calibri"/>
          <w:sz w:val="20"/>
          <w:szCs w:val="20"/>
        </w:rPr>
        <w:t>(</w:t>
      </w:r>
      <w:r w:rsidRPr="00992C66">
        <w:rPr>
          <w:rFonts w:ascii="Calibri" w:hAnsi="Calibri" w:cs="Calibri"/>
          <w:b/>
          <w:bCs/>
          <w:sz w:val="20"/>
          <w:szCs w:val="20"/>
        </w:rPr>
        <w:t>CIDA7</w:t>
      </w:r>
      <w:r w:rsidR="009D2D3D" w:rsidRPr="00992C66">
        <w:rPr>
          <w:rFonts w:ascii="Calibri" w:hAnsi="Calibri" w:cs="Calibri"/>
          <w:b/>
          <w:bCs/>
          <w:sz w:val="20"/>
          <w:szCs w:val="20"/>
        </w:rPr>
        <w:t>e</w:t>
      </w:r>
      <w:r w:rsidRPr="00992C66">
        <w:rPr>
          <w:rFonts w:ascii="Calibri" w:hAnsi="Calibri" w:cs="Calibri"/>
          <w:sz w:val="20"/>
          <w:szCs w:val="20"/>
        </w:rPr>
        <w:t>)</w:t>
      </w:r>
    </w:p>
    <w:p w14:paraId="1FDDDEB1" w14:textId="77777777" w:rsidR="009D2D3D" w:rsidRPr="00992C66" w:rsidRDefault="00335F47" w:rsidP="009D2D3D">
      <w:pPr>
        <w:pStyle w:val="ListParagraph"/>
        <w:numPr>
          <w:ilvl w:val="0"/>
          <w:numId w:val="12"/>
        </w:numPr>
        <w:rPr>
          <w:rFonts w:ascii="Calibri" w:hAnsi="Calibri" w:cs="Calibri"/>
          <w:sz w:val="20"/>
          <w:szCs w:val="20"/>
        </w:rPr>
      </w:pPr>
      <w:r w:rsidRPr="00992C66">
        <w:rPr>
          <w:rFonts w:ascii="Calibri" w:hAnsi="Calibri" w:cs="Calibri"/>
          <w:sz w:val="20"/>
          <w:szCs w:val="20"/>
        </w:rPr>
        <w:t xml:space="preserve">Students </w:t>
      </w:r>
      <w:proofErr w:type="gramStart"/>
      <w:r w:rsidR="009D2D3D" w:rsidRPr="00992C66">
        <w:rPr>
          <w:rFonts w:ascii="Calibri" w:hAnsi="Calibri" w:cs="Calibri"/>
          <w:sz w:val="20"/>
          <w:szCs w:val="20"/>
        </w:rPr>
        <w:t>are able to</w:t>
      </w:r>
      <w:proofErr w:type="gramEnd"/>
      <w:r w:rsidR="009D2D3D" w:rsidRPr="00992C66">
        <w:rPr>
          <w:rFonts w:ascii="Calibri" w:hAnsi="Calibri" w:cs="Calibri"/>
          <w:sz w:val="20"/>
          <w:szCs w:val="20"/>
        </w:rPr>
        <w:t xml:space="preserve"> effectively express ideas and their rationale in oral communication </w:t>
      </w:r>
      <w:r w:rsidRPr="00992C66">
        <w:rPr>
          <w:rFonts w:ascii="Calibri" w:hAnsi="Calibri" w:cs="Calibri"/>
          <w:sz w:val="20"/>
          <w:szCs w:val="20"/>
        </w:rPr>
        <w:t>(</w:t>
      </w:r>
      <w:r w:rsidRPr="00992C66">
        <w:rPr>
          <w:rFonts w:ascii="Calibri" w:hAnsi="Calibri" w:cs="Calibri"/>
          <w:b/>
          <w:bCs/>
          <w:sz w:val="20"/>
          <w:szCs w:val="20"/>
        </w:rPr>
        <w:t>CIDA9b</w:t>
      </w:r>
      <w:r w:rsidRPr="00992C66">
        <w:rPr>
          <w:rFonts w:ascii="Calibri" w:hAnsi="Calibri" w:cs="Calibri"/>
          <w:sz w:val="20"/>
          <w:szCs w:val="20"/>
        </w:rPr>
        <w:t>).</w:t>
      </w:r>
    </w:p>
    <w:p w14:paraId="526B5C30" w14:textId="77777777" w:rsidR="00992C66" w:rsidRPr="00992C66" w:rsidRDefault="009D2D3D" w:rsidP="00992C66">
      <w:pPr>
        <w:pStyle w:val="ListParagraph"/>
        <w:numPr>
          <w:ilvl w:val="0"/>
          <w:numId w:val="12"/>
        </w:numPr>
        <w:rPr>
          <w:rFonts w:ascii="Calibri" w:hAnsi="Calibri" w:cs="Calibri"/>
          <w:sz w:val="20"/>
          <w:szCs w:val="20"/>
        </w:rPr>
      </w:pPr>
      <w:r w:rsidRPr="00992C66">
        <w:rPr>
          <w:rFonts w:ascii="Calibri" w:hAnsi="Calibri" w:cs="Calibri"/>
          <w:sz w:val="20"/>
          <w:szCs w:val="20"/>
        </w:rPr>
        <w:t xml:space="preserve">Students </w:t>
      </w:r>
      <w:r w:rsidRPr="00992C66">
        <w:rPr>
          <w:rFonts w:ascii="Calibri" w:hAnsi="Calibri" w:cs="Calibri"/>
          <w:b/>
          <w:bCs/>
          <w:sz w:val="20"/>
          <w:szCs w:val="20"/>
        </w:rPr>
        <w:t xml:space="preserve">understand </w:t>
      </w:r>
      <w:r w:rsidRPr="00992C66">
        <w:rPr>
          <w:rFonts w:ascii="Calibri" w:hAnsi="Calibri" w:cs="Calibri"/>
          <w:sz w:val="20"/>
          <w:szCs w:val="20"/>
        </w:rPr>
        <w:t xml:space="preserve">how light and color impact health, safety, and wellbeing in the interior environment </w:t>
      </w:r>
      <w:r w:rsidR="00335F47" w:rsidRPr="00992C66">
        <w:rPr>
          <w:rFonts w:ascii="Calibri" w:hAnsi="Calibri" w:cs="Calibri"/>
          <w:sz w:val="20"/>
          <w:szCs w:val="20"/>
        </w:rPr>
        <w:t>(</w:t>
      </w:r>
      <w:r w:rsidR="00335F47" w:rsidRPr="00992C66">
        <w:rPr>
          <w:rFonts w:ascii="Calibri" w:hAnsi="Calibri" w:cs="Calibri"/>
          <w:b/>
          <w:bCs/>
          <w:sz w:val="20"/>
          <w:szCs w:val="20"/>
        </w:rPr>
        <w:t>CIDA1</w:t>
      </w:r>
      <w:r w:rsidRPr="00992C66">
        <w:rPr>
          <w:rFonts w:ascii="Calibri" w:hAnsi="Calibri" w:cs="Calibri"/>
          <w:b/>
          <w:bCs/>
          <w:sz w:val="20"/>
          <w:szCs w:val="20"/>
        </w:rPr>
        <w:t>2e</w:t>
      </w:r>
      <w:r w:rsidR="00335F47" w:rsidRPr="00992C66">
        <w:rPr>
          <w:rFonts w:ascii="Calibri" w:hAnsi="Calibri" w:cs="Calibri"/>
          <w:sz w:val="20"/>
          <w:szCs w:val="20"/>
        </w:rPr>
        <w:t>).</w:t>
      </w:r>
    </w:p>
    <w:p w14:paraId="4EE419C7" w14:textId="77777777" w:rsidR="00992C66" w:rsidRPr="00992C66" w:rsidRDefault="009D2D3D" w:rsidP="00992C66">
      <w:pPr>
        <w:pStyle w:val="ListParagraph"/>
        <w:numPr>
          <w:ilvl w:val="0"/>
          <w:numId w:val="12"/>
        </w:numPr>
        <w:rPr>
          <w:rFonts w:ascii="Calibri" w:hAnsi="Calibri" w:cs="Calibri"/>
          <w:sz w:val="20"/>
          <w:szCs w:val="20"/>
        </w:rPr>
      </w:pPr>
      <w:r w:rsidRPr="00992C66">
        <w:rPr>
          <w:rFonts w:ascii="Calibri" w:hAnsi="Calibri" w:cs="Calibri"/>
          <w:sz w:val="20"/>
          <w:szCs w:val="20"/>
        </w:rPr>
        <w:t xml:space="preserve">Student work demonstrates </w:t>
      </w:r>
      <w:r w:rsidRPr="00992C66">
        <w:rPr>
          <w:rFonts w:ascii="Calibri" w:hAnsi="Calibri" w:cs="Calibri"/>
          <w:b/>
          <w:bCs/>
          <w:sz w:val="20"/>
          <w:szCs w:val="20"/>
        </w:rPr>
        <w:t xml:space="preserve">understanding </w:t>
      </w:r>
      <w:r w:rsidRPr="00992C66">
        <w:rPr>
          <w:rFonts w:ascii="Calibri" w:hAnsi="Calibri" w:cs="Calibri"/>
          <w:sz w:val="20"/>
          <w:szCs w:val="20"/>
        </w:rPr>
        <w:t>of</w:t>
      </w:r>
      <w:r w:rsidR="00992C66" w:rsidRPr="00992C66">
        <w:rPr>
          <w:rFonts w:ascii="Calibri" w:hAnsi="Calibri" w:cs="Calibri"/>
          <w:sz w:val="20"/>
          <w:szCs w:val="20"/>
        </w:rPr>
        <w:t xml:space="preserve"> color in relation to materials, textures, light, and form (</w:t>
      </w:r>
      <w:r w:rsidR="00992C66" w:rsidRPr="00992C66">
        <w:rPr>
          <w:rFonts w:ascii="Calibri" w:hAnsi="Calibri" w:cs="Calibri"/>
          <w:b/>
          <w:bCs/>
          <w:sz w:val="20"/>
          <w:szCs w:val="20"/>
        </w:rPr>
        <w:t>CIDA12i</w:t>
      </w:r>
      <w:r w:rsidR="00992C66" w:rsidRPr="00992C66">
        <w:rPr>
          <w:rFonts w:ascii="Calibri" w:hAnsi="Calibri" w:cs="Calibri"/>
          <w:sz w:val="20"/>
          <w:szCs w:val="20"/>
        </w:rPr>
        <w:t>)</w:t>
      </w:r>
    </w:p>
    <w:p w14:paraId="485EC6F1" w14:textId="1B4205C5" w:rsidR="00480D24" w:rsidRPr="00992C66" w:rsidRDefault="00BC51A2" w:rsidP="00992C66">
      <w:pPr>
        <w:pStyle w:val="ListParagraph"/>
        <w:numPr>
          <w:ilvl w:val="0"/>
          <w:numId w:val="12"/>
        </w:numPr>
        <w:spacing w:after="0"/>
        <w:rPr>
          <w:rFonts w:ascii="Calibri" w:hAnsi="Calibri" w:cs="Calibri"/>
          <w:sz w:val="20"/>
          <w:szCs w:val="20"/>
        </w:rPr>
      </w:pPr>
      <w:r w:rsidRPr="00992C66">
        <w:rPr>
          <w:rFonts w:ascii="Calibri" w:hAnsi="Calibri" w:cs="Calibri"/>
          <w:sz w:val="20"/>
          <w:szCs w:val="20"/>
        </w:rPr>
        <w:t>Student work demonstrates understanding of:</w:t>
      </w:r>
    </w:p>
    <w:p w14:paraId="2EF20404" w14:textId="77777777" w:rsidR="00480D24" w:rsidRPr="00992C66" w:rsidRDefault="00BC51A2" w:rsidP="00480D24">
      <w:pPr>
        <w:pStyle w:val="NormalWeb"/>
        <w:numPr>
          <w:ilvl w:val="1"/>
          <w:numId w:val="20"/>
        </w:numPr>
        <w:spacing w:before="0" w:beforeAutospacing="0" w:after="0" w:afterAutospacing="0"/>
        <w:rPr>
          <w:rFonts w:ascii="Calibri" w:eastAsiaTheme="minorHAnsi" w:hAnsi="Calibri" w:cs="Calibri"/>
          <w:color w:val="404040" w:themeColor="text1" w:themeTint="BF"/>
          <w:sz w:val="20"/>
          <w:szCs w:val="20"/>
        </w:rPr>
      </w:pPr>
      <w:r w:rsidRPr="00992C66">
        <w:rPr>
          <w:rFonts w:ascii="Calibri" w:eastAsiaTheme="minorHAnsi" w:hAnsi="Calibri" w:cs="Calibri"/>
          <w:color w:val="404040" w:themeColor="text1" w:themeTint="BF"/>
          <w:sz w:val="20"/>
          <w:szCs w:val="20"/>
        </w:rPr>
        <w:t>how furnishings, objects, materials, and finishes work together to support the desig</w:t>
      </w:r>
      <w:r w:rsidR="00480D24" w:rsidRPr="00992C66">
        <w:rPr>
          <w:rFonts w:ascii="Calibri" w:eastAsiaTheme="minorHAnsi" w:hAnsi="Calibri" w:cs="Calibri"/>
          <w:color w:val="404040" w:themeColor="text1" w:themeTint="BF"/>
          <w:sz w:val="20"/>
          <w:szCs w:val="20"/>
        </w:rPr>
        <w:t xml:space="preserve">n </w:t>
      </w:r>
      <w:r w:rsidRPr="00992C66">
        <w:rPr>
          <w:rFonts w:ascii="Calibri" w:eastAsiaTheme="minorHAnsi" w:hAnsi="Calibri" w:cs="Calibri"/>
          <w:color w:val="404040" w:themeColor="text1" w:themeTint="BF"/>
          <w:sz w:val="20"/>
          <w:szCs w:val="20"/>
        </w:rPr>
        <w:t xml:space="preserve">intent </w:t>
      </w:r>
      <w:r w:rsidR="00335F47" w:rsidRPr="00992C66">
        <w:rPr>
          <w:rFonts w:ascii="Calibri" w:eastAsiaTheme="minorHAnsi" w:hAnsi="Calibri" w:cs="Calibri"/>
          <w:color w:val="404040" w:themeColor="text1" w:themeTint="BF"/>
          <w:sz w:val="20"/>
          <w:szCs w:val="20"/>
        </w:rPr>
        <w:t>(</w:t>
      </w:r>
      <w:r w:rsidR="00335F47" w:rsidRPr="00992C66">
        <w:rPr>
          <w:rFonts w:ascii="Calibri" w:eastAsiaTheme="minorHAnsi" w:hAnsi="Calibri" w:cs="Calibri"/>
          <w:b/>
          <w:bCs/>
          <w:color w:val="404040" w:themeColor="text1" w:themeTint="BF"/>
          <w:sz w:val="20"/>
          <w:szCs w:val="20"/>
        </w:rPr>
        <w:t>CIDA13a</w:t>
      </w:r>
      <w:r w:rsidR="00335F47" w:rsidRPr="00992C66">
        <w:rPr>
          <w:rFonts w:ascii="Calibri" w:eastAsiaTheme="minorHAnsi" w:hAnsi="Calibri" w:cs="Calibri"/>
          <w:color w:val="404040" w:themeColor="text1" w:themeTint="BF"/>
          <w:sz w:val="20"/>
          <w:szCs w:val="20"/>
        </w:rPr>
        <w:t>).</w:t>
      </w:r>
    </w:p>
    <w:p w14:paraId="32A6FCC5" w14:textId="77777777" w:rsidR="00480D24" w:rsidRPr="00992C66" w:rsidRDefault="00480D24" w:rsidP="00480D24">
      <w:pPr>
        <w:pStyle w:val="NormalWeb"/>
        <w:numPr>
          <w:ilvl w:val="1"/>
          <w:numId w:val="20"/>
        </w:numPr>
        <w:spacing w:before="0" w:beforeAutospacing="0" w:after="0" w:afterAutospacing="0"/>
        <w:rPr>
          <w:rFonts w:ascii="Calibri" w:eastAsiaTheme="minorHAnsi" w:hAnsi="Calibri" w:cs="Calibri"/>
          <w:color w:val="404040" w:themeColor="text1" w:themeTint="BF"/>
          <w:sz w:val="20"/>
          <w:szCs w:val="20"/>
        </w:rPr>
      </w:pPr>
      <w:r w:rsidRPr="00992C66">
        <w:rPr>
          <w:rFonts w:ascii="Calibri" w:eastAsiaTheme="minorHAnsi" w:hAnsi="Calibri" w:cs="Calibri"/>
          <w:color w:val="404040" w:themeColor="text1" w:themeTint="BF"/>
          <w:sz w:val="20"/>
          <w:szCs w:val="20"/>
        </w:rPr>
        <w:t xml:space="preserve">typical fabrication processes, installation methods, and maintenance requirements for products and materials </w:t>
      </w:r>
      <w:r w:rsidR="00335F47" w:rsidRPr="00992C66">
        <w:rPr>
          <w:rFonts w:ascii="Calibri" w:eastAsiaTheme="minorHAnsi" w:hAnsi="Calibri" w:cs="Calibri"/>
          <w:color w:val="404040" w:themeColor="text1" w:themeTint="BF"/>
          <w:sz w:val="20"/>
          <w:szCs w:val="20"/>
        </w:rPr>
        <w:t>(</w:t>
      </w:r>
      <w:r w:rsidR="00335F47" w:rsidRPr="00992C66">
        <w:rPr>
          <w:rFonts w:ascii="Calibri" w:eastAsiaTheme="minorHAnsi" w:hAnsi="Calibri" w:cs="Calibri"/>
          <w:b/>
          <w:bCs/>
          <w:color w:val="404040" w:themeColor="text1" w:themeTint="BF"/>
          <w:sz w:val="20"/>
          <w:szCs w:val="20"/>
        </w:rPr>
        <w:t>CIDA13b</w:t>
      </w:r>
      <w:r w:rsidR="00335F47" w:rsidRPr="00992C66">
        <w:rPr>
          <w:rFonts w:ascii="Calibri" w:eastAsiaTheme="minorHAnsi" w:hAnsi="Calibri" w:cs="Calibri"/>
          <w:color w:val="404040" w:themeColor="text1" w:themeTint="BF"/>
          <w:sz w:val="20"/>
          <w:szCs w:val="20"/>
        </w:rPr>
        <w:t xml:space="preserve">). </w:t>
      </w:r>
    </w:p>
    <w:p w14:paraId="131BA13F" w14:textId="77777777" w:rsidR="00480D24" w:rsidRPr="00992C66" w:rsidRDefault="00480D24" w:rsidP="00480D24">
      <w:pPr>
        <w:pStyle w:val="NormalWeb"/>
        <w:numPr>
          <w:ilvl w:val="1"/>
          <w:numId w:val="20"/>
        </w:numPr>
        <w:spacing w:before="0" w:beforeAutospacing="0" w:after="0" w:afterAutospacing="0"/>
        <w:rPr>
          <w:rFonts w:ascii="Calibri" w:eastAsiaTheme="minorHAnsi" w:hAnsi="Calibri" w:cs="Calibri"/>
          <w:color w:val="404040" w:themeColor="text1" w:themeTint="BF"/>
          <w:sz w:val="20"/>
          <w:szCs w:val="20"/>
        </w:rPr>
      </w:pPr>
      <w:r w:rsidRPr="00992C66">
        <w:rPr>
          <w:rFonts w:ascii="Calibri" w:eastAsiaTheme="minorHAnsi" w:hAnsi="Calibri" w:cs="Calibri"/>
          <w:color w:val="404040" w:themeColor="text1" w:themeTint="BF"/>
          <w:sz w:val="20"/>
          <w:szCs w:val="20"/>
        </w:rPr>
        <w:t xml:space="preserve">the life cycle cost of products and materials </w:t>
      </w:r>
      <w:r w:rsidR="00335F47" w:rsidRPr="00992C66">
        <w:rPr>
          <w:rFonts w:ascii="Calibri" w:eastAsiaTheme="minorHAnsi" w:hAnsi="Calibri" w:cs="Calibri"/>
          <w:color w:val="404040" w:themeColor="text1" w:themeTint="BF"/>
          <w:sz w:val="20"/>
          <w:szCs w:val="20"/>
        </w:rPr>
        <w:t>(</w:t>
      </w:r>
      <w:r w:rsidR="00335F47" w:rsidRPr="00992C66">
        <w:rPr>
          <w:rFonts w:ascii="Calibri" w:eastAsiaTheme="minorHAnsi" w:hAnsi="Calibri" w:cs="Calibri"/>
          <w:b/>
          <w:bCs/>
          <w:color w:val="404040" w:themeColor="text1" w:themeTint="BF"/>
          <w:sz w:val="20"/>
          <w:szCs w:val="20"/>
        </w:rPr>
        <w:t>CIDA13c</w:t>
      </w:r>
      <w:r w:rsidR="00335F47" w:rsidRPr="00992C66">
        <w:rPr>
          <w:rFonts w:ascii="Calibri" w:eastAsiaTheme="minorHAnsi" w:hAnsi="Calibri" w:cs="Calibri"/>
          <w:color w:val="404040" w:themeColor="text1" w:themeTint="BF"/>
          <w:sz w:val="20"/>
          <w:szCs w:val="20"/>
        </w:rPr>
        <w:t xml:space="preserve">). </w:t>
      </w:r>
    </w:p>
    <w:p w14:paraId="36D2F04B" w14:textId="77777777" w:rsidR="00480D24" w:rsidRPr="00992C66" w:rsidRDefault="00480D24" w:rsidP="00480D24">
      <w:pPr>
        <w:pStyle w:val="NormalWeb"/>
        <w:numPr>
          <w:ilvl w:val="1"/>
          <w:numId w:val="20"/>
        </w:numPr>
        <w:spacing w:before="0" w:beforeAutospacing="0" w:after="0" w:afterAutospacing="0"/>
        <w:rPr>
          <w:rFonts w:ascii="Calibri" w:eastAsiaTheme="minorHAnsi" w:hAnsi="Calibri" w:cs="Calibri"/>
          <w:color w:val="404040" w:themeColor="text1" w:themeTint="BF"/>
          <w:sz w:val="20"/>
          <w:szCs w:val="20"/>
        </w:rPr>
      </w:pPr>
      <w:r w:rsidRPr="00992C66">
        <w:rPr>
          <w:rFonts w:ascii="Calibri" w:eastAsiaTheme="minorHAnsi" w:hAnsi="Calibri" w:cs="Calibri"/>
          <w:color w:val="404040" w:themeColor="text1" w:themeTint="BF"/>
          <w:sz w:val="20"/>
          <w:szCs w:val="20"/>
        </w:rPr>
        <w:t xml:space="preserve">appropriate design or specification of furnishings, equipment, materials, and finishes in relation to project criteria and human and environmental wellbeing </w:t>
      </w:r>
      <w:r w:rsidR="00335F47" w:rsidRPr="00992C66">
        <w:rPr>
          <w:rFonts w:ascii="Calibri" w:eastAsiaTheme="minorHAnsi" w:hAnsi="Calibri" w:cs="Calibri"/>
          <w:color w:val="404040" w:themeColor="text1" w:themeTint="BF"/>
          <w:sz w:val="20"/>
          <w:szCs w:val="20"/>
        </w:rPr>
        <w:t>(</w:t>
      </w:r>
      <w:r w:rsidR="00335F47" w:rsidRPr="00992C66">
        <w:rPr>
          <w:rFonts w:ascii="Calibri" w:eastAsiaTheme="minorHAnsi" w:hAnsi="Calibri" w:cs="Calibri"/>
          <w:b/>
          <w:bCs/>
          <w:color w:val="404040" w:themeColor="text1" w:themeTint="BF"/>
          <w:sz w:val="20"/>
          <w:szCs w:val="20"/>
        </w:rPr>
        <w:t>CIDA13d</w:t>
      </w:r>
      <w:r w:rsidR="00335F47" w:rsidRPr="00992C66">
        <w:rPr>
          <w:rFonts w:ascii="Calibri" w:eastAsiaTheme="minorHAnsi" w:hAnsi="Calibri" w:cs="Calibri"/>
          <w:color w:val="404040" w:themeColor="text1" w:themeTint="BF"/>
          <w:sz w:val="20"/>
          <w:szCs w:val="20"/>
        </w:rPr>
        <w:t xml:space="preserve">). </w:t>
      </w:r>
    </w:p>
    <w:p w14:paraId="736A16CE" w14:textId="77777777" w:rsidR="00480D24" w:rsidRPr="00992C66" w:rsidRDefault="00480D24" w:rsidP="00480D24">
      <w:pPr>
        <w:pStyle w:val="NormalWeb"/>
        <w:numPr>
          <w:ilvl w:val="0"/>
          <w:numId w:val="20"/>
        </w:numPr>
        <w:spacing w:before="0" w:beforeAutospacing="0" w:after="0" w:afterAutospacing="0"/>
        <w:rPr>
          <w:rFonts w:ascii="Calibri" w:eastAsiaTheme="minorHAnsi" w:hAnsi="Calibri" w:cs="Calibri"/>
          <w:color w:val="404040" w:themeColor="text1" w:themeTint="BF"/>
          <w:sz w:val="20"/>
          <w:szCs w:val="20"/>
        </w:rPr>
      </w:pPr>
      <w:r w:rsidRPr="00992C66">
        <w:rPr>
          <w:rFonts w:ascii="Calibri" w:eastAsiaTheme="minorHAnsi" w:hAnsi="Calibri" w:cs="Calibri"/>
          <w:color w:val="404040" w:themeColor="text1" w:themeTint="BF"/>
          <w:sz w:val="20"/>
          <w:szCs w:val="20"/>
        </w:rPr>
        <w:t xml:space="preserve">Students select and apply products and materials </w:t>
      </w:r>
      <w:proofErr w:type="gramStart"/>
      <w:r w:rsidRPr="00992C66">
        <w:rPr>
          <w:rFonts w:ascii="Calibri" w:eastAsiaTheme="minorHAnsi" w:hAnsi="Calibri" w:cs="Calibri"/>
          <w:color w:val="404040" w:themeColor="text1" w:themeTint="BF"/>
          <w:sz w:val="20"/>
          <w:szCs w:val="20"/>
        </w:rPr>
        <w:t>on the basis of</w:t>
      </w:r>
      <w:proofErr w:type="gramEnd"/>
      <w:r w:rsidRPr="00992C66">
        <w:rPr>
          <w:rFonts w:ascii="Calibri" w:eastAsiaTheme="minorHAnsi" w:hAnsi="Calibri" w:cs="Calibri"/>
          <w:color w:val="404040" w:themeColor="text1" w:themeTint="BF"/>
          <w:sz w:val="20"/>
          <w:szCs w:val="20"/>
        </w:rPr>
        <w:t xml:space="preserve"> their properties and performance criteria, including ergonomics, environmental attributes, and life safety </w:t>
      </w:r>
      <w:r w:rsidR="00335F47" w:rsidRPr="00992C66">
        <w:rPr>
          <w:rFonts w:ascii="Calibri" w:eastAsiaTheme="minorHAnsi" w:hAnsi="Calibri" w:cs="Calibri"/>
          <w:color w:val="404040" w:themeColor="text1" w:themeTint="BF"/>
          <w:sz w:val="20"/>
          <w:szCs w:val="20"/>
        </w:rPr>
        <w:t>(</w:t>
      </w:r>
      <w:r w:rsidR="00335F47" w:rsidRPr="00992C66">
        <w:rPr>
          <w:rFonts w:ascii="Calibri" w:eastAsiaTheme="minorHAnsi" w:hAnsi="Calibri" w:cs="Calibri"/>
          <w:b/>
          <w:bCs/>
          <w:color w:val="404040" w:themeColor="text1" w:themeTint="BF"/>
          <w:sz w:val="20"/>
          <w:szCs w:val="20"/>
        </w:rPr>
        <w:t>CIDA13e</w:t>
      </w:r>
      <w:r w:rsidR="00335F47" w:rsidRPr="00992C66">
        <w:rPr>
          <w:rFonts w:ascii="Calibri" w:eastAsiaTheme="minorHAnsi" w:hAnsi="Calibri" w:cs="Calibri"/>
          <w:color w:val="404040" w:themeColor="text1" w:themeTint="BF"/>
          <w:sz w:val="20"/>
          <w:szCs w:val="20"/>
        </w:rPr>
        <w:t>).</w:t>
      </w:r>
    </w:p>
    <w:p w14:paraId="3CD17D92" w14:textId="38B0D3C1" w:rsidR="00335F47" w:rsidRPr="00992C66" w:rsidRDefault="00480D24" w:rsidP="00480D24">
      <w:pPr>
        <w:pStyle w:val="NormalWeb"/>
        <w:numPr>
          <w:ilvl w:val="0"/>
          <w:numId w:val="20"/>
        </w:numPr>
        <w:spacing w:before="0" w:beforeAutospacing="0" w:after="0" w:afterAutospacing="0"/>
        <w:rPr>
          <w:rFonts w:ascii="Calibri" w:eastAsiaTheme="minorHAnsi" w:hAnsi="Calibri" w:cs="Calibri"/>
          <w:color w:val="404040" w:themeColor="text1" w:themeTint="BF"/>
          <w:sz w:val="20"/>
          <w:szCs w:val="20"/>
        </w:rPr>
      </w:pPr>
      <w:r w:rsidRPr="00992C66">
        <w:rPr>
          <w:rFonts w:ascii="Calibri" w:eastAsiaTheme="minorHAnsi" w:hAnsi="Calibri" w:cs="Calibri"/>
          <w:color w:val="404040" w:themeColor="text1" w:themeTint="BF"/>
          <w:sz w:val="20"/>
          <w:szCs w:val="20"/>
        </w:rPr>
        <w:t xml:space="preserve">Students </w:t>
      </w:r>
      <w:proofErr w:type="gramStart"/>
      <w:r w:rsidRPr="00992C66">
        <w:rPr>
          <w:rFonts w:ascii="Calibri" w:eastAsiaTheme="minorHAnsi" w:hAnsi="Calibri" w:cs="Calibri"/>
          <w:color w:val="404040" w:themeColor="text1" w:themeTint="BF"/>
          <w:sz w:val="20"/>
          <w:szCs w:val="20"/>
        </w:rPr>
        <w:t>are able to</w:t>
      </w:r>
      <w:proofErr w:type="gramEnd"/>
      <w:r w:rsidRPr="00992C66">
        <w:rPr>
          <w:rFonts w:ascii="Calibri" w:eastAsiaTheme="minorHAnsi" w:hAnsi="Calibri" w:cs="Calibri"/>
          <w:color w:val="404040" w:themeColor="text1" w:themeTint="BF"/>
          <w:sz w:val="20"/>
          <w:szCs w:val="20"/>
        </w:rPr>
        <w:t xml:space="preserve"> design and specify a broad range of appropriate products, materials, furniture, fixtures, equipment, and elements in support of the design intent </w:t>
      </w:r>
      <w:r w:rsidR="00335F47" w:rsidRPr="00992C66">
        <w:rPr>
          <w:rFonts w:ascii="Calibri" w:eastAsiaTheme="minorHAnsi" w:hAnsi="Calibri" w:cs="Calibri"/>
          <w:color w:val="404040" w:themeColor="text1" w:themeTint="BF"/>
          <w:sz w:val="20"/>
          <w:szCs w:val="20"/>
        </w:rPr>
        <w:t>(</w:t>
      </w:r>
      <w:r w:rsidR="00335F47" w:rsidRPr="00992C66">
        <w:rPr>
          <w:rFonts w:ascii="Calibri" w:eastAsiaTheme="minorHAnsi" w:hAnsi="Calibri" w:cs="Calibri"/>
          <w:b/>
          <w:bCs/>
          <w:color w:val="404040" w:themeColor="text1" w:themeTint="BF"/>
          <w:sz w:val="20"/>
          <w:szCs w:val="20"/>
        </w:rPr>
        <w:t>CIDA13f</w:t>
      </w:r>
      <w:r w:rsidR="00335F47" w:rsidRPr="00992C66">
        <w:rPr>
          <w:rFonts w:ascii="Calibri" w:eastAsiaTheme="minorHAnsi" w:hAnsi="Calibri" w:cs="Calibri"/>
          <w:color w:val="404040" w:themeColor="text1" w:themeTint="BF"/>
          <w:sz w:val="20"/>
          <w:szCs w:val="20"/>
        </w:rPr>
        <w:t xml:space="preserve">). </w:t>
      </w:r>
    </w:p>
    <w:p w14:paraId="009182F7" w14:textId="77777777" w:rsidR="00480D24" w:rsidRPr="00992C66" w:rsidRDefault="00335F47" w:rsidP="00480D24">
      <w:pPr>
        <w:pStyle w:val="ListParagraph"/>
        <w:numPr>
          <w:ilvl w:val="0"/>
          <w:numId w:val="12"/>
        </w:numPr>
        <w:rPr>
          <w:rFonts w:ascii="Calibri" w:hAnsi="Calibri" w:cs="Calibri"/>
        </w:rPr>
      </w:pPr>
      <w:r w:rsidRPr="00992C66">
        <w:rPr>
          <w:rFonts w:ascii="Calibri" w:hAnsi="Calibri" w:cs="Calibri"/>
          <w:sz w:val="20"/>
          <w:szCs w:val="20"/>
        </w:rPr>
        <w:t>Students understand</w:t>
      </w:r>
      <w:r w:rsidR="00480D24" w:rsidRPr="00992C66">
        <w:rPr>
          <w:rFonts w:ascii="Calibri" w:hAnsi="Calibri" w:cs="Calibri"/>
          <w:sz w:val="20"/>
          <w:szCs w:val="20"/>
        </w:rPr>
        <w:t>:</w:t>
      </w:r>
    </w:p>
    <w:p w14:paraId="6DEA0501" w14:textId="77777777" w:rsidR="00480D24" w:rsidRPr="00992C66" w:rsidRDefault="00335F47" w:rsidP="00480D24">
      <w:pPr>
        <w:pStyle w:val="ListParagraph"/>
        <w:numPr>
          <w:ilvl w:val="1"/>
          <w:numId w:val="12"/>
        </w:numPr>
        <w:rPr>
          <w:rFonts w:ascii="Calibri" w:hAnsi="Calibri" w:cs="Calibri"/>
        </w:rPr>
      </w:pPr>
      <w:r w:rsidRPr="00992C66">
        <w:rPr>
          <w:rFonts w:ascii="Calibri" w:hAnsi="Calibri" w:cs="Calibri"/>
          <w:sz w:val="20"/>
          <w:szCs w:val="20"/>
        </w:rPr>
        <w:t>appropriate strategies for acoustical control (</w:t>
      </w:r>
      <w:r w:rsidRPr="00992C66">
        <w:rPr>
          <w:rFonts w:ascii="Calibri" w:hAnsi="Calibri" w:cs="Calibri"/>
          <w:b/>
          <w:bCs/>
          <w:sz w:val="20"/>
          <w:szCs w:val="20"/>
        </w:rPr>
        <w:t>CIDA14c</w:t>
      </w:r>
      <w:r w:rsidRPr="00992C66">
        <w:rPr>
          <w:rFonts w:ascii="Calibri" w:hAnsi="Calibri" w:cs="Calibri"/>
          <w:sz w:val="20"/>
          <w:szCs w:val="20"/>
        </w:rPr>
        <w:t xml:space="preserve">). </w:t>
      </w:r>
    </w:p>
    <w:p w14:paraId="679BC083" w14:textId="5020E027" w:rsidR="00335F47" w:rsidRPr="00992C66" w:rsidRDefault="00480D24" w:rsidP="00480D24">
      <w:pPr>
        <w:pStyle w:val="ListParagraph"/>
        <w:numPr>
          <w:ilvl w:val="1"/>
          <w:numId w:val="12"/>
        </w:numPr>
        <w:rPr>
          <w:rFonts w:ascii="Calibri" w:hAnsi="Calibri" w:cs="Calibri"/>
        </w:rPr>
      </w:pPr>
      <w:r w:rsidRPr="00992C66">
        <w:rPr>
          <w:rFonts w:ascii="Calibri" w:hAnsi="Calibri" w:cs="Calibri"/>
          <w:sz w:val="20"/>
          <w:szCs w:val="20"/>
        </w:rPr>
        <w:t xml:space="preserve">how the selection and application of products and systems impact indoor air quality </w:t>
      </w:r>
      <w:r w:rsidR="00335F47" w:rsidRPr="00992C66">
        <w:rPr>
          <w:rFonts w:ascii="Calibri" w:hAnsi="Calibri" w:cs="Calibri"/>
          <w:sz w:val="20"/>
          <w:szCs w:val="20"/>
        </w:rPr>
        <w:t>(</w:t>
      </w:r>
      <w:r w:rsidR="00335F47" w:rsidRPr="00992C66">
        <w:rPr>
          <w:rFonts w:ascii="Calibri" w:hAnsi="Calibri" w:cs="Calibri"/>
          <w:b/>
          <w:bCs/>
          <w:sz w:val="20"/>
          <w:szCs w:val="20"/>
        </w:rPr>
        <w:t>CIDA14</w:t>
      </w:r>
      <w:r w:rsidRPr="00992C66">
        <w:rPr>
          <w:rFonts w:ascii="Calibri" w:hAnsi="Calibri" w:cs="Calibri"/>
          <w:b/>
          <w:bCs/>
          <w:sz w:val="20"/>
          <w:szCs w:val="20"/>
        </w:rPr>
        <w:t>i</w:t>
      </w:r>
      <w:r w:rsidR="00335F47" w:rsidRPr="00992C66">
        <w:rPr>
          <w:rFonts w:ascii="Calibri" w:hAnsi="Calibri" w:cs="Calibri"/>
          <w:sz w:val="20"/>
          <w:szCs w:val="20"/>
        </w:rPr>
        <w:t xml:space="preserve">). </w:t>
      </w:r>
    </w:p>
    <w:p w14:paraId="59F844AC" w14:textId="0FE81B7C" w:rsidR="00480D24" w:rsidRPr="00992C66" w:rsidRDefault="00335F47" w:rsidP="00BC51A2">
      <w:pPr>
        <w:pStyle w:val="ListParagraph"/>
        <w:numPr>
          <w:ilvl w:val="0"/>
          <w:numId w:val="12"/>
        </w:numPr>
        <w:rPr>
          <w:rFonts w:ascii="Calibri" w:hAnsi="Calibri" w:cs="Calibri"/>
          <w:sz w:val="20"/>
          <w:szCs w:val="20"/>
        </w:rPr>
      </w:pPr>
      <w:r w:rsidRPr="00992C66">
        <w:rPr>
          <w:rFonts w:ascii="Calibri" w:hAnsi="Calibri" w:cs="Calibri"/>
          <w:sz w:val="20"/>
          <w:szCs w:val="20"/>
        </w:rPr>
        <w:t>Student</w:t>
      </w:r>
      <w:r w:rsidR="00BC51A2" w:rsidRPr="00992C66">
        <w:rPr>
          <w:rFonts w:ascii="Calibri" w:hAnsi="Calibri" w:cs="Calibri"/>
          <w:sz w:val="20"/>
          <w:szCs w:val="20"/>
        </w:rPr>
        <w:t xml:space="preserve"> work demonstrate</w:t>
      </w:r>
      <w:r w:rsidRPr="00992C66">
        <w:rPr>
          <w:rFonts w:ascii="Calibri" w:hAnsi="Calibri" w:cs="Calibri"/>
          <w:sz w:val="20"/>
          <w:szCs w:val="20"/>
        </w:rPr>
        <w:t xml:space="preserve"> understand</w:t>
      </w:r>
      <w:r w:rsidR="00BC51A2" w:rsidRPr="00992C66">
        <w:rPr>
          <w:rFonts w:ascii="Calibri" w:hAnsi="Calibri" w:cs="Calibri"/>
          <w:sz w:val="20"/>
          <w:szCs w:val="20"/>
        </w:rPr>
        <w:t>ing of</w:t>
      </w:r>
      <w:r w:rsidR="00480D24" w:rsidRPr="00992C66">
        <w:rPr>
          <w:rFonts w:ascii="Calibri" w:hAnsi="Calibri" w:cs="Calibri"/>
          <w:sz w:val="20"/>
          <w:szCs w:val="20"/>
        </w:rPr>
        <w:t>:</w:t>
      </w:r>
      <w:r w:rsidRPr="00992C66">
        <w:rPr>
          <w:rFonts w:ascii="Calibri" w:hAnsi="Calibri" w:cs="Calibri"/>
          <w:sz w:val="20"/>
          <w:szCs w:val="20"/>
        </w:rPr>
        <w:t xml:space="preserve"> </w:t>
      </w:r>
    </w:p>
    <w:p w14:paraId="403C0160" w14:textId="77777777" w:rsidR="00480D24" w:rsidRPr="00992C66" w:rsidRDefault="00BC51A2" w:rsidP="00480D24">
      <w:pPr>
        <w:pStyle w:val="ListParagraph"/>
        <w:numPr>
          <w:ilvl w:val="1"/>
          <w:numId w:val="18"/>
        </w:numPr>
        <w:rPr>
          <w:rFonts w:ascii="Calibri" w:hAnsi="Calibri" w:cs="Calibri"/>
          <w:sz w:val="20"/>
          <w:szCs w:val="20"/>
        </w:rPr>
      </w:pPr>
      <w:r w:rsidRPr="00992C66">
        <w:rPr>
          <w:rFonts w:ascii="Calibri" w:hAnsi="Calibri" w:cs="Calibri"/>
          <w:sz w:val="20"/>
          <w:szCs w:val="20"/>
        </w:rPr>
        <w:t xml:space="preserve">standards and guidelines related to sustainability and wellness </w:t>
      </w:r>
      <w:r w:rsidR="00335F47" w:rsidRPr="00992C66">
        <w:rPr>
          <w:rFonts w:ascii="Calibri" w:hAnsi="Calibri" w:cs="Calibri"/>
          <w:sz w:val="20"/>
          <w:szCs w:val="20"/>
        </w:rPr>
        <w:t>(</w:t>
      </w:r>
      <w:r w:rsidR="00335F47" w:rsidRPr="00992C66">
        <w:rPr>
          <w:rFonts w:ascii="Calibri" w:hAnsi="Calibri" w:cs="Calibri"/>
          <w:b/>
          <w:bCs/>
          <w:sz w:val="20"/>
          <w:szCs w:val="20"/>
        </w:rPr>
        <w:t>CIDA16b</w:t>
      </w:r>
      <w:r w:rsidR="00335F47" w:rsidRPr="00992C66">
        <w:rPr>
          <w:rFonts w:ascii="Calibri" w:hAnsi="Calibri" w:cs="Calibri"/>
          <w:sz w:val="20"/>
          <w:szCs w:val="20"/>
        </w:rPr>
        <w:t xml:space="preserve">). </w:t>
      </w:r>
    </w:p>
    <w:p w14:paraId="080A6478" w14:textId="0D5991D3" w:rsidR="00BC51A2" w:rsidRPr="00992C66" w:rsidRDefault="00BC51A2" w:rsidP="00480D24">
      <w:pPr>
        <w:pStyle w:val="ListParagraph"/>
        <w:numPr>
          <w:ilvl w:val="1"/>
          <w:numId w:val="18"/>
        </w:numPr>
        <w:rPr>
          <w:rFonts w:ascii="Calibri" w:hAnsi="Calibri" w:cs="Calibri"/>
          <w:sz w:val="20"/>
          <w:szCs w:val="20"/>
        </w:rPr>
      </w:pPr>
      <w:r w:rsidRPr="00992C66">
        <w:rPr>
          <w:rFonts w:ascii="Calibri" w:hAnsi="Calibri" w:cs="Calibri"/>
          <w:sz w:val="20"/>
          <w:szCs w:val="20"/>
        </w:rPr>
        <w:t>sector-specific regulations and guidelines related to construction, products, and materials (</w:t>
      </w:r>
      <w:r w:rsidRPr="00992C66">
        <w:rPr>
          <w:rFonts w:ascii="Calibri" w:hAnsi="Calibri" w:cs="Calibri"/>
          <w:b/>
          <w:bCs/>
          <w:sz w:val="20"/>
          <w:szCs w:val="20"/>
        </w:rPr>
        <w:t>CIDA16c</w:t>
      </w:r>
      <w:r w:rsidRPr="00992C66">
        <w:rPr>
          <w:rFonts w:ascii="Calibri" w:hAnsi="Calibri" w:cs="Calibri"/>
          <w:sz w:val="20"/>
          <w:szCs w:val="20"/>
        </w:rPr>
        <w:t>).</w:t>
      </w:r>
    </w:p>
    <w:p w14:paraId="78F21D36" w14:textId="1A2215A0" w:rsidR="00335F47" w:rsidRPr="00992C66" w:rsidRDefault="00BC51A2" w:rsidP="00BC51A2">
      <w:pPr>
        <w:pStyle w:val="ListParagraph"/>
        <w:numPr>
          <w:ilvl w:val="0"/>
          <w:numId w:val="12"/>
        </w:numPr>
        <w:rPr>
          <w:rFonts w:ascii="Calibri" w:hAnsi="Calibri" w:cs="Calibri"/>
          <w:sz w:val="20"/>
          <w:szCs w:val="20"/>
        </w:rPr>
      </w:pPr>
      <w:r w:rsidRPr="00992C66">
        <w:rPr>
          <w:rFonts w:ascii="Calibri" w:hAnsi="Calibri" w:cs="Calibri"/>
          <w:sz w:val="20"/>
          <w:szCs w:val="20"/>
        </w:rPr>
        <w:t>Student work demonstrates the ability to apply</w:t>
      </w:r>
      <w:r w:rsidRPr="00992C66">
        <w:rPr>
          <w:rFonts w:ascii="Calibri" w:hAnsi="Calibri" w:cs="Calibri"/>
          <w:b/>
          <w:bCs/>
          <w:sz w:val="20"/>
          <w:szCs w:val="20"/>
        </w:rPr>
        <w:t xml:space="preserve"> </w:t>
      </w:r>
      <w:r w:rsidRPr="00992C66">
        <w:rPr>
          <w:rFonts w:ascii="Calibri" w:hAnsi="Calibri" w:cs="Calibri"/>
          <w:sz w:val="20"/>
          <w:szCs w:val="20"/>
        </w:rPr>
        <w:t>federal, state/provincial, and local codes</w:t>
      </w:r>
      <w:r w:rsidRPr="00992C66">
        <w:rPr>
          <w:rFonts w:ascii="Calibri" w:hAnsi="Calibri" w:cs="Calibri"/>
          <w:b/>
          <w:bCs/>
          <w:position w:val="8"/>
          <w:sz w:val="16"/>
          <w:szCs w:val="16"/>
        </w:rPr>
        <w:t xml:space="preserve"> </w:t>
      </w:r>
      <w:r w:rsidRPr="00992C66">
        <w:rPr>
          <w:rFonts w:ascii="Calibri" w:hAnsi="Calibri" w:cs="Calibri"/>
          <w:sz w:val="20"/>
          <w:szCs w:val="20"/>
        </w:rPr>
        <w:t xml:space="preserve">including barrier-free and accessibility regulations and guidelines </w:t>
      </w:r>
      <w:r w:rsidR="00335F47" w:rsidRPr="00992C66">
        <w:rPr>
          <w:rFonts w:ascii="Calibri" w:hAnsi="Calibri" w:cs="Calibri"/>
          <w:sz w:val="20"/>
          <w:szCs w:val="20"/>
        </w:rPr>
        <w:t>(</w:t>
      </w:r>
      <w:r w:rsidR="00335F47" w:rsidRPr="00992C66">
        <w:rPr>
          <w:rFonts w:ascii="Calibri" w:hAnsi="Calibri" w:cs="Calibri"/>
          <w:b/>
          <w:bCs/>
          <w:sz w:val="20"/>
          <w:szCs w:val="20"/>
        </w:rPr>
        <w:t>CIDA16</w:t>
      </w:r>
      <w:r w:rsidRPr="00992C66">
        <w:rPr>
          <w:rFonts w:ascii="Calibri" w:hAnsi="Calibri" w:cs="Calibri"/>
          <w:b/>
          <w:bCs/>
          <w:sz w:val="20"/>
          <w:szCs w:val="20"/>
        </w:rPr>
        <w:t>i</w:t>
      </w:r>
      <w:r w:rsidR="00335F47" w:rsidRPr="00992C66">
        <w:rPr>
          <w:rFonts w:ascii="Calibri" w:hAnsi="Calibri" w:cs="Calibri"/>
          <w:sz w:val="20"/>
          <w:szCs w:val="20"/>
        </w:rPr>
        <w:t xml:space="preserve">). </w:t>
      </w:r>
    </w:p>
    <w:p w14:paraId="749BCC89" w14:textId="77777777" w:rsidR="00B523D1" w:rsidRPr="00BC51A2" w:rsidRDefault="00B523D1" w:rsidP="00B523D1">
      <w:pPr>
        <w:pStyle w:val="Heading3"/>
        <w:rPr>
          <w:rStyle w:val="ItemDescription"/>
          <w:sz w:val="28"/>
          <w:szCs w:val="22"/>
        </w:rPr>
      </w:pPr>
      <w:r w:rsidRPr="00BC51A2">
        <w:rPr>
          <w:rFonts w:ascii="Calibri" w:hAnsi="Calibri" w:cs="Calibri"/>
        </w:rPr>
        <w:t xml:space="preserve">Instructional Methods: </w:t>
      </w:r>
    </w:p>
    <w:p w14:paraId="18029118" w14:textId="4DDD6EDA" w:rsidR="00B523D1" w:rsidRPr="00BC51A2" w:rsidRDefault="00F2316E" w:rsidP="00B523D1">
      <w:pPr>
        <w:rPr>
          <w:rFonts w:ascii="Calibri" w:hAnsi="Calibri" w:cs="Calibri"/>
        </w:rPr>
      </w:pPr>
      <w:r w:rsidRPr="00BC51A2">
        <w:rPr>
          <w:rFonts w:ascii="Calibri" w:hAnsi="Calibri" w:cs="Calibri"/>
        </w:rPr>
        <w:t xml:space="preserve">Student learning will occur through instructor lectures, assigned readings, guest lecturers’ presentations, </w:t>
      </w:r>
      <w:r w:rsidR="00992C66" w:rsidRPr="00992C66">
        <w:rPr>
          <w:rFonts w:ascii="Calibri" w:hAnsi="Calibri" w:cs="Calibri"/>
        </w:rPr>
        <w:t>in-class exercises</w:t>
      </w:r>
      <w:r w:rsidRPr="00BC51A2">
        <w:rPr>
          <w:rFonts w:ascii="Calibri" w:hAnsi="Calibri" w:cs="Calibri"/>
        </w:rPr>
        <w:t xml:space="preserve">, and application of obtained knowledge in the final project. Assessment will occur through quizzes as well as evaluation of student presentation, class assignments, and project progress and completion. Course materials will be posted on Canvas in accordance with class schedule and will be updated if necessary. </w:t>
      </w:r>
    </w:p>
    <w:p w14:paraId="3584F9CB" w14:textId="77777777" w:rsidR="00B523D1" w:rsidRPr="00BC51A2" w:rsidRDefault="00B523D1" w:rsidP="00B523D1">
      <w:pPr>
        <w:pStyle w:val="Heading2"/>
        <w:rPr>
          <w:rFonts w:ascii="Calibri" w:eastAsia="Calibri" w:hAnsi="Calibri" w:cs="Calibri"/>
          <w:sz w:val="40"/>
          <w:szCs w:val="40"/>
        </w:rPr>
      </w:pPr>
      <w:r w:rsidRPr="00BC51A2">
        <w:rPr>
          <w:rFonts w:ascii="Calibri" w:eastAsia="Calibri" w:hAnsi="Calibri" w:cs="Calibri"/>
          <w:sz w:val="40"/>
          <w:szCs w:val="40"/>
        </w:rPr>
        <w:t>Course Policies</w:t>
      </w:r>
    </w:p>
    <w:p w14:paraId="496FC3CD" w14:textId="77777777" w:rsidR="00B523D1" w:rsidRPr="00992C66" w:rsidRDefault="00B523D1" w:rsidP="00B523D1">
      <w:pPr>
        <w:pStyle w:val="Heading3"/>
        <w:rPr>
          <w:rFonts w:ascii="Calibri" w:hAnsi="Calibri" w:cs="Calibri"/>
          <w:color w:val="404040" w:themeColor="text1" w:themeTint="BF"/>
          <w:sz w:val="22"/>
          <w:szCs w:val="22"/>
        </w:rPr>
      </w:pPr>
      <w:r w:rsidRPr="00992C66">
        <w:rPr>
          <w:rFonts w:ascii="Calibri" w:hAnsi="Calibri" w:cs="Calibri"/>
          <w:color w:val="404040" w:themeColor="text1" w:themeTint="BF"/>
        </w:rPr>
        <w:t>Attendance Policy:</w:t>
      </w:r>
    </w:p>
    <w:p w14:paraId="5FB76E41" w14:textId="11422752" w:rsidR="00B523D1" w:rsidRPr="00992C66" w:rsidRDefault="00B523D1" w:rsidP="00B523D1">
      <w:pPr>
        <w:pStyle w:val="Default"/>
        <w:spacing w:after="0"/>
        <w:rPr>
          <w:rFonts w:ascii="Calibri" w:hAnsi="Calibri" w:cs="Calibri"/>
          <w:color w:val="404040" w:themeColor="text1" w:themeTint="BF"/>
          <w:sz w:val="22"/>
          <w:szCs w:val="22"/>
        </w:rPr>
      </w:pPr>
      <w:r w:rsidRPr="00992C66">
        <w:rPr>
          <w:rFonts w:ascii="Calibri" w:hAnsi="Calibri" w:cs="Calibri"/>
          <w:color w:val="404040" w:themeColor="text1" w:themeTint="BF"/>
          <w:sz w:val="22"/>
          <w:szCs w:val="22"/>
        </w:rPr>
        <w:t>Students are expected to be on time for class.</w:t>
      </w:r>
      <w:r w:rsidR="00F2316E" w:rsidRPr="00992C66">
        <w:rPr>
          <w:rFonts w:ascii="Calibri" w:hAnsi="Calibri" w:cs="Calibri"/>
          <w:color w:val="404040" w:themeColor="text1" w:themeTint="BF"/>
          <w:sz w:val="22"/>
          <w:szCs w:val="22"/>
        </w:rPr>
        <w:t xml:space="preserve"> </w:t>
      </w:r>
      <w:r w:rsidRPr="00992C66">
        <w:rPr>
          <w:rFonts w:ascii="Calibri" w:hAnsi="Calibri" w:cs="Calibri"/>
          <w:color w:val="404040" w:themeColor="text1" w:themeTint="BF"/>
          <w:sz w:val="22"/>
          <w:szCs w:val="22"/>
        </w:rPr>
        <w:t xml:space="preserve">“Attendance and participation” are measured by </w:t>
      </w:r>
      <w:r w:rsidRPr="00992C66">
        <w:rPr>
          <w:rFonts w:ascii="Calibri" w:hAnsi="Calibri" w:cs="Calibri"/>
          <w:b/>
          <w:bCs/>
          <w:color w:val="404040" w:themeColor="text1" w:themeTint="BF"/>
          <w:sz w:val="22"/>
          <w:szCs w:val="22"/>
        </w:rPr>
        <w:t>punctuality</w:t>
      </w:r>
      <w:r w:rsidRPr="00992C66">
        <w:rPr>
          <w:rFonts w:ascii="Calibri" w:hAnsi="Calibri" w:cs="Calibri"/>
          <w:color w:val="404040" w:themeColor="text1" w:themeTint="BF"/>
          <w:sz w:val="22"/>
          <w:szCs w:val="22"/>
        </w:rPr>
        <w:t xml:space="preserve">, the physical </w:t>
      </w:r>
      <w:r w:rsidRPr="00992C66">
        <w:rPr>
          <w:rFonts w:ascii="Calibri" w:hAnsi="Calibri" w:cs="Calibri"/>
          <w:b/>
          <w:bCs/>
          <w:color w:val="404040" w:themeColor="text1" w:themeTint="BF"/>
          <w:sz w:val="22"/>
          <w:szCs w:val="22"/>
        </w:rPr>
        <w:t>presence</w:t>
      </w:r>
      <w:r w:rsidRPr="00992C66">
        <w:rPr>
          <w:rFonts w:ascii="Calibri" w:hAnsi="Calibri" w:cs="Calibri"/>
          <w:color w:val="404040" w:themeColor="text1" w:themeTint="BF"/>
          <w:sz w:val="22"/>
          <w:szCs w:val="22"/>
        </w:rPr>
        <w:t xml:space="preserve"> during class time, level of </w:t>
      </w:r>
      <w:r w:rsidRPr="00992C66">
        <w:rPr>
          <w:rFonts w:ascii="Calibri" w:hAnsi="Calibri" w:cs="Calibri"/>
          <w:b/>
          <w:bCs/>
          <w:color w:val="404040" w:themeColor="text1" w:themeTint="BF"/>
          <w:sz w:val="22"/>
          <w:szCs w:val="22"/>
        </w:rPr>
        <w:t>engagement</w:t>
      </w:r>
      <w:r w:rsidRPr="00992C66">
        <w:rPr>
          <w:rFonts w:ascii="Calibri" w:hAnsi="Calibri" w:cs="Calibri"/>
          <w:color w:val="404040" w:themeColor="text1" w:themeTint="BF"/>
          <w:sz w:val="22"/>
          <w:szCs w:val="22"/>
        </w:rPr>
        <w:t xml:space="preserve">, and </w:t>
      </w:r>
      <w:r w:rsidRPr="00992C66">
        <w:rPr>
          <w:rFonts w:ascii="Calibri" w:hAnsi="Calibri" w:cs="Calibri"/>
          <w:b/>
          <w:bCs/>
          <w:color w:val="404040" w:themeColor="text1" w:themeTint="BF"/>
          <w:sz w:val="22"/>
          <w:szCs w:val="22"/>
        </w:rPr>
        <w:t>timely responses</w:t>
      </w:r>
      <w:r w:rsidRPr="00992C66">
        <w:rPr>
          <w:rFonts w:ascii="Calibri" w:hAnsi="Calibri" w:cs="Calibri"/>
          <w:color w:val="404040" w:themeColor="text1" w:themeTint="BF"/>
          <w:sz w:val="22"/>
          <w:szCs w:val="22"/>
        </w:rPr>
        <w:t xml:space="preserve"> to </w:t>
      </w:r>
      <w:r w:rsidRPr="00992C66">
        <w:rPr>
          <w:rFonts w:ascii="Calibri" w:hAnsi="Calibri" w:cs="Calibri"/>
          <w:color w:val="404040" w:themeColor="text1" w:themeTint="BF"/>
          <w:sz w:val="22"/>
          <w:szCs w:val="22"/>
        </w:rPr>
        <w:lastRenderedPageBreak/>
        <w:t xml:space="preserve">emails that need response. Absent students are responsible for obtaining the missed information and completing the assigned work. Up to </w:t>
      </w:r>
      <w:r w:rsidRPr="00992C66">
        <w:rPr>
          <w:rFonts w:ascii="Calibri" w:hAnsi="Calibri" w:cs="Calibri"/>
          <w:b/>
          <w:bCs/>
          <w:color w:val="404040" w:themeColor="text1" w:themeTint="BF"/>
          <w:sz w:val="22"/>
          <w:szCs w:val="22"/>
        </w:rPr>
        <w:t>2 unexcused absences</w:t>
      </w:r>
      <w:r w:rsidRPr="00992C66">
        <w:rPr>
          <w:rFonts w:ascii="Calibri" w:hAnsi="Calibri" w:cs="Calibri"/>
          <w:color w:val="404040" w:themeColor="text1" w:themeTint="BF"/>
          <w:sz w:val="22"/>
          <w:szCs w:val="22"/>
        </w:rPr>
        <w:t xml:space="preserve"> from class are allowed. Each additional unexcused absence drops </w:t>
      </w:r>
      <w:r w:rsidRPr="00992C66">
        <w:rPr>
          <w:rFonts w:ascii="Calibri" w:hAnsi="Calibri" w:cs="Calibri"/>
          <w:b/>
          <w:bCs/>
          <w:color w:val="404040" w:themeColor="text1" w:themeTint="BF"/>
          <w:sz w:val="22"/>
          <w:szCs w:val="22"/>
        </w:rPr>
        <w:t>one letter</w:t>
      </w:r>
      <w:r w:rsidRPr="00992C66">
        <w:rPr>
          <w:rFonts w:ascii="Calibri" w:hAnsi="Calibri" w:cs="Calibri"/>
          <w:color w:val="404040" w:themeColor="text1" w:themeTint="BF"/>
          <w:sz w:val="22"/>
          <w:szCs w:val="22"/>
        </w:rPr>
        <w:t xml:space="preserve"> from the final course grade. If you </w:t>
      </w:r>
      <w:proofErr w:type="gramStart"/>
      <w:r w:rsidRPr="00992C66">
        <w:rPr>
          <w:rFonts w:ascii="Calibri" w:hAnsi="Calibri" w:cs="Calibri"/>
          <w:color w:val="404040" w:themeColor="text1" w:themeTint="BF"/>
          <w:sz w:val="22"/>
          <w:szCs w:val="22"/>
        </w:rPr>
        <w:t>have to</w:t>
      </w:r>
      <w:proofErr w:type="gramEnd"/>
      <w:r w:rsidRPr="00992C66">
        <w:rPr>
          <w:rFonts w:ascii="Calibri" w:hAnsi="Calibri" w:cs="Calibri"/>
          <w:color w:val="404040" w:themeColor="text1" w:themeTint="BF"/>
          <w:sz w:val="22"/>
          <w:szCs w:val="22"/>
        </w:rPr>
        <w:t xml:space="preserve"> miss a class or activity due to illness or emergency, you should </w:t>
      </w:r>
      <w:r w:rsidRPr="00992C66">
        <w:rPr>
          <w:rFonts w:ascii="Calibri" w:hAnsi="Calibri" w:cs="Calibri"/>
          <w:b/>
          <w:bCs/>
          <w:color w:val="404040" w:themeColor="text1" w:themeTint="BF"/>
          <w:sz w:val="22"/>
          <w:szCs w:val="22"/>
        </w:rPr>
        <w:t>contact the instructor</w:t>
      </w:r>
      <w:r w:rsidRPr="00992C66">
        <w:rPr>
          <w:rFonts w:ascii="Calibri" w:hAnsi="Calibri" w:cs="Calibri"/>
          <w:color w:val="404040" w:themeColor="text1" w:themeTint="BF"/>
          <w:sz w:val="22"/>
          <w:szCs w:val="22"/>
        </w:rPr>
        <w:t xml:space="preserve"> as early as possible prior to the missed class or activity</w:t>
      </w:r>
      <w:r w:rsidR="00F2316E" w:rsidRPr="00992C66">
        <w:rPr>
          <w:rFonts w:ascii="Calibri" w:hAnsi="Calibri" w:cs="Calibri"/>
          <w:color w:val="404040" w:themeColor="text1" w:themeTint="BF"/>
          <w:sz w:val="22"/>
          <w:szCs w:val="22"/>
        </w:rPr>
        <w:t xml:space="preserve"> and provide relevant documents by the next class</w:t>
      </w:r>
      <w:r w:rsidRPr="00992C66">
        <w:rPr>
          <w:rFonts w:ascii="Calibri" w:hAnsi="Calibri" w:cs="Calibri"/>
          <w:color w:val="404040" w:themeColor="text1" w:themeTint="BF"/>
          <w:sz w:val="22"/>
          <w:szCs w:val="22"/>
        </w:rPr>
        <w:t xml:space="preserve">. For </w:t>
      </w:r>
      <w:r w:rsidRPr="00992C66">
        <w:rPr>
          <w:rFonts w:ascii="Calibri" w:hAnsi="Calibri" w:cs="Calibri"/>
          <w:b/>
          <w:bCs/>
          <w:color w:val="404040" w:themeColor="text1" w:themeTint="BF"/>
          <w:sz w:val="22"/>
          <w:szCs w:val="22"/>
        </w:rPr>
        <w:t>religious</w:t>
      </w:r>
      <w:r w:rsidRPr="00992C66">
        <w:rPr>
          <w:rFonts w:ascii="Calibri" w:hAnsi="Calibri" w:cs="Calibri"/>
          <w:color w:val="404040" w:themeColor="text1" w:themeTint="BF"/>
          <w:sz w:val="22"/>
          <w:szCs w:val="22"/>
        </w:rPr>
        <w:t xml:space="preserve"> holidays, there is no need for documentation, but the student should make their need for an absence known in advance of the scheduled activities. Requirements for class attendance and assignments are consistent with university policies that can be found at: </w:t>
      </w:r>
    </w:p>
    <w:p w14:paraId="1B0DAB34" w14:textId="77777777" w:rsidR="00B523D1" w:rsidRPr="00992C66" w:rsidRDefault="00000000" w:rsidP="00B523D1">
      <w:pPr>
        <w:pStyle w:val="Default"/>
        <w:rPr>
          <w:rFonts w:ascii="Calibri" w:hAnsi="Calibri" w:cs="Calibri"/>
          <w:color w:val="404040" w:themeColor="text1" w:themeTint="BF"/>
          <w:sz w:val="22"/>
          <w:szCs w:val="22"/>
          <w:u w:val="single"/>
        </w:rPr>
      </w:pPr>
      <w:hyperlink r:id="rId9" w:history="1">
        <w:r w:rsidR="00B523D1" w:rsidRPr="00992C66">
          <w:rPr>
            <w:rStyle w:val="Hyperlink"/>
            <w:rFonts w:ascii="Calibri" w:hAnsi="Calibri" w:cs="Calibri"/>
            <w:color w:val="404040" w:themeColor="text1" w:themeTint="BF"/>
            <w:sz w:val="22"/>
            <w:szCs w:val="22"/>
          </w:rPr>
          <w:t>https://catalog.ufl.edu/UGRD/academic-regulations/attendance-policies/</w:t>
        </w:r>
      </w:hyperlink>
    </w:p>
    <w:p w14:paraId="766D9978" w14:textId="77777777" w:rsidR="00B523D1" w:rsidRPr="00BC51A2" w:rsidRDefault="00B523D1" w:rsidP="00B523D1">
      <w:pPr>
        <w:pStyle w:val="Heading3"/>
        <w:rPr>
          <w:rStyle w:val="ItemDescription"/>
          <w:sz w:val="28"/>
          <w:szCs w:val="22"/>
          <w:highlight w:val="yellow"/>
        </w:rPr>
      </w:pPr>
      <w:r w:rsidRPr="00BC51A2">
        <w:rPr>
          <w:rFonts w:ascii="Calibri" w:hAnsi="Calibri" w:cs="Calibri"/>
        </w:rPr>
        <w:t>Assignment Policy:</w:t>
      </w:r>
    </w:p>
    <w:p w14:paraId="65A5778B" w14:textId="77777777" w:rsidR="00B523D1" w:rsidRPr="00BC51A2" w:rsidRDefault="00B523D1" w:rsidP="00B523D1">
      <w:pPr>
        <w:rPr>
          <w:rFonts w:ascii="Calibri" w:hAnsi="Calibri" w:cs="Calibri"/>
          <w:b/>
          <w:bCs/>
        </w:rPr>
      </w:pPr>
      <w:r w:rsidRPr="00BC51A2">
        <w:rPr>
          <w:rFonts w:ascii="Calibri" w:eastAsia="Calibri" w:hAnsi="Calibri" w:cs="Calibri"/>
        </w:rPr>
        <w:t>Assignments must be submitted to Canvas via the assignment page and any instructions detailed therein.</w:t>
      </w:r>
      <w:r w:rsidRPr="00BC51A2">
        <w:rPr>
          <w:rFonts w:ascii="Calibri" w:hAnsi="Calibri" w:cs="Calibri"/>
        </w:rPr>
        <w:t xml:space="preserve"> Due dates are specified on the course calendar. All assignments - completed or incomplete - must be turned in on the due date and will be graded as they stand. </w:t>
      </w:r>
      <w:r w:rsidRPr="00BC51A2">
        <w:rPr>
          <w:rFonts w:ascii="Calibri" w:hAnsi="Calibri" w:cs="Calibri"/>
          <w:b/>
          <w:bCs/>
        </w:rPr>
        <w:t>Late</w:t>
      </w:r>
      <w:r w:rsidRPr="00BC51A2">
        <w:rPr>
          <w:rFonts w:ascii="Calibri" w:hAnsi="Calibri" w:cs="Calibri"/>
        </w:rPr>
        <w:t xml:space="preserve"> </w:t>
      </w:r>
      <w:r w:rsidRPr="00BC51A2">
        <w:rPr>
          <w:rFonts w:ascii="Calibri" w:hAnsi="Calibri" w:cs="Calibri"/>
          <w:b/>
          <w:bCs/>
        </w:rPr>
        <w:t>submissions will receive 20% penalty for each day (or partial day) that the assignment is late.</w:t>
      </w:r>
    </w:p>
    <w:p w14:paraId="17E7FF84" w14:textId="77777777" w:rsidR="00B523D1" w:rsidRPr="00BC51A2" w:rsidRDefault="00B523D1" w:rsidP="00B523D1">
      <w:pPr>
        <w:pStyle w:val="Heading3"/>
        <w:rPr>
          <w:rStyle w:val="ItemDescription"/>
          <w:sz w:val="28"/>
          <w:szCs w:val="22"/>
        </w:rPr>
      </w:pPr>
      <w:r w:rsidRPr="00BC51A2">
        <w:rPr>
          <w:rFonts w:ascii="Calibri" w:hAnsi="Calibri" w:cs="Calibri"/>
        </w:rPr>
        <w:t>Make-up Policy:</w:t>
      </w:r>
      <w:r w:rsidRPr="00BC51A2">
        <w:rPr>
          <w:rFonts w:ascii="Calibri" w:eastAsia="Calibri" w:hAnsi="Calibri" w:cs="Calibri"/>
          <w:sz w:val="22"/>
          <w:szCs w:val="22"/>
        </w:rPr>
        <w:t xml:space="preserve">  </w:t>
      </w:r>
    </w:p>
    <w:p w14:paraId="3A4233A2" w14:textId="31EB3694" w:rsidR="00B523D1" w:rsidRPr="00BC51A2" w:rsidRDefault="00B523D1" w:rsidP="00B523D1">
      <w:pPr>
        <w:rPr>
          <w:rFonts w:ascii="Calibri" w:hAnsi="Calibri" w:cs="Calibri"/>
          <w:i/>
        </w:rPr>
      </w:pPr>
      <w:r w:rsidRPr="00BC51A2">
        <w:rPr>
          <w:rFonts w:ascii="Calibri" w:hAnsi="Calibri" w:cs="Calibri"/>
        </w:rPr>
        <w:t xml:space="preserve">Students who can demonstrate that they were unable to submit an assignment by the deadline due to an excused absence and who can provide </w:t>
      </w:r>
      <w:r w:rsidRPr="00BC51A2">
        <w:rPr>
          <w:rFonts w:ascii="Calibri" w:hAnsi="Calibri" w:cs="Calibri"/>
          <w:b/>
          <w:bCs/>
        </w:rPr>
        <w:t>appropriate documentation</w:t>
      </w:r>
      <w:r w:rsidRPr="00BC51A2">
        <w:rPr>
          <w:rFonts w:ascii="Calibri" w:hAnsi="Calibri" w:cs="Calibri"/>
        </w:rPr>
        <w:t xml:space="preserve"> for the absence will be given a reasonable </w:t>
      </w:r>
      <w:proofErr w:type="gramStart"/>
      <w:r w:rsidRPr="00BC51A2">
        <w:rPr>
          <w:rFonts w:ascii="Calibri" w:hAnsi="Calibri" w:cs="Calibri"/>
        </w:rPr>
        <w:t>period of time</w:t>
      </w:r>
      <w:proofErr w:type="gramEnd"/>
      <w:r w:rsidRPr="00BC51A2">
        <w:rPr>
          <w:rFonts w:ascii="Calibri" w:hAnsi="Calibri" w:cs="Calibri"/>
        </w:rPr>
        <w:t xml:space="preserve"> to make up the late work. Requests for make-ups due to </w:t>
      </w:r>
      <w:r w:rsidRPr="00BC51A2">
        <w:rPr>
          <w:rFonts w:ascii="Calibri" w:hAnsi="Calibri" w:cs="Calibri"/>
          <w:b/>
          <w:bCs/>
        </w:rPr>
        <w:t>technical issues</w:t>
      </w:r>
      <w:r w:rsidRPr="00BC51A2">
        <w:rPr>
          <w:rFonts w:ascii="Calibri" w:hAnsi="Calibri" w:cs="Calibri"/>
        </w:rPr>
        <w:t xml:space="preserve"> are not accepted. All students have access to the computer lab (rooms 116 &amp; 118). In case of any technical issue on your personal computers, you can complete your assignment in the lab. </w:t>
      </w:r>
    </w:p>
    <w:p w14:paraId="18C3AF09" w14:textId="77777777" w:rsidR="00B523D1" w:rsidRPr="00BC51A2" w:rsidRDefault="00B523D1" w:rsidP="00B523D1">
      <w:pPr>
        <w:pStyle w:val="Heading3"/>
        <w:rPr>
          <w:rFonts w:ascii="Calibri" w:hAnsi="Calibri" w:cs="Calibri"/>
          <w:sz w:val="22"/>
          <w:szCs w:val="22"/>
        </w:rPr>
      </w:pPr>
      <w:r w:rsidRPr="00BC51A2">
        <w:rPr>
          <w:rFonts w:ascii="Calibri" w:hAnsi="Calibri" w:cs="Calibri"/>
        </w:rPr>
        <w:t>Course Technology:</w:t>
      </w:r>
      <w:r w:rsidRPr="00BC51A2">
        <w:rPr>
          <w:rFonts w:ascii="Calibri" w:eastAsia="Calibri" w:hAnsi="Calibri" w:cs="Calibri"/>
          <w:sz w:val="22"/>
          <w:szCs w:val="22"/>
        </w:rPr>
        <w:t xml:space="preserve">  </w:t>
      </w:r>
    </w:p>
    <w:p w14:paraId="03446D23" w14:textId="77777777" w:rsidR="00B523D1" w:rsidRPr="00BC51A2" w:rsidRDefault="00B523D1" w:rsidP="00B523D1">
      <w:pPr>
        <w:spacing w:after="0"/>
        <w:rPr>
          <w:rFonts w:ascii="Calibri" w:hAnsi="Calibri" w:cs="Calibri"/>
        </w:rPr>
      </w:pPr>
      <w:bookmarkStart w:id="1" w:name="_Hlk47987393"/>
      <w:r w:rsidRPr="00BC51A2">
        <w:rPr>
          <w:rFonts w:ascii="Calibri" w:hAnsi="Calibri" w:cs="Calibri"/>
        </w:rPr>
        <w:t>For technology related issues, the UF computing help desk can be reached at:</w:t>
      </w:r>
    </w:p>
    <w:bookmarkEnd w:id="1"/>
    <w:p w14:paraId="731B7DED" w14:textId="77777777" w:rsidR="00B523D1" w:rsidRPr="00BC51A2" w:rsidRDefault="00B523D1" w:rsidP="00B523D1">
      <w:pPr>
        <w:numPr>
          <w:ilvl w:val="0"/>
          <w:numId w:val="6"/>
        </w:numPr>
        <w:spacing w:after="0" w:line="276" w:lineRule="auto"/>
        <w:rPr>
          <w:rFonts w:ascii="Calibri" w:eastAsia="Calibri" w:hAnsi="Calibri" w:cs="Calibri"/>
        </w:rPr>
      </w:pPr>
      <w:r w:rsidRPr="00BC51A2">
        <w:rPr>
          <w:rFonts w:ascii="Calibri" w:hAnsi="Calibri" w:cs="Calibri"/>
        </w:rPr>
        <w:fldChar w:fldCharType="begin"/>
      </w:r>
      <w:r w:rsidRPr="00BC51A2">
        <w:rPr>
          <w:rFonts w:ascii="Calibri" w:hAnsi="Calibri" w:cs="Calibri"/>
        </w:rPr>
        <w:instrText xml:space="preserve"> HYPERLINK "http://helpdesk.ufl.edu" </w:instrText>
      </w:r>
      <w:r w:rsidRPr="00BC51A2">
        <w:rPr>
          <w:rFonts w:ascii="Calibri" w:hAnsi="Calibri" w:cs="Calibri"/>
        </w:rPr>
      </w:r>
      <w:r w:rsidRPr="00BC51A2">
        <w:rPr>
          <w:rFonts w:ascii="Calibri" w:hAnsi="Calibri" w:cs="Calibri"/>
        </w:rPr>
        <w:fldChar w:fldCharType="separate"/>
      </w:r>
      <w:r w:rsidRPr="00BC51A2">
        <w:rPr>
          <w:rStyle w:val="Hyperlink"/>
          <w:rFonts w:ascii="Calibri" w:hAnsi="Calibri" w:cs="Calibri"/>
          <w:color w:val="auto"/>
        </w:rPr>
        <w:t>http://helpdesk.ufl.edu</w:t>
      </w:r>
      <w:r w:rsidRPr="00BC51A2">
        <w:rPr>
          <w:rFonts w:ascii="Calibri" w:hAnsi="Calibri" w:cs="Calibri"/>
        </w:rPr>
        <w:fldChar w:fldCharType="end"/>
      </w:r>
      <w:r w:rsidRPr="00BC51A2">
        <w:rPr>
          <w:rFonts w:ascii="Calibri" w:hAnsi="Calibri" w:cs="Calibri"/>
        </w:rPr>
        <w:t xml:space="preserve"> </w:t>
      </w:r>
    </w:p>
    <w:p w14:paraId="00BADF5F" w14:textId="77777777" w:rsidR="00B523D1" w:rsidRPr="00BC51A2" w:rsidRDefault="00B523D1" w:rsidP="00B523D1">
      <w:pPr>
        <w:numPr>
          <w:ilvl w:val="0"/>
          <w:numId w:val="6"/>
        </w:numPr>
        <w:spacing w:line="276" w:lineRule="auto"/>
        <w:rPr>
          <w:rFonts w:ascii="Calibri" w:eastAsia="Calibri" w:hAnsi="Calibri" w:cs="Calibri"/>
        </w:rPr>
      </w:pPr>
      <w:r w:rsidRPr="00BC51A2">
        <w:rPr>
          <w:rFonts w:ascii="Calibri" w:eastAsia="Calibri" w:hAnsi="Calibri" w:cs="Calibri"/>
        </w:rPr>
        <w:t>(352) 392-HELP - select option 2</w:t>
      </w:r>
    </w:p>
    <w:p w14:paraId="1C17E3B4" w14:textId="77777777" w:rsidR="00B523D1" w:rsidRPr="00BC51A2" w:rsidRDefault="00B523D1" w:rsidP="00B523D1">
      <w:pPr>
        <w:pStyle w:val="Heading2"/>
        <w:rPr>
          <w:rFonts w:ascii="Calibri" w:eastAsia="Calibri" w:hAnsi="Calibri" w:cs="Calibri"/>
          <w:sz w:val="40"/>
          <w:szCs w:val="40"/>
        </w:rPr>
      </w:pPr>
      <w:r w:rsidRPr="00BC51A2">
        <w:rPr>
          <w:rFonts w:ascii="Calibri" w:eastAsia="Calibri" w:hAnsi="Calibri" w:cs="Calibri"/>
          <w:sz w:val="40"/>
          <w:szCs w:val="40"/>
        </w:rPr>
        <w:t>UF Policies</w:t>
      </w:r>
    </w:p>
    <w:p w14:paraId="5B873FF7" w14:textId="77777777" w:rsidR="00B523D1" w:rsidRPr="00992C66" w:rsidRDefault="00B523D1" w:rsidP="00B523D1">
      <w:pPr>
        <w:rPr>
          <w:rFonts w:ascii="Calibri" w:hAnsi="Calibri" w:cs="Calibri"/>
        </w:rPr>
      </w:pPr>
      <w:r w:rsidRPr="00992C66">
        <w:rPr>
          <w:rStyle w:val="Heading3Char"/>
          <w:rFonts w:ascii="Calibri" w:hAnsi="Calibri" w:cs="Calibri"/>
          <w:color w:val="404040" w:themeColor="text1" w:themeTint="BF"/>
        </w:rPr>
        <w:t>University Policy on Accommodating Students with Disabilities:</w:t>
      </w:r>
      <w:r w:rsidRPr="00992C66">
        <w:rPr>
          <w:rStyle w:val="Heading3Char"/>
          <w:rFonts w:ascii="Calibri" w:hAnsi="Calibri" w:cs="Calibri"/>
          <w:color w:val="404040" w:themeColor="text1" w:themeTint="BF"/>
          <w:sz w:val="36"/>
          <w:szCs w:val="36"/>
        </w:rPr>
        <w:t xml:space="preserve"> </w:t>
      </w:r>
      <w:r w:rsidRPr="00992C66">
        <w:rPr>
          <w:rFonts w:ascii="Calibri" w:hAnsi="Calibri" w:cs="Calibri"/>
        </w:rPr>
        <w:t xml:space="preserve">“Students with disabilities requesting accommodations should first register with the Disability Resource Center (352-392-8565, </w:t>
      </w:r>
      <w:hyperlink r:id="rId10" w:history="1">
        <w:r w:rsidRPr="00992C66">
          <w:rPr>
            <w:rStyle w:val="Hyperlink"/>
            <w:rFonts w:ascii="Calibri" w:hAnsi="Calibri" w:cs="Calibri"/>
            <w:color w:val="404040" w:themeColor="text1" w:themeTint="BF"/>
          </w:rPr>
          <w:t>www.dso.ufl.edu/drc</w:t>
        </w:r>
      </w:hyperlink>
      <w:r w:rsidRPr="00992C66">
        <w:rPr>
          <w:rFonts w:ascii="Calibri" w:hAnsi="Calibri" w:cs="Calibri"/>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EADC852" w14:textId="77777777" w:rsidR="00B523D1" w:rsidRPr="00992C66" w:rsidRDefault="00B523D1" w:rsidP="00B523D1">
      <w:pPr>
        <w:spacing w:before="120"/>
        <w:rPr>
          <w:rFonts w:ascii="Calibri" w:hAnsi="Calibri" w:cs="Calibri"/>
        </w:rPr>
      </w:pPr>
      <w:r w:rsidRPr="00992C66">
        <w:rPr>
          <w:rStyle w:val="Heading3Char"/>
          <w:rFonts w:ascii="Calibri" w:hAnsi="Calibri" w:cs="Calibri"/>
          <w:color w:val="404040" w:themeColor="text1" w:themeTint="BF"/>
        </w:rPr>
        <w:t>University Policy on Academic Conduct:</w:t>
      </w:r>
      <w:r w:rsidRPr="00992C66">
        <w:rPr>
          <w:rStyle w:val="Heading3Char"/>
          <w:rFonts w:ascii="Calibri" w:hAnsi="Calibri" w:cs="Calibri"/>
          <w:color w:val="404040" w:themeColor="text1" w:themeTint="BF"/>
          <w:sz w:val="36"/>
          <w:szCs w:val="36"/>
        </w:rPr>
        <w:t xml:space="preserve"> </w:t>
      </w:r>
      <w:r w:rsidRPr="00992C66">
        <w:rPr>
          <w:rFonts w:ascii="Calibri" w:hAnsi="Calibri" w:cs="Calibri"/>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1" w:history="1">
        <w:r w:rsidRPr="00992C66">
          <w:rPr>
            <w:rStyle w:val="Hyperlink"/>
            <w:rFonts w:ascii="Calibri" w:hAnsi="Calibri" w:cs="Calibri"/>
            <w:color w:val="404040" w:themeColor="text1" w:themeTint="BF"/>
          </w:rPr>
          <w:t>http://www.dso.ufl.edu/sccr/process/student-conduct-honor-code/</w:t>
        </w:r>
      </w:hyperlink>
      <w:r w:rsidRPr="00992C66">
        <w:rPr>
          <w:rFonts w:ascii="Calibri" w:hAnsi="Calibri" w:cs="Calibri"/>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1BEAF55E" w14:textId="77777777" w:rsidR="00B523D1" w:rsidRPr="00992C66" w:rsidRDefault="00B523D1" w:rsidP="00B523D1">
      <w:pPr>
        <w:spacing w:before="120"/>
        <w:rPr>
          <w:rFonts w:ascii="Calibri" w:hAnsi="Calibri" w:cs="Calibri"/>
        </w:rPr>
      </w:pPr>
      <w:r w:rsidRPr="00992C66">
        <w:rPr>
          <w:rStyle w:val="Heading3Char"/>
          <w:rFonts w:ascii="Calibri" w:hAnsi="Calibri" w:cs="Calibri"/>
          <w:color w:val="404040" w:themeColor="text1" w:themeTint="BF"/>
        </w:rPr>
        <w:lastRenderedPageBreak/>
        <w:t>Class Demeanor or Netiquette:</w:t>
      </w:r>
      <w:r w:rsidRPr="00992C66">
        <w:rPr>
          <w:rStyle w:val="Heading3Char"/>
          <w:rFonts w:ascii="Calibri" w:hAnsi="Calibri" w:cs="Calibri"/>
          <w:color w:val="404040" w:themeColor="text1" w:themeTint="BF"/>
          <w:sz w:val="22"/>
          <w:szCs w:val="22"/>
        </w:rPr>
        <w:t xml:space="preserve"> </w:t>
      </w:r>
      <w:r w:rsidRPr="00992C66">
        <w:rPr>
          <w:rFonts w:ascii="Calibri" w:hAnsi="Calibri" w:cs="Calibri"/>
        </w:rPr>
        <w:t xml:space="preserve">All members of the class are expected to follow rules of common courtesy in all email messages, threaded </w:t>
      </w:r>
      <w:proofErr w:type="gramStart"/>
      <w:r w:rsidRPr="00992C66">
        <w:rPr>
          <w:rFonts w:ascii="Calibri" w:hAnsi="Calibri" w:cs="Calibri"/>
        </w:rPr>
        <w:t>discussions</w:t>
      </w:r>
      <w:proofErr w:type="gramEnd"/>
      <w:r w:rsidRPr="00992C66">
        <w:rPr>
          <w:rFonts w:ascii="Calibri" w:hAnsi="Calibri" w:cs="Calibri"/>
        </w:rPr>
        <w:t xml:space="preserve"> and chats. Students must be respectful to one another, even when there are differing opinions. UF netiquette guidelines can be found at: </w:t>
      </w:r>
      <w:bookmarkStart w:id="2" w:name="_Hlk47987982"/>
      <w:r w:rsidRPr="00992C66">
        <w:rPr>
          <w:rFonts w:ascii="Calibri" w:hAnsi="Calibri" w:cs="Calibri"/>
        </w:rPr>
        <w:fldChar w:fldCharType="begin"/>
      </w:r>
      <w:r w:rsidRPr="00992C66">
        <w:rPr>
          <w:rFonts w:ascii="Calibri" w:hAnsi="Calibri" w:cs="Calibri"/>
        </w:rPr>
        <w:instrText>HYPERLINK "https://www.cise.ufl.edu/wp-content/uploads/2019/08/CISE_Netiquette_Guide.pdf"</w:instrText>
      </w:r>
      <w:r w:rsidRPr="00992C66">
        <w:rPr>
          <w:rFonts w:ascii="Calibri" w:hAnsi="Calibri" w:cs="Calibri"/>
        </w:rPr>
      </w:r>
      <w:r w:rsidRPr="00992C66">
        <w:rPr>
          <w:rFonts w:ascii="Calibri" w:hAnsi="Calibri" w:cs="Calibri"/>
        </w:rPr>
        <w:fldChar w:fldCharType="separate"/>
      </w:r>
      <w:r w:rsidRPr="00992C66">
        <w:rPr>
          <w:rStyle w:val="Hyperlink"/>
          <w:rFonts w:ascii="Calibri" w:hAnsi="Calibri" w:cs="Calibri"/>
          <w:color w:val="404040" w:themeColor="text1" w:themeTint="BF"/>
        </w:rPr>
        <w:t>Netiquette Guide for Online Courses</w:t>
      </w:r>
      <w:r w:rsidRPr="00992C66">
        <w:rPr>
          <w:rFonts w:ascii="Calibri" w:hAnsi="Calibri" w:cs="Calibri"/>
        </w:rPr>
        <w:fldChar w:fldCharType="end"/>
      </w:r>
      <w:bookmarkEnd w:id="2"/>
    </w:p>
    <w:p w14:paraId="1FD3C921" w14:textId="77777777" w:rsidR="00B523D1" w:rsidRPr="00992C66" w:rsidRDefault="00B523D1" w:rsidP="00B523D1">
      <w:pPr>
        <w:spacing w:before="120"/>
        <w:rPr>
          <w:rFonts w:ascii="Calibri" w:hAnsi="Calibri" w:cs="Calibri"/>
        </w:rPr>
      </w:pPr>
      <w:r w:rsidRPr="00992C66">
        <w:rPr>
          <w:rFonts w:ascii="Calibri" w:hAnsi="Calibri" w:cs="Calibri"/>
        </w:rPr>
        <w:t>Consequences might negatively affect an assignment grade, or for very severe cases, a report to the university administration.</w:t>
      </w:r>
    </w:p>
    <w:p w14:paraId="1AD7B063" w14:textId="77777777" w:rsidR="00B523D1" w:rsidRPr="00B523D1" w:rsidRDefault="00B523D1" w:rsidP="00B523D1">
      <w:pPr>
        <w:pStyle w:val="Heading2"/>
        <w:rPr>
          <w:rFonts w:ascii="Calibri" w:eastAsia="Calibri" w:hAnsi="Calibri" w:cs="Calibri"/>
          <w:sz w:val="40"/>
          <w:szCs w:val="40"/>
        </w:rPr>
      </w:pPr>
      <w:r w:rsidRPr="00B523D1">
        <w:rPr>
          <w:rFonts w:ascii="Calibri" w:eastAsia="Calibri" w:hAnsi="Calibri" w:cs="Calibri"/>
          <w:sz w:val="40"/>
          <w:szCs w:val="40"/>
        </w:rPr>
        <w:t>Getting Help</w:t>
      </w:r>
    </w:p>
    <w:p w14:paraId="5F967EAF" w14:textId="77777777" w:rsidR="00B523D1" w:rsidRPr="00992C66" w:rsidRDefault="00B523D1" w:rsidP="00B523D1">
      <w:pPr>
        <w:spacing w:after="0"/>
        <w:rPr>
          <w:rFonts w:ascii="Calibri" w:eastAsia="Calibri" w:hAnsi="Calibri" w:cs="Calibri"/>
        </w:rPr>
      </w:pPr>
      <w:r w:rsidRPr="00992C66">
        <w:rPr>
          <w:rFonts w:ascii="Calibri" w:eastAsia="Calibri" w:hAnsi="Calibri" w:cs="Calibri"/>
        </w:rPr>
        <w:t>For issues with technical difficulties for Canvas, please contact the UF Help Desk at:</w:t>
      </w:r>
    </w:p>
    <w:p w14:paraId="2B86ECAC" w14:textId="77777777" w:rsidR="00B523D1" w:rsidRPr="00992C66" w:rsidRDefault="00000000" w:rsidP="00B523D1">
      <w:pPr>
        <w:numPr>
          <w:ilvl w:val="0"/>
          <w:numId w:val="9"/>
        </w:numPr>
        <w:tabs>
          <w:tab w:val="num" w:pos="720"/>
        </w:tabs>
        <w:spacing w:after="0" w:line="240" w:lineRule="auto"/>
        <w:rPr>
          <w:rFonts w:ascii="Calibri" w:eastAsia="Calibri" w:hAnsi="Calibri" w:cs="Calibri"/>
          <w:u w:val="single"/>
        </w:rPr>
      </w:pPr>
      <w:hyperlink r:id="rId12" w:history="1">
        <w:r w:rsidR="00B523D1" w:rsidRPr="00992C66">
          <w:rPr>
            <w:rFonts w:ascii="Calibri" w:eastAsia="Calibri" w:hAnsi="Calibri" w:cs="Calibri"/>
          </w:rPr>
          <w:t>http://helpdesk.ufl.edu</w:t>
        </w:r>
      </w:hyperlink>
    </w:p>
    <w:p w14:paraId="723247F1" w14:textId="77777777" w:rsidR="00B523D1" w:rsidRPr="00120564" w:rsidRDefault="00B523D1" w:rsidP="00B523D1">
      <w:pPr>
        <w:numPr>
          <w:ilvl w:val="0"/>
          <w:numId w:val="9"/>
        </w:numPr>
        <w:tabs>
          <w:tab w:val="num" w:pos="720"/>
        </w:tabs>
        <w:spacing w:after="0" w:line="240" w:lineRule="auto"/>
        <w:rPr>
          <w:rFonts w:ascii="Calibri" w:eastAsia="Calibri" w:hAnsi="Calibri" w:cs="Calibri"/>
          <w:u w:val="single"/>
        </w:rPr>
      </w:pPr>
      <w:r w:rsidRPr="00120564">
        <w:rPr>
          <w:rFonts w:ascii="Calibri" w:eastAsia="Calibri" w:hAnsi="Calibri" w:cs="Calibri"/>
        </w:rPr>
        <w:t>(352) 392-HELP (4357)</w:t>
      </w:r>
    </w:p>
    <w:p w14:paraId="0DFED101" w14:textId="77777777" w:rsidR="00B523D1" w:rsidRPr="00992C66" w:rsidRDefault="00B523D1" w:rsidP="00B523D1">
      <w:pPr>
        <w:numPr>
          <w:ilvl w:val="0"/>
          <w:numId w:val="9"/>
        </w:numPr>
        <w:tabs>
          <w:tab w:val="num" w:pos="720"/>
        </w:tabs>
        <w:spacing w:after="0" w:line="240" w:lineRule="auto"/>
        <w:rPr>
          <w:rFonts w:ascii="Calibri" w:eastAsia="Calibri" w:hAnsi="Calibri" w:cs="Calibri"/>
          <w:color w:val="1155CC"/>
          <w:u w:val="single"/>
        </w:rPr>
      </w:pPr>
      <w:r w:rsidRPr="00120564">
        <w:rPr>
          <w:rFonts w:ascii="Calibri" w:eastAsia="Calibri" w:hAnsi="Calibri" w:cs="Calibri"/>
        </w:rPr>
        <w:t>Walk-in</w:t>
      </w:r>
      <w:r w:rsidRPr="00992C66">
        <w:rPr>
          <w:rFonts w:ascii="Calibri" w:eastAsia="Calibri" w:hAnsi="Calibri" w:cs="Calibri"/>
        </w:rPr>
        <w:t>:  HUB 132 (check website for open hours)</w:t>
      </w:r>
    </w:p>
    <w:p w14:paraId="03A4CEEF" w14:textId="77777777" w:rsidR="00B523D1" w:rsidRPr="00992C66" w:rsidRDefault="00B523D1" w:rsidP="00B523D1">
      <w:pPr>
        <w:spacing w:after="0"/>
        <w:rPr>
          <w:rFonts w:ascii="Calibri" w:eastAsia="Calibri" w:hAnsi="Calibri" w:cs="Calibri"/>
        </w:rPr>
      </w:pPr>
      <w:r w:rsidRPr="00992C66">
        <w:rPr>
          <w:rFonts w:ascii="Calibri" w:eastAsia="Calibri" w:hAnsi="Calibri" w:cs="Calibri"/>
        </w:rPr>
        <w:t xml:space="preserve">Other resources are available at </w:t>
      </w:r>
      <w:hyperlink r:id="rId13" w:history="1">
        <w:r w:rsidRPr="00992C66">
          <w:rPr>
            <w:rFonts w:ascii="Calibri" w:eastAsia="Calibri" w:hAnsi="Calibri" w:cs="Calibri"/>
            <w:color w:val="1155CC"/>
            <w:u w:val="single"/>
          </w:rPr>
          <w:t>http</w:t>
        </w:r>
      </w:hyperlink>
      <w:hyperlink r:id="rId14" w:history="1">
        <w:r w:rsidRPr="00992C66">
          <w:rPr>
            <w:rFonts w:ascii="Calibri" w:eastAsia="Calibri" w:hAnsi="Calibri" w:cs="Calibri"/>
            <w:color w:val="1155CC"/>
            <w:u w:val="single"/>
          </w:rPr>
          <w:t>://</w:t>
        </w:r>
      </w:hyperlink>
      <w:hyperlink r:id="rId15" w:history="1">
        <w:r w:rsidRPr="00992C66">
          <w:rPr>
            <w:rFonts w:ascii="Calibri" w:eastAsia="Calibri" w:hAnsi="Calibri" w:cs="Calibri"/>
            <w:color w:val="1155CC"/>
            <w:u w:val="single"/>
          </w:rPr>
          <w:t>www</w:t>
        </w:r>
      </w:hyperlink>
      <w:hyperlink r:id="rId16" w:history="1">
        <w:r w:rsidRPr="00992C66">
          <w:rPr>
            <w:rFonts w:ascii="Calibri" w:eastAsia="Calibri" w:hAnsi="Calibri" w:cs="Calibri"/>
            <w:color w:val="1155CC"/>
            <w:u w:val="single"/>
          </w:rPr>
          <w:t>.</w:t>
        </w:r>
      </w:hyperlink>
      <w:hyperlink r:id="rId17" w:history="1">
        <w:r w:rsidRPr="00992C66">
          <w:rPr>
            <w:rFonts w:ascii="Calibri" w:eastAsia="Calibri" w:hAnsi="Calibri" w:cs="Calibri"/>
            <w:color w:val="1155CC"/>
            <w:u w:val="single"/>
          </w:rPr>
          <w:t>distance</w:t>
        </w:r>
      </w:hyperlink>
      <w:hyperlink r:id="rId18" w:history="1">
        <w:r w:rsidRPr="00992C66">
          <w:rPr>
            <w:rFonts w:ascii="Calibri" w:eastAsia="Calibri" w:hAnsi="Calibri" w:cs="Calibri"/>
            <w:color w:val="1155CC"/>
            <w:u w:val="single"/>
          </w:rPr>
          <w:t>.</w:t>
        </w:r>
      </w:hyperlink>
      <w:hyperlink r:id="rId19" w:history="1">
        <w:r w:rsidRPr="00992C66">
          <w:rPr>
            <w:rFonts w:ascii="Calibri" w:eastAsia="Calibri" w:hAnsi="Calibri" w:cs="Calibri"/>
            <w:color w:val="1155CC"/>
            <w:u w:val="single"/>
          </w:rPr>
          <w:t>ufl</w:t>
        </w:r>
      </w:hyperlink>
      <w:hyperlink r:id="rId20" w:history="1">
        <w:r w:rsidRPr="00992C66">
          <w:rPr>
            <w:rFonts w:ascii="Calibri" w:eastAsia="Calibri" w:hAnsi="Calibri" w:cs="Calibri"/>
            <w:color w:val="1155CC"/>
            <w:u w:val="single"/>
          </w:rPr>
          <w:t>.</w:t>
        </w:r>
      </w:hyperlink>
      <w:hyperlink r:id="rId21" w:history="1">
        <w:r w:rsidRPr="00992C66">
          <w:rPr>
            <w:rFonts w:ascii="Calibri" w:eastAsia="Calibri" w:hAnsi="Calibri" w:cs="Calibri"/>
            <w:color w:val="1155CC"/>
            <w:u w:val="single"/>
          </w:rPr>
          <w:t>edu</w:t>
        </w:r>
      </w:hyperlink>
      <w:hyperlink r:id="rId22" w:history="1">
        <w:r w:rsidRPr="00992C66">
          <w:rPr>
            <w:rFonts w:ascii="Calibri" w:eastAsia="Calibri" w:hAnsi="Calibri" w:cs="Calibri"/>
            <w:color w:val="1155CC"/>
            <w:u w:val="single"/>
          </w:rPr>
          <w:t>/</w:t>
        </w:r>
      </w:hyperlink>
      <w:hyperlink r:id="rId23" w:history="1">
        <w:r w:rsidRPr="00992C66">
          <w:rPr>
            <w:rFonts w:ascii="Calibri" w:eastAsia="Calibri" w:hAnsi="Calibri" w:cs="Calibri"/>
            <w:color w:val="1155CC"/>
            <w:u w:val="single"/>
          </w:rPr>
          <w:t>getting</w:t>
        </w:r>
      </w:hyperlink>
      <w:hyperlink r:id="rId24" w:history="1">
        <w:r w:rsidRPr="00992C66">
          <w:rPr>
            <w:rFonts w:ascii="Calibri" w:eastAsia="Calibri" w:hAnsi="Calibri" w:cs="Calibri"/>
            <w:color w:val="1155CC"/>
            <w:u w:val="single"/>
          </w:rPr>
          <w:t>-</w:t>
        </w:r>
      </w:hyperlink>
      <w:hyperlink r:id="rId25" w:history="1">
        <w:r w:rsidRPr="00992C66">
          <w:rPr>
            <w:rFonts w:ascii="Calibri" w:eastAsia="Calibri" w:hAnsi="Calibri" w:cs="Calibri"/>
            <w:color w:val="1155CC"/>
            <w:u w:val="single"/>
          </w:rPr>
          <w:t>help</w:t>
        </w:r>
      </w:hyperlink>
      <w:r w:rsidRPr="00992C66">
        <w:rPr>
          <w:rFonts w:ascii="Calibri" w:eastAsia="Calibri" w:hAnsi="Calibri" w:cs="Calibri"/>
        </w:rPr>
        <w:t xml:space="preserve"> for:</w:t>
      </w:r>
    </w:p>
    <w:p w14:paraId="64A369CF" w14:textId="77777777" w:rsidR="00B523D1" w:rsidRPr="00992C66" w:rsidRDefault="00B523D1" w:rsidP="00B523D1">
      <w:pPr>
        <w:numPr>
          <w:ilvl w:val="0"/>
          <w:numId w:val="7"/>
        </w:numPr>
        <w:spacing w:after="0" w:line="240" w:lineRule="auto"/>
        <w:rPr>
          <w:rFonts w:ascii="Calibri" w:eastAsia="Calibri" w:hAnsi="Calibri" w:cs="Calibri"/>
        </w:rPr>
      </w:pPr>
      <w:r w:rsidRPr="00992C66">
        <w:rPr>
          <w:rFonts w:ascii="Calibri" w:eastAsia="Calibri" w:hAnsi="Calibri" w:cs="Calibri"/>
        </w:rPr>
        <w:t>Counseling and Wellness resources</w:t>
      </w:r>
    </w:p>
    <w:p w14:paraId="6C1F12DF" w14:textId="77777777" w:rsidR="00B523D1" w:rsidRPr="00992C66" w:rsidRDefault="00B523D1" w:rsidP="00B523D1">
      <w:pPr>
        <w:numPr>
          <w:ilvl w:val="0"/>
          <w:numId w:val="7"/>
        </w:numPr>
        <w:spacing w:after="0" w:line="240" w:lineRule="auto"/>
        <w:rPr>
          <w:rFonts w:ascii="Calibri" w:eastAsia="Calibri" w:hAnsi="Calibri" w:cs="Calibri"/>
        </w:rPr>
      </w:pPr>
      <w:r w:rsidRPr="00992C66">
        <w:rPr>
          <w:rFonts w:ascii="Calibri" w:eastAsia="Calibri" w:hAnsi="Calibri" w:cs="Calibri"/>
        </w:rPr>
        <w:t>Disability resources</w:t>
      </w:r>
    </w:p>
    <w:p w14:paraId="7F23EBB2" w14:textId="77777777" w:rsidR="00B523D1" w:rsidRPr="00992C66" w:rsidRDefault="00B523D1" w:rsidP="00B523D1">
      <w:pPr>
        <w:numPr>
          <w:ilvl w:val="0"/>
          <w:numId w:val="7"/>
        </w:numPr>
        <w:spacing w:after="0" w:line="240" w:lineRule="auto"/>
        <w:rPr>
          <w:rFonts w:ascii="Calibri" w:eastAsia="Calibri" w:hAnsi="Calibri" w:cs="Calibri"/>
        </w:rPr>
      </w:pPr>
      <w:r w:rsidRPr="00992C66">
        <w:rPr>
          <w:rFonts w:ascii="Calibri" w:eastAsia="Calibri" w:hAnsi="Calibri" w:cs="Calibri"/>
        </w:rPr>
        <w:t>Resources for handling student concerns and complaints</w:t>
      </w:r>
    </w:p>
    <w:p w14:paraId="20160114" w14:textId="77777777" w:rsidR="00B523D1" w:rsidRPr="00992C66" w:rsidRDefault="00B523D1" w:rsidP="00B523D1">
      <w:pPr>
        <w:numPr>
          <w:ilvl w:val="0"/>
          <w:numId w:val="7"/>
        </w:numPr>
        <w:spacing w:after="0" w:line="240" w:lineRule="auto"/>
        <w:rPr>
          <w:rFonts w:ascii="Calibri" w:eastAsia="Calibri" w:hAnsi="Calibri" w:cs="Calibri"/>
        </w:rPr>
      </w:pPr>
      <w:r w:rsidRPr="00992C66">
        <w:rPr>
          <w:rFonts w:ascii="Calibri" w:eastAsia="Calibri" w:hAnsi="Calibri" w:cs="Calibri"/>
        </w:rPr>
        <w:t>Library Help Desk support</w:t>
      </w:r>
    </w:p>
    <w:p w14:paraId="07342806" w14:textId="77777777" w:rsidR="00B523D1" w:rsidRPr="00B523D1" w:rsidRDefault="00B523D1" w:rsidP="00B523D1">
      <w:pPr>
        <w:pStyle w:val="Heading2"/>
        <w:rPr>
          <w:rFonts w:ascii="Calibri" w:eastAsia="Calibri" w:hAnsi="Calibri" w:cs="Calibri"/>
          <w:sz w:val="40"/>
          <w:szCs w:val="40"/>
        </w:rPr>
      </w:pPr>
      <w:r w:rsidRPr="00B523D1">
        <w:rPr>
          <w:rFonts w:ascii="Calibri" w:eastAsia="Calibri" w:hAnsi="Calibri" w:cs="Calibri"/>
          <w:sz w:val="40"/>
          <w:szCs w:val="40"/>
        </w:rPr>
        <w:t>Grading Policies</w:t>
      </w:r>
    </w:p>
    <w:p w14:paraId="76F013CA" w14:textId="77777777" w:rsidR="00B523D1" w:rsidRPr="00B523D1" w:rsidRDefault="00B523D1" w:rsidP="00B523D1">
      <w:pPr>
        <w:pStyle w:val="Heading3"/>
        <w:rPr>
          <w:rFonts w:ascii="Calibri" w:hAnsi="Calibri" w:cs="Calibri"/>
        </w:rPr>
      </w:pPr>
      <w:r w:rsidRPr="00B523D1">
        <w:rPr>
          <w:rFonts w:ascii="Calibri" w:hAnsi="Calibri" w:cs="Calibri"/>
        </w:rPr>
        <w:t xml:space="preserve">Methods by which students will be evaluated and their grade </w:t>
      </w:r>
      <w:proofErr w:type="gramStart"/>
      <w:r w:rsidRPr="00B523D1">
        <w:rPr>
          <w:rFonts w:ascii="Calibri" w:hAnsi="Calibri" w:cs="Calibri"/>
        </w:rPr>
        <w:t>determined</w:t>
      </w:r>
      <w:proofErr w:type="gramEnd"/>
      <w:r w:rsidRPr="00B523D1">
        <w:rPr>
          <w:rFonts w:ascii="Calibri" w:hAnsi="Calibri" w:cs="Calibri"/>
        </w:rPr>
        <w:t xml:space="preserve"> </w:t>
      </w:r>
    </w:p>
    <w:p w14:paraId="733433A0" w14:textId="77777777" w:rsidR="00B523D1" w:rsidRPr="00B523D1" w:rsidRDefault="00B523D1" w:rsidP="00B523D1">
      <w:pPr>
        <w:rPr>
          <w:rFonts w:ascii="Calibri" w:eastAsia="Calibri" w:hAnsi="Calibri" w:cs="Calibri"/>
        </w:rPr>
      </w:pPr>
      <w:bookmarkStart w:id="3" w:name="_Hlk47988321"/>
      <w:r w:rsidRPr="00B523D1">
        <w:rPr>
          <w:rFonts w:ascii="Calibri" w:eastAsia="Calibri" w:hAnsi="Calibri" w:cs="Calibri"/>
        </w:rPr>
        <w:t>The final grade will be based on your performance in the following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2970"/>
      </w:tblGrid>
      <w:tr w:rsidR="00B523D1" w:rsidRPr="00B523D1" w14:paraId="44F8075A" w14:textId="77777777" w:rsidTr="000A460D">
        <w:trPr>
          <w:trHeight w:val="72"/>
        </w:trPr>
        <w:tc>
          <w:tcPr>
            <w:tcW w:w="4590" w:type="dxa"/>
            <w:shd w:val="clear" w:color="auto" w:fill="FBE4D5"/>
            <w:vAlign w:val="center"/>
          </w:tcPr>
          <w:p w14:paraId="34AD7C15" w14:textId="77777777" w:rsidR="00B523D1" w:rsidRPr="00B523D1" w:rsidRDefault="00B523D1" w:rsidP="000A460D">
            <w:pPr>
              <w:spacing w:after="0" w:line="240" w:lineRule="auto"/>
              <w:rPr>
                <w:rFonts w:ascii="Calibri" w:hAnsi="Calibri" w:cs="Calibri"/>
              </w:rPr>
            </w:pPr>
            <w:r w:rsidRPr="00B523D1">
              <w:rPr>
                <w:rFonts w:ascii="Calibri" w:hAnsi="Calibri" w:cs="Calibri"/>
              </w:rPr>
              <w:t>Category</w:t>
            </w:r>
          </w:p>
        </w:tc>
        <w:tc>
          <w:tcPr>
            <w:tcW w:w="2970" w:type="dxa"/>
            <w:shd w:val="clear" w:color="auto" w:fill="FBE4D5"/>
            <w:vAlign w:val="center"/>
          </w:tcPr>
          <w:p w14:paraId="7E7E0E50" w14:textId="77777777" w:rsidR="00B523D1" w:rsidRPr="00B523D1" w:rsidRDefault="00B523D1" w:rsidP="000A460D">
            <w:pPr>
              <w:spacing w:after="0" w:line="240" w:lineRule="auto"/>
              <w:rPr>
                <w:rFonts w:ascii="Calibri" w:hAnsi="Calibri" w:cs="Calibri"/>
              </w:rPr>
            </w:pPr>
            <w:r w:rsidRPr="00B523D1">
              <w:rPr>
                <w:rFonts w:ascii="Calibri" w:hAnsi="Calibri" w:cs="Calibri"/>
              </w:rPr>
              <w:t>Percentage of total grade</w:t>
            </w:r>
          </w:p>
        </w:tc>
      </w:tr>
      <w:tr w:rsidR="00B523D1" w:rsidRPr="00B523D1" w14:paraId="02B8EBD8" w14:textId="77777777" w:rsidTr="000A460D">
        <w:trPr>
          <w:trHeight w:val="72"/>
        </w:trPr>
        <w:tc>
          <w:tcPr>
            <w:tcW w:w="4590" w:type="dxa"/>
            <w:shd w:val="clear" w:color="auto" w:fill="auto"/>
            <w:vAlign w:val="center"/>
          </w:tcPr>
          <w:p w14:paraId="7A3EDDEF" w14:textId="273DB460" w:rsidR="00B523D1" w:rsidRPr="00B523D1" w:rsidRDefault="00F0660C" w:rsidP="000A460D">
            <w:pPr>
              <w:spacing w:after="0" w:line="240" w:lineRule="auto"/>
              <w:rPr>
                <w:rFonts w:ascii="Calibri" w:hAnsi="Calibri" w:cs="Calibri"/>
              </w:rPr>
            </w:pPr>
            <w:r>
              <w:rPr>
                <w:rFonts w:ascii="Calibri" w:hAnsi="Calibri" w:cs="Calibri"/>
              </w:rPr>
              <w:t>E</w:t>
            </w:r>
            <w:r w:rsidRPr="00B523D1">
              <w:rPr>
                <w:rFonts w:ascii="Calibri" w:hAnsi="Calibri" w:cs="Calibri"/>
              </w:rPr>
              <w:t>xercises</w:t>
            </w:r>
            <w:r>
              <w:rPr>
                <w:rFonts w:ascii="Calibri" w:hAnsi="Calibri" w:cs="Calibri"/>
              </w:rPr>
              <w:t xml:space="preserve"> &amp; class discussions</w:t>
            </w:r>
          </w:p>
        </w:tc>
        <w:tc>
          <w:tcPr>
            <w:tcW w:w="2970" w:type="dxa"/>
            <w:shd w:val="clear" w:color="auto" w:fill="auto"/>
            <w:vAlign w:val="center"/>
          </w:tcPr>
          <w:p w14:paraId="58D51CA6" w14:textId="25BEDB83" w:rsidR="00B523D1" w:rsidRPr="00B523D1" w:rsidRDefault="00F0660C" w:rsidP="000A460D">
            <w:pPr>
              <w:spacing w:after="0" w:line="240" w:lineRule="auto"/>
              <w:jc w:val="center"/>
              <w:rPr>
                <w:rFonts w:ascii="Calibri" w:hAnsi="Calibri" w:cs="Calibri"/>
              </w:rPr>
            </w:pPr>
            <w:r>
              <w:rPr>
                <w:rFonts w:ascii="Calibri" w:hAnsi="Calibri" w:cs="Calibri"/>
              </w:rPr>
              <w:t>15</w:t>
            </w:r>
            <w:r w:rsidR="00B523D1" w:rsidRPr="00B523D1">
              <w:rPr>
                <w:rFonts w:ascii="Calibri" w:hAnsi="Calibri" w:cs="Calibri"/>
              </w:rPr>
              <w:t>%</w:t>
            </w:r>
          </w:p>
        </w:tc>
      </w:tr>
      <w:tr w:rsidR="00B523D1" w:rsidRPr="00B523D1" w14:paraId="3EBD88BA" w14:textId="77777777" w:rsidTr="000A460D">
        <w:trPr>
          <w:trHeight w:val="72"/>
        </w:trPr>
        <w:tc>
          <w:tcPr>
            <w:tcW w:w="4590" w:type="dxa"/>
            <w:shd w:val="clear" w:color="auto" w:fill="auto"/>
            <w:vAlign w:val="center"/>
          </w:tcPr>
          <w:p w14:paraId="0B3C614A" w14:textId="465F87B9" w:rsidR="00B523D1" w:rsidRPr="00B523D1" w:rsidRDefault="00F0660C" w:rsidP="000A460D">
            <w:pPr>
              <w:spacing w:after="0" w:line="240" w:lineRule="auto"/>
              <w:rPr>
                <w:rFonts w:ascii="Calibri" w:hAnsi="Calibri" w:cs="Calibri"/>
              </w:rPr>
            </w:pPr>
            <w:r>
              <w:rPr>
                <w:rFonts w:ascii="Calibri" w:hAnsi="Calibri" w:cs="Calibri"/>
              </w:rPr>
              <w:t>Quizzes</w:t>
            </w:r>
            <w:r w:rsidR="00B523D1" w:rsidRPr="00B523D1">
              <w:rPr>
                <w:rFonts w:ascii="Calibri" w:hAnsi="Calibri" w:cs="Calibri"/>
              </w:rPr>
              <w:t xml:space="preserve"> </w:t>
            </w:r>
          </w:p>
        </w:tc>
        <w:tc>
          <w:tcPr>
            <w:tcW w:w="2970" w:type="dxa"/>
            <w:shd w:val="clear" w:color="auto" w:fill="auto"/>
            <w:vAlign w:val="center"/>
          </w:tcPr>
          <w:p w14:paraId="266D009F" w14:textId="233FBC9A" w:rsidR="00B523D1" w:rsidRPr="00B523D1" w:rsidRDefault="00E6442D" w:rsidP="000A460D">
            <w:pPr>
              <w:spacing w:after="0" w:line="240" w:lineRule="auto"/>
              <w:jc w:val="center"/>
              <w:rPr>
                <w:rFonts w:ascii="Calibri" w:hAnsi="Calibri" w:cs="Calibri"/>
              </w:rPr>
            </w:pPr>
            <w:r>
              <w:rPr>
                <w:rFonts w:ascii="Calibri" w:hAnsi="Calibri" w:cs="Calibri"/>
              </w:rPr>
              <w:t>40</w:t>
            </w:r>
            <w:r w:rsidR="00B523D1" w:rsidRPr="00B523D1">
              <w:rPr>
                <w:rFonts w:ascii="Calibri" w:hAnsi="Calibri" w:cs="Calibri"/>
              </w:rPr>
              <w:t>%</w:t>
            </w:r>
          </w:p>
        </w:tc>
      </w:tr>
      <w:tr w:rsidR="00B523D1" w:rsidRPr="00B523D1" w14:paraId="74267EFE" w14:textId="77777777" w:rsidTr="000A460D">
        <w:trPr>
          <w:trHeight w:val="72"/>
        </w:trPr>
        <w:tc>
          <w:tcPr>
            <w:tcW w:w="4590" w:type="dxa"/>
            <w:shd w:val="clear" w:color="auto" w:fill="auto"/>
            <w:vAlign w:val="center"/>
          </w:tcPr>
          <w:p w14:paraId="08332246" w14:textId="4E960EEF" w:rsidR="00B523D1" w:rsidRPr="00B523D1" w:rsidRDefault="00F0660C" w:rsidP="000A460D">
            <w:pPr>
              <w:spacing w:after="0" w:line="240" w:lineRule="auto"/>
              <w:rPr>
                <w:rFonts w:ascii="Calibri" w:hAnsi="Calibri" w:cs="Calibri"/>
              </w:rPr>
            </w:pPr>
            <w:r>
              <w:rPr>
                <w:rFonts w:ascii="Calibri" w:hAnsi="Calibri" w:cs="Calibri"/>
              </w:rPr>
              <w:t>Group project</w:t>
            </w:r>
          </w:p>
        </w:tc>
        <w:tc>
          <w:tcPr>
            <w:tcW w:w="2970" w:type="dxa"/>
            <w:shd w:val="clear" w:color="auto" w:fill="auto"/>
            <w:vAlign w:val="center"/>
          </w:tcPr>
          <w:p w14:paraId="2CB6995E" w14:textId="67639E0C" w:rsidR="00B523D1" w:rsidRPr="00B523D1" w:rsidRDefault="00992C66" w:rsidP="000A460D">
            <w:pPr>
              <w:spacing w:after="0" w:line="240" w:lineRule="auto"/>
              <w:jc w:val="center"/>
              <w:rPr>
                <w:rFonts w:ascii="Calibri" w:hAnsi="Calibri" w:cs="Calibri"/>
              </w:rPr>
            </w:pPr>
            <w:r>
              <w:rPr>
                <w:rFonts w:ascii="Calibri" w:hAnsi="Calibri" w:cs="Calibri"/>
              </w:rPr>
              <w:t>30</w:t>
            </w:r>
            <w:r w:rsidR="00B523D1" w:rsidRPr="00B523D1">
              <w:rPr>
                <w:rFonts w:ascii="Calibri" w:hAnsi="Calibri" w:cs="Calibri"/>
              </w:rPr>
              <w:t>%</w:t>
            </w:r>
          </w:p>
        </w:tc>
      </w:tr>
      <w:tr w:rsidR="00B523D1" w:rsidRPr="00B523D1" w14:paraId="23872C10" w14:textId="77777777" w:rsidTr="000A460D">
        <w:trPr>
          <w:trHeight w:val="72"/>
        </w:trPr>
        <w:tc>
          <w:tcPr>
            <w:tcW w:w="4590" w:type="dxa"/>
            <w:shd w:val="clear" w:color="auto" w:fill="auto"/>
            <w:vAlign w:val="center"/>
          </w:tcPr>
          <w:p w14:paraId="03E2B9EF" w14:textId="40C2BBEB" w:rsidR="00B523D1" w:rsidRPr="00B523D1" w:rsidRDefault="00F0660C" w:rsidP="000A460D">
            <w:pPr>
              <w:spacing w:after="0" w:line="240" w:lineRule="auto"/>
              <w:rPr>
                <w:rFonts w:ascii="Calibri" w:hAnsi="Calibri" w:cs="Calibri"/>
              </w:rPr>
            </w:pPr>
            <w:r>
              <w:rPr>
                <w:rFonts w:ascii="Calibri" w:hAnsi="Calibri" w:cs="Calibri"/>
              </w:rPr>
              <w:t>Individual project</w:t>
            </w:r>
          </w:p>
        </w:tc>
        <w:tc>
          <w:tcPr>
            <w:tcW w:w="2970" w:type="dxa"/>
            <w:shd w:val="clear" w:color="auto" w:fill="auto"/>
            <w:vAlign w:val="center"/>
          </w:tcPr>
          <w:p w14:paraId="2C03A96B" w14:textId="5ECB4B7A" w:rsidR="00B523D1" w:rsidRPr="00B523D1" w:rsidRDefault="00992C66" w:rsidP="000A460D">
            <w:pPr>
              <w:spacing w:after="0" w:line="240" w:lineRule="auto"/>
              <w:jc w:val="center"/>
              <w:rPr>
                <w:rFonts w:ascii="Calibri" w:hAnsi="Calibri" w:cs="Calibri"/>
              </w:rPr>
            </w:pPr>
            <w:r>
              <w:rPr>
                <w:rFonts w:ascii="Calibri" w:hAnsi="Calibri" w:cs="Calibri"/>
              </w:rPr>
              <w:t>15</w:t>
            </w:r>
            <w:r w:rsidR="00B523D1" w:rsidRPr="00B523D1">
              <w:rPr>
                <w:rFonts w:ascii="Calibri" w:hAnsi="Calibri" w:cs="Calibri"/>
              </w:rPr>
              <w:t>%</w:t>
            </w:r>
          </w:p>
        </w:tc>
      </w:tr>
      <w:bookmarkEnd w:id="3"/>
    </w:tbl>
    <w:p w14:paraId="5291F8B6" w14:textId="77777777" w:rsidR="00B523D1" w:rsidRPr="00B523D1" w:rsidRDefault="00B523D1" w:rsidP="00B523D1">
      <w:pPr>
        <w:pStyle w:val="Heading3"/>
        <w:spacing w:before="0"/>
        <w:rPr>
          <w:rFonts w:ascii="Calibri" w:hAnsi="Calibri" w:cs="Calibri"/>
          <w:sz w:val="22"/>
          <w:szCs w:val="22"/>
        </w:rPr>
      </w:pPr>
    </w:p>
    <w:p w14:paraId="44FF3290" w14:textId="77777777" w:rsidR="00B523D1" w:rsidRPr="00B523D1" w:rsidRDefault="00B523D1" w:rsidP="00B523D1">
      <w:pPr>
        <w:pStyle w:val="Heading3"/>
        <w:spacing w:before="0"/>
        <w:rPr>
          <w:rFonts w:ascii="Calibri" w:hAnsi="Calibri" w:cs="Calibri"/>
        </w:rPr>
      </w:pPr>
      <w:r w:rsidRPr="00B523D1">
        <w:rPr>
          <w:rFonts w:ascii="Calibri" w:hAnsi="Calibri" w:cs="Calibri"/>
        </w:rPr>
        <w:t>Information on current UF grading policies for assigning grade points:</w:t>
      </w:r>
    </w:p>
    <w:p w14:paraId="0D438CFE" w14:textId="77777777" w:rsidR="00B523D1" w:rsidRPr="00992C66" w:rsidRDefault="00B523D1" w:rsidP="00B523D1">
      <w:pPr>
        <w:rPr>
          <w:rFonts w:ascii="Calibri" w:hAnsi="Calibri" w:cs="Calibri"/>
        </w:rPr>
      </w:pPr>
      <w:bookmarkStart w:id="4" w:name="_Hlk47989077"/>
      <w:r w:rsidRPr="00992C66">
        <w:rPr>
          <w:rFonts w:ascii="Calibri" w:hAnsi="Calibri" w:cs="Calibri"/>
        </w:rPr>
        <w:t xml:space="preserve">This course will follow the policies on the UF Undergraduate Catalog: </w:t>
      </w:r>
      <w:hyperlink r:id="rId26" w:history="1">
        <w:r w:rsidRPr="00992C66">
          <w:rPr>
            <w:rStyle w:val="Hyperlink"/>
            <w:rFonts w:ascii="Calibri" w:hAnsi="Calibri" w:cs="Calibri"/>
            <w:color w:val="404040" w:themeColor="text1" w:themeTint="BF"/>
          </w:rPr>
          <w:t>https://catalog.ufl.edu/ugrad/current/regulations/info/grades.aspx</w:t>
        </w:r>
      </w:hyperlink>
    </w:p>
    <w:bookmarkEnd w:id="4"/>
    <w:p w14:paraId="7384951B" w14:textId="77777777" w:rsidR="00B523D1" w:rsidRPr="00B523D1" w:rsidRDefault="00B523D1" w:rsidP="00B523D1">
      <w:pPr>
        <w:pStyle w:val="Heading3"/>
        <w:rPr>
          <w:rFonts w:ascii="Calibri" w:hAnsi="Calibri" w:cs="Calibri"/>
          <w:sz w:val="22"/>
          <w:szCs w:val="22"/>
        </w:rPr>
      </w:pPr>
      <w:r w:rsidRPr="00B523D1">
        <w:rPr>
          <w:rFonts w:ascii="Calibri" w:hAnsi="Calibri" w:cs="Calibri"/>
        </w:rPr>
        <w:t>Grading Scale:</w:t>
      </w:r>
      <w:r w:rsidRPr="00B523D1">
        <w:rPr>
          <w:rFonts w:ascii="Calibri" w:hAnsi="Calibri" w:cs="Calibri"/>
          <w:sz w:val="22"/>
          <w:szCs w:val="22"/>
        </w:rPr>
        <w:t xml:space="preserve"> </w:t>
      </w:r>
    </w:p>
    <w:p w14:paraId="40592CC9" w14:textId="77777777" w:rsidR="00B523D1" w:rsidRPr="00992C66" w:rsidRDefault="00B523D1" w:rsidP="00B523D1">
      <w:pPr>
        <w:rPr>
          <w:rFonts w:ascii="Calibri" w:hAnsi="Calibri" w:cs="Calibri"/>
        </w:rPr>
      </w:pPr>
      <w:bookmarkStart w:id="5" w:name="_Hlk47989098"/>
      <w:r w:rsidRPr="00992C66">
        <w:rPr>
          <w:rStyle w:val="ItemDescription"/>
          <w:i w:val="0"/>
          <w:iCs/>
        </w:rPr>
        <w:t>For</w:t>
      </w:r>
      <w:r w:rsidRPr="00992C66">
        <w:rPr>
          <w:rStyle w:val="ItemDescription"/>
        </w:rPr>
        <w:t xml:space="preserve"> </w:t>
      </w:r>
      <w:r w:rsidRPr="00992C66">
        <w:rPr>
          <w:rFonts w:ascii="Calibri" w:hAnsi="Calibri" w:cs="Calibri"/>
        </w:rPr>
        <w:t>further information on UF's Grading Policy, see:</w:t>
      </w:r>
      <w:r w:rsidRPr="00992C66">
        <w:rPr>
          <w:rStyle w:val="ItemDescription"/>
        </w:rPr>
        <w:t xml:space="preserve"> </w:t>
      </w:r>
      <w:hyperlink r:id="rId27" w:history="1">
        <w:r w:rsidRPr="00992C66">
          <w:rPr>
            <w:rStyle w:val="Hyperlink"/>
            <w:rFonts w:ascii="Calibri" w:hAnsi="Calibri" w:cs="Calibri"/>
            <w:color w:val="404040" w:themeColor="text1" w:themeTint="BF"/>
          </w:rPr>
          <w:t>http</w:t>
        </w:r>
      </w:hyperlink>
      <w:hyperlink r:id="rId28" w:history="1">
        <w:r w:rsidRPr="00992C66">
          <w:rPr>
            <w:rStyle w:val="Hyperlink"/>
            <w:rFonts w:ascii="Calibri" w:hAnsi="Calibri" w:cs="Calibri"/>
            <w:color w:val="404040" w:themeColor="text1" w:themeTint="BF"/>
          </w:rPr>
          <w:t>://</w:t>
        </w:r>
      </w:hyperlink>
      <w:hyperlink r:id="rId29" w:history="1">
        <w:r w:rsidRPr="00992C66">
          <w:rPr>
            <w:rStyle w:val="Hyperlink"/>
            <w:rFonts w:ascii="Calibri" w:hAnsi="Calibri" w:cs="Calibri"/>
            <w:color w:val="404040" w:themeColor="text1" w:themeTint="BF"/>
          </w:rPr>
          <w:t>www</w:t>
        </w:r>
      </w:hyperlink>
      <w:hyperlink r:id="rId30" w:history="1">
        <w:r w:rsidRPr="00992C66">
          <w:rPr>
            <w:rStyle w:val="Hyperlink"/>
            <w:rFonts w:ascii="Calibri" w:hAnsi="Calibri" w:cs="Calibri"/>
            <w:color w:val="404040" w:themeColor="text1" w:themeTint="BF"/>
          </w:rPr>
          <w:t>.</w:t>
        </w:r>
      </w:hyperlink>
      <w:hyperlink r:id="rId31" w:history="1">
        <w:r w:rsidRPr="00992C66">
          <w:rPr>
            <w:rStyle w:val="Hyperlink"/>
            <w:rFonts w:ascii="Calibri" w:hAnsi="Calibri" w:cs="Calibri"/>
            <w:color w:val="404040" w:themeColor="text1" w:themeTint="BF"/>
          </w:rPr>
          <w:t>isis</w:t>
        </w:r>
      </w:hyperlink>
      <w:hyperlink r:id="rId32" w:history="1">
        <w:r w:rsidRPr="00992C66">
          <w:rPr>
            <w:rStyle w:val="Hyperlink"/>
            <w:rFonts w:ascii="Calibri" w:hAnsi="Calibri" w:cs="Calibri"/>
            <w:color w:val="404040" w:themeColor="text1" w:themeTint="BF"/>
          </w:rPr>
          <w:t>.</w:t>
        </w:r>
      </w:hyperlink>
      <w:hyperlink r:id="rId33" w:history="1">
        <w:r w:rsidRPr="00992C66">
          <w:rPr>
            <w:rStyle w:val="Hyperlink"/>
            <w:rFonts w:ascii="Calibri" w:hAnsi="Calibri" w:cs="Calibri"/>
            <w:color w:val="404040" w:themeColor="text1" w:themeTint="BF"/>
          </w:rPr>
          <w:t>ufl</w:t>
        </w:r>
      </w:hyperlink>
      <w:hyperlink r:id="rId34" w:history="1">
        <w:r w:rsidRPr="00992C66">
          <w:rPr>
            <w:rStyle w:val="Hyperlink"/>
            <w:rFonts w:ascii="Calibri" w:hAnsi="Calibri" w:cs="Calibri"/>
            <w:color w:val="404040" w:themeColor="text1" w:themeTint="BF"/>
          </w:rPr>
          <w:t>.</w:t>
        </w:r>
      </w:hyperlink>
      <w:hyperlink r:id="rId35" w:history="1">
        <w:r w:rsidRPr="00992C66">
          <w:rPr>
            <w:rStyle w:val="Hyperlink"/>
            <w:rFonts w:ascii="Calibri" w:hAnsi="Calibri" w:cs="Calibri"/>
            <w:color w:val="404040" w:themeColor="text1" w:themeTint="BF"/>
          </w:rPr>
          <w:t>edu</w:t>
        </w:r>
      </w:hyperlink>
      <w:hyperlink r:id="rId36" w:history="1">
        <w:r w:rsidRPr="00992C66">
          <w:rPr>
            <w:rStyle w:val="Hyperlink"/>
            <w:rFonts w:ascii="Calibri" w:hAnsi="Calibri" w:cs="Calibri"/>
            <w:color w:val="404040" w:themeColor="text1" w:themeTint="BF"/>
          </w:rPr>
          <w:t>/</w:t>
        </w:r>
      </w:hyperlink>
      <w:hyperlink r:id="rId37" w:history="1">
        <w:r w:rsidRPr="00992C66">
          <w:rPr>
            <w:rStyle w:val="Hyperlink"/>
            <w:rFonts w:ascii="Calibri" w:hAnsi="Calibri" w:cs="Calibri"/>
            <w:color w:val="404040" w:themeColor="text1" w:themeTint="BF"/>
          </w:rPr>
          <w:t>minusgrades</w:t>
        </w:r>
      </w:hyperlink>
      <w:hyperlink r:id="rId38" w:history="1">
        <w:r w:rsidRPr="00992C66">
          <w:rPr>
            <w:rStyle w:val="Hyperlink"/>
            <w:rFonts w:ascii="Calibri" w:hAnsi="Calibri" w:cs="Calibri"/>
            <w:color w:val="404040" w:themeColor="text1" w:themeTint="BF"/>
          </w:rPr>
          <w:t>.</w:t>
        </w:r>
      </w:hyperlink>
      <w:hyperlink r:id="rId39" w:history="1">
        <w:r w:rsidRPr="00992C66">
          <w:rPr>
            <w:rStyle w:val="Hyperlink"/>
            <w:rFonts w:ascii="Calibri" w:hAnsi="Calibri" w:cs="Calibri"/>
            <w:color w:val="404040" w:themeColor="text1" w:themeTint="BF"/>
          </w:rPr>
          <w:t>html</w:t>
        </w:r>
      </w:hyperlink>
    </w:p>
    <w:p w14:paraId="3817FE27" w14:textId="77777777" w:rsidR="00B523D1" w:rsidRPr="00B523D1" w:rsidRDefault="00B523D1" w:rsidP="00B523D1">
      <w:pPr>
        <w:spacing w:after="0"/>
        <w:rPr>
          <w:rFonts w:ascii="Calibri" w:hAnsi="Calibri" w:cs="Calibri"/>
          <w:iCs/>
        </w:rPr>
      </w:pPr>
      <w:r w:rsidRPr="00B523D1">
        <w:rPr>
          <w:rFonts w:ascii="Calibri" w:hAnsi="Calibri" w:cs="Calibri"/>
          <w:iCs/>
        </w:rPr>
        <w:t>Grade</w:t>
      </w:r>
      <w:proofErr w:type="gramStart"/>
      <w:r w:rsidRPr="00B523D1">
        <w:rPr>
          <w:rFonts w:ascii="Calibri" w:hAnsi="Calibri" w:cs="Calibri"/>
          <w:iCs/>
        </w:rPr>
        <w:tab/>
        <w:t xml:space="preserve">  %</w:t>
      </w:r>
      <w:proofErr w:type="gramEnd"/>
      <w:r w:rsidRPr="00B523D1">
        <w:rPr>
          <w:rFonts w:ascii="Calibri" w:hAnsi="Calibri" w:cs="Calibri"/>
          <w:iCs/>
        </w:rPr>
        <w:tab/>
      </w:r>
      <w:r w:rsidRPr="00B523D1">
        <w:rPr>
          <w:rFonts w:ascii="Calibri" w:hAnsi="Calibri" w:cs="Calibri"/>
          <w:iCs/>
        </w:rPr>
        <w:tab/>
        <w:t>Grade points</w:t>
      </w:r>
      <w:r w:rsidRPr="00B523D1">
        <w:rPr>
          <w:rFonts w:ascii="Calibri" w:hAnsi="Calibri" w:cs="Calibri"/>
          <w:iCs/>
        </w:rPr>
        <w:tab/>
      </w:r>
      <w:r w:rsidRPr="00B523D1">
        <w:rPr>
          <w:rFonts w:ascii="Calibri" w:hAnsi="Calibri" w:cs="Calibri"/>
          <w:iCs/>
        </w:rPr>
        <w:tab/>
        <w:t>Grade</w:t>
      </w:r>
      <w:r w:rsidRPr="00B523D1">
        <w:rPr>
          <w:rFonts w:ascii="Calibri" w:hAnsi="Calibri" w:cs="Calibri"/>
          <w:iCs/>
        </w:rPr>
        <w:tab/>
        <w:t xml:space="preserve">  %</w:t>
      </w:r>
      <w:r w:rsidRPr="00B523D1">
        <w:rPr>
          <w:rFonts w:ascii="Calibri" w:hAnsi="Calibri" w:cs="Calibri"/>
          <w:iCs/>
        </w:rPr>
        <w:tab/>
      </w:r>
      <w:r w:rsidRPr="00B523D1">
        <w:rPr>
          <w:rFonts w:ascii="Calibri" w:hAnsi="Calibri" w:cs="Calibri"/>
          <w:iCs/>
        </w:rPr>
        <w:tab/>
        <w:t>Grade points</w:t>
      </w:r>
    </w:p>
    <w:p w14:paraId="0B7DDD90" w14:textId="77777777" w:rsidR="00B523D1" w:rsidRPr="00B523D1" w:rsidRDefault="00B523D1" w:rsidP="00B523D1">
      <w:pPr>
        <w:spacing w:after="0"/>
        <w:rPr>
          <w:rFonts w:ascii="Calibri" w:hAnsi="Calibri" w:cs="Calibri"/>
          <w:iCs/>
          <w:sz w:val="20"/>
          <w:szCs w:val="20"/>
        </w:rPr>
      </w:pPr>
      <w:r w:rsidRPr="00B523D1">
        <w:rPr>
          <w:rFonts w:ascii="Calibri" w:hAnsi="Calibri" w:cs="Calibri"/>
          <w:iCs/>
          <w:sz w:val="20"/>
          <w:szCs w:val="20"/>
        </w:rPr>
        <w:t>A</w:t>
      </w:r>
      <w:r w:rsidRPr="00B523D1">
        <w:rPr>
          <w:rFonts w:ascii="Calibri" w:hAnsi="Calibri" w:cs="Calibri"/>
          <w:iCs/>
          <w:sz w:val="20"/>
          <w:szCs w:val="20"/>
        </w:rPr>
        <w:tab/>
        <w:t>93-100</w:t>
      </w:r>
      <w:r w:rsidRPr="00B523D1">
        <w:rPr>
          <w:rFonts w:ascii="Calibri" w:hAnsi="Calibri" w:cs="Calibri"/>
          <w:iCs/>
          <w:sz w:val="20"/>
          <w:szCs w:val="20"/>
        </w:rPr>
        <w:tab/>
      </w:r>
      <w:r w:rsidRPr="00B523D1">
        <w:rPr>
          <w:rFonts w:ascii="Calibri" w:hAnsi="Calibri" w:cs="Calibri"/>
          <w:iCs/>
          <w:sz w:val="20"/>
          <w:szCs w:val="20"/>
        </w:rPr>
        <w:tab/>
        <w:t>4.0</w:t>
      </w:r>
      <w:r w:rsidRPr="00B523D1">
        <w:rPr>
          <w:rFonts w:ascii="Calibri" w:hAnsi="Calibri" w:cs="Calibri"/>
          <w:iCs/>
          <w:sz w:val="20"/>
          <w:szCs w:val="20"/>
        </w:rPr>
        <w:tab/>
      </w:r>
      <w:r w:rsidRPr="00B523D1">
        <w:rPr>
          <w:rFonts w:ascii="Calibri" w:hAnsi="Calibri" w:cs="Calibri"/>
          <w:iCs/>
          <w:sz w:val="20"/>
          <w:szCs w:val="20"/>
        </w:rPr>
        <w:tab/>
      </w:r>
      <w:r w:rsidRPr="00B523D1">
        <w:rPr>
          <w:rFonts w:ascii="Calibri" w:hAnsi="Calibri" w:cs="Calibri"/>
          <w:iCs/>
          <w:sz w:val="20"/>
          <w:szCs w:val="20"/>
        </w:rPr>
        <w:tab/>
        <w:t>C</w:t>
      </w:r>
      <w:r w:rsidRPr="00B523D1">
        <w:rPr>
          <w:rFonts w:ascii="Calibri" w:hAnsi="Calibri" w:cs="Calibri"/>
          <w:iCs/>
          <w:sz w:val="20"/>
          <w:szCs w:val="20"/>
        </w:rPr>
        <w:tab/>
        <w:t>73-76.9</w:t>
      </w:r>
      <w:r w:rsidRPr="00B523D1">
        <w:rPr>
          <w:rFonts w:ascii="Calibri" w:hAnsi="Calibri" w:cs="Calibri"/>
          <w:iCs/>
          <w:sz w:val="20"/>
          <w:szCs w:val="20"/>
        </w:rPr>
        <w:tab/>
      </w:r>
      <w:r w:rsidRPr="00B523D1">
        <w:rPr>
          <w:rFonts w:ascii="Calibri" w:hAnsi="Calibri" w:cs="Calibri"/>
          <w:iCs/>
          <w:sz w:val="20"/>
          <w:szCs w:val="20"/>
        </w:rPr>
        <w:tab/>
        <w:t>2.0</w:t>
      </w:r>
    </w:p>
    <w:p w14:paraId="76A9840C" w14:textId="77777777" w:rsidR="00B523D1" w:rsidRPr="00B523D1" w:rsidRDefault="00B523D1" w:rsidP="00B523D1">
      <w:pPr>
        <w:spacing w:after="0"/>
        <w:rPr>
          <w:rFonts w:ascii="Calibri" w:hAnsi="Calibri" w:cs="Calibri"/>
          <w:iCs/>
          <w:sz w:val="20"/>
          <w:szCs w:val="20"/>
        </w:rPr>
      </w:pPr>
      <w:r w:rsidRPr="00B523D1">
        <w:rPr>
          <w:rFonts w:ascii="Calibri" w:hAnsi="Calibri" w:cs="Calibri"/>
          <w:iCs/>
          <w:sz w:val="20"/>
          <w:szCs w:val="20"/>
        </w:rPr>
        <w:t>A-</w:t>
      </w:r>
      <w:r w:rsidRPr="00B523D1">
        <w:rPr>
          <w:rFonts w:ascii="Calibri" w:hAnsi="Calibri" w:cs="Calibri"/>
          <w:iCs/>
          <w:sz w:val="20"/>
          <w:szCs w:val="20"/>
        </w:rPr>
        <w:tab/>
        <w:t>90-92.9</w:t>
      </w:r>
      <w:r w:rsidRPr="00B523D1">
        <w:rPr>
          <w:rFonts w:ascii="Calibri" w:hAnsi="Calibri" w:cs="Calibri"/>
          <w:iCs/>
          <w:sz w:val="20"/>
          <w:szCs w:val="20"/>
        </w:rPr>
        <w:tab/>
      </w:r>
      <w:r w:rsidRPr="00B523D1">
        <w:rPr>
          <w:rFonts w:ascii="Calibri" w:hAnsi="Calibri" w:cs="Calibri"/>
          <w:iCs/>
          <w:sz w:val="20"/>
          <w:szCs w:val="20"/>
        </w:rPr>
        <w:tab/>
        <w:t>3.67</w:t>
      </w:r>
      <w:r w:rsidRPr="00B523D1">
        <w:rPr>
          <w:rFonts w:ascii="Calibri" w:hAnsi="Calibri" w:cs="Calibri"/>
          <w:iCs/>
          <w:sz w:val="20"/>
          <w:szCs w:val="20"/>
        </w:rPr>
        <w:tab/>
      </w:r>
      <w:r w:rsidRPr="00B523D1">
        <w:rPr>
          <w:rFonts w:ascii="Calibri" w:hAnsi="Calibri" w:cs="Calibri"/>
          <w:iCs/>
          <w:sz w:val="20"/>
          <w:szCs w:val="20"/>
        </w:rPr>
        <w:tab/>
      </w:r>
      <w:r w:rsidRPr="00B523D1">
        <w:rPr>
          <w:rFonts w:ascii="Calibri" w:hAnsi="Calibri" w:cs="Calibri"/>
          <w:iCs/>
          <w:sz w:val="20"/>
          <w:szCs w:val="20"/>
        </w:rPr>
        <w:tab/>
        <w:t>C-</w:t>
      </w:r>
      <w:r w:rsidRPr="00B523D1">
        <w:rPr>
          <w:rFonts w:ascii="Calibri" w:hAnsi="Calibri" w:cs="Calibri"/>
          <w:iCs/>
          <w:sz w:val="20"/>
          <w:szCs w:val="20"/>
        </w:rPr>
        <w:tab/>
        <w:t>70-72.9</w:t>
      </w:r>
      <w:r w:rsidRPr="00B523D1">
        <w:rPr>
          <w:rFonts w:ascii="Calibri" w:hAnsi="Calibri" w:cs="Calibri"/>
          <w:iCs/>
          <w:sz w:val="20"/>
          <w:szCs w:val="20"/>
        </w:rPr>
        <w:tab/>
      </w:r>
      <w:r w:rsidRPr="00B523D1">
        <w:rPr>
          <w:rFonts w:ascii="Calibri" w:hAnsi="Calibri" w:cs="Calibri"/>
          <w:iCs/>
          <w:sz w:val="20"/>
          <w:szCs w:val="20"/>
        </w:rPr>
        <w:tab/>
        <w:t>1.67</w:t>
      </w:r>
    </w:p>
    <w:p w14:paraId="603BBD0A" w14:textId="77777777" w:rsidR="00B523D1" w:rsidRPr="00B523D1" w:rsidRDefault="00B523D1" w:rsidP="00B523D1">
      <w:pPr>
        <w:spacing w:after="0"/>
        <w:rPr>
          <w:rFonts w:ascii="Calibri" w:hAnsi="Calibri" w:cs="Calibri"/>
          <w:iCs/>
          <w:sz w:val="20"/>
          <w:szCs w:val="20"/>
        </w:rPr>
      </w:pPr>
      <w:r w:rsidRPr="00B523D1">
        <w:rPr>
          <w:rFonts w:ascii="Calibri" w:hAnsi="Calibri" w:cs="Calibri"/>
          <w:iCs/>
          <w:sz w:val="20"/>
          <w:szCs w:val="20"/>
        </w:rPr>
        <w:t>B+</w:t>
      </w:r>
      <w:r w:rsidRPr="00B523D1">
        <w:rPr>
          <w:rFonts w:ascii="Calibri" w:hAnsi="Calibri" w:cs="Calibri"/>
          <w:iCs/>
          <w:sz w:val="20"/>
          <w:szCs w:val="20"/>
        </w:rPr>
        <w:tab/>
        <w:t>87-89.9</w:t>
      </w:r>
      <w:r w:rsidRPr="00B523D1">
        <w:rPr>
          <w:rFonts w:ascii="Calibri" w:hAnsi="Calibri" w:cs="Calibri"/>
          <w:iCs/>
          <w:sz w:val="20"/>
          <w:szCs w:val="20"/>
        </w:rPr>
        <w:tab/>
      </w:r>
      <w:r w:rsidRPr="00B523D1">
        <w:rPr>
          <w:rFonts w:ascii="Calibri" w:hAnsi="Calibri" w:cs="Calibri"/>
          <w:iCs/>
          <w:sz w:val="20"/>
          <w:szCs w:val="20"/>
        </w:rPr>
        <w:tab/>
        <w:t>3.33</w:t>
      </w:r>
      <w:r w:rsidRPr="00B523D1">
        <w:rPr>
          <w:rFonts w:ascii="Calibri" w:hAnsi="Calibri" w:cs="Calibri"/>
          <w:iCs/>
          <w:sz w:val="20"/>
          <w:szCs w:val="20"/>
        </w:rPr>
        <w:tab/>
      </w:r>
      <w:r w:rsidRPr="00B523D1">
        <w:rPr>
          <w:rFonts w:ascii="Calibri" w:hAnsi="Calibri" w:cs="Calibri"/>
          <w:iCs/>
          <w:sz w:val="20"/>
          <w:szCs w:val="20"/>
        </w:rPr>
        <w:tab/>
      </w:r>
      <w:r w:rsidRPr="00B523D1">
        <w:rPr>
          <w:rFonts w:ascii="Calibri" w:hAnsi="Calibri" w:cs="Calibri"/>
          <w:iCs/>
          <w:sz w:val="20"/>
          <w:szCs w:val="20"/>
        </w:rPr>
        <w:tab/>
        <w:t>D+</w:t>
      </w:r>
      <w:r w:rsidRPr="00B523D1">
        <w:rPr>
          <w:rFonts w:ascii="Calibri" w:hAnsi="Calibri" w:cs="Calibri"/>
          <w:iCs/>
          <w:sz w:val="20"/>
          <w:szCs w:val="20"/>
        </w:rPr>
        <w:tab/>
        <w:t>67-69.9</w:t>
      </w:r>
      <w:r w:rsidRPr="00B523D1">
        <w:rPr>
          <w:rFonts w:ascii="Calibri" w:hAnsi="Calibri" w:cs="Calibri"/>
          <w:iCs/>
          <w:sz w:val="20"/>
          <w:szCs w:val="20"/>
        </w:rPr>
        <w:tab/>
      </w:r>
      <w:r w:rsidRPr="00B523D1">
        <w:rPr>
          <w:rFonts w:ascii="Calibri" w:hAnsi="Calibri" w:cs="Calibri"/>
          <w:iCs/>
          <w:sz w:val="20"/>
          <w:szCs w:val="20"/>
        </w:rPr>
        <w:tab/>
        <w:t>1.33</w:t>
      </w:r>
    </w:p>
    <w:p w14:paraId="6ED00C0F" w14:textId="77777777" w:rsidR="00B523D1" w:rsidRPr="00B523D1" w:rsidRDefault="00B523D1" w:rsidP="00B523D1">
      <w:pPr>
        <w:spacing w:after="0"/>
        <w:rPr>
          <w:rFonts w:ascii="Calibri" w:hAnsi="Calibri" w:cs="Calibri"/>
          <w:iCs/>
          <w:sz w:val="20"/>
          <w:szCs w:val="20"/>
        </w:rPr>
      </w:pPr>
      <w:r w:rsidRPr="00B523D1">
        <w:rPr>
          <w:rFonts w:ascii="Calibri" w:hAnsi="Calibri" w:cs="Calibri"/>
          <w:iCs/>
          <w:sz w:val="20"/>
          <w:szCs w:val="20"/>
        </w:rPr>
        <w:t>B</w:t>
      </w:r>
      <w:r w:rsidRPr="00B523D1">
        <w:rPr>
          <w:rFonts w:ascii="Calibri" w:hAnsi="Calibri" w:cs="Calibri"/>
          <w:iCs/>
          <w:sz w:val="20"/>
          <w:szCs w:val="20"/>
        </w:rPr>
        <w:tab/>
        <w:t>83-86.9</w:t>
      </w:r>
      <w:r w:rsidRPr="00B523D1">
        <w:rPr>
          <w:rFonts w:ascii="Calibri" w:hAnsi="Calibri" w:cs="Calibri"/>
          <w:iCs/>
          <w:sz w:val="20"/>
          <w:szCs w:val="20"/>
        </w:rPr>
        <w:tab/>
      </w:r>
      <w:r w:rsidRPr="00B523D1">
        <w:rPr>
          <w:rFonts w:ascii="Calibri" w:hAnsi="Calibri" w:cs="Calibri"/>
          <w:iCs/>
          <w:sz w:val="20"/>
          <w:szCs w:val="20"/>
        </w:rPr>
        <w:tab/>
        <w:t>3.0</w:t>
      </w:r>
      <w:r w:rsidRPr="00B523D1">
        <w:rPr>
          <w:rFonts w:ascii="Calibri" w:hAnsi="Calibri" w:cs="Calibri"/>
          <w:iCs/>
          <w:sz w:val="20"/>
          <w:szCs w:val="20"/>
        </w:rPr>
        <w:tab/>
      </w:r>
      <w:r w:rsidRPr="00B523D1">
        <w:rPr>
          <w:rFonts w:ascii="Calibri" w:hAnsi="Calibri" w:cs="Calibri"/>
          <w:iCs/>
          <w:sz w:val="20"/>
          <w:szCs w:val="20"/>
        </w:rPr>
        <w:tab/>
      </w:r>
      <w:r w:rsidRPr="00B523D1">
        <w:rPr>
          <w:rFonts w:ascii="Calibri" w:hAnsi="Calibri" w:cs="Calibri"/>
          <w:iCs/>
          <w:sz w:val="20"/>
          <w:szCs w:val="20"/>
        </w:rPr>
        <w:tab/>
        <w:t>D</w:t>
      </w:r>
      <w:r w:rsidRPr="00B523D1">
        <w:rPr>
          <w:rFonts w:ascii="Calibri" w:hAnsi="Calibri" w:cs="Calibri"/>
          <w:iCs/>
          <w:sz w:val="20"/>
          <w:szCs w:val="20"/>
        </w:rPr>
        <w:tab/>
        <w:t>63-66.9</w:t>
      </w:r>
      <w:r w:rsidRPr="00B523D1">
        <w:rPr>
          <w:rFonts w:ascii="Calibri" w:hAnsi="Calibri" w:cs="Calibri"/>
          <w:iCs/>
          <w:sz w:val="20"/>
          <w:szCs w:val="20"/>
        </w:rPr>
        <w:tab/>
      </w:r>
      <w:r w:rsidRPr="00B523D1">
        <w:rPr>
          <w:rFonts w:ascii="Calibri" w:hAnsi="Calibri" w:cs="Calibri"/>
          <w:iCs/>
          <w:sz w:val="20"/>
          <w:szCs w:val="20"/>
        </w:rPr>
        <w:tab/>
        <w:t>1.0</w:t>
      </w:r>
    </w:p>
    <w:p w14:paraId="3E6B9D13" w14:textId="77777777" w:rsidR="00B523D1" w:rsidRPr="00B523D1" w:rsidRDefault="00B523D1" w:rsidP="00B523D1">
      <w:pPr>
        <w:spacing w:after="0"/>
        <w:rPr>
          <w:rFonts w:ascii="Calibri" w:hAnsi="Calibri" w:cs="Calibri"/>
          <w:iCs/>
          <w:sz w:val="20"/>
          <w:szCs w:val="20"/>
        </w:rPr>
      </w:pPr>
      <w:r w:rsidRPr="00B523D1">
        <w:rPr>
          <w:rFonts w:ascii="Calibri" w:hAnsi="Calibri" w:cs="Calibri"/>
          <w:iCs/>
          <w:sz w:val="20"/>
          <w:szCs w:val="20"/>
        </w:rPr>
        <w:t>B-</w:t>
      </w:r>
      <w:r w:rsidRPr="00B523D1">
        <w:rPr>
          <w:rFonts w:ascii="Calibri" w:hAnsi="Calibri" w:cs="Calibri"/>
          <w:iCs/>
          <w:sz w:val="20"/>
          <w:szCs w:val="20"/>
        </w:rPr>
        <w:tab/>
        <w:t>80-82.9</w:t>
      </w:r>
      <w:r w:rsidRPr="00B523D1">
        <w:rPr>
          <w:rFonts w:ascii="Calibri" w:hAnsi="Calibri" w:cs="Calibri"/>
          <w:iCs/>
          <w:sz w:val="20"/>
          <w:szCs w:val="20"/>
        </w:rPr>
        <w:tab/>
      </w:r>
      <w:r w:rsidRPr="00B523D1">
        <w:rPr>
          <w:rFonts w:ascii="Calibri" w:hAnsi="Calibri" w:cs="Calibri"/>
          <w:iCs/>
          <w:sz w:val="20"/>
          <w:szCs w:val="20"/>
        </w:rPr>
        <w:tab/>
        <w:t>2.67</w:t>
      </w:r>
      <w:r w:rsidRPr="00B523D1">
        <w:rPr>
          <w:rFonts w:ascii="Calibri" w:hAnsi="Calibri" w:cs="Calibri"/>
          <w:iCs/>
          <w:sz w:val="20"/>
          <w:szCs w:val="20"/>
        </w:rPr>
        <w:tab/>
      </w:r>
      <w:r w:rsidRPr="00B523D1">
        <w:rPr>
          <w:rFonts w:ascii="Calibri" w:hAnsi="Calibri" w:cs="Calibri"/>
          <w:iCs/>
          <w:sz w:val="20"/>
          <w:szCs w:val="20"/>
        </w:rPr>
        <w:tab/>
      </w:r>
      <w:r w:rsidRPr="00B523D1">
        <w:rPr>
          <w:rFonts w:ascii="Calibri" w:hAnsi="Calibri" w:cs="Calibri"/>
          <w:iCs/>
          <w:sz w:val="20"/>
          <w:szCs w:val="20"/>
        </w:rPr>
        <w:tab/>
        <w:t>D-</w:t>
      </w:r>
      <w:r w:rsidRPr="00B523D1">
        <w:rPr>
          <w:rFonts w:ascii="Calibri" w:hAnsi="Calibri" w:cs="Calibri"/>
          <w:iCs/>
          <w:sz w:val="20"/>
          <w:szCs w:val="20"/>
        </w:rPr>
        <w:tab/>
        <w:t>60-62.9</w:t>
      </w:r>
      <w:r w:rsidRPr="00B523D1">
        <w:rPr>
          <w:rFonts w:ascii="Calibri" w:hAnsi="Calibri" w:cs="Calibri"/>
          <w:iCs/>
          <w:sz w:val="20"/>
          <w:szCs w:val="20"/>
        </w:rPr>
        <w:tab/>
      </w:r>
      <w:r w:rsidRPr="00B523D1">
        <w:rPr>
          <w:rFonts w:ascii="Calibri" w:hAnsi="Calibri" w:cs="Calibri"/>
          <w:iCs/>
          <w:sz w:val="20"/>
          <w:szCs w:val="20"/>
        </w:rPr>
        <w:tab/>
        <w:t>.67</w:t>
      </w:r>
    </w:p>
    <w:p w14:paraId="4175C508" w14:textId="77777777" w:rsidR="00B523D1" w:rsidRPr="00B523D1" w:rsidRDefault="00B523D1" w:rsidP="00B523D1">
      <w:pPr>
        <w:spacing w:after="0"/>
        <w:rPr>
          <w:rFonts w:ascii="Calibri" w:eastAsia="Calibri" w:hAnsi="Calibri" w:cs="Calibri"/>
          <w:iCs/>
          <w:sz w:val="20"/>
          <w:szCs w:val="20"/>
        </w:rPr>
      </w:pPr>
      <w:r w:rsidRPr="00B523D1">
        <w:rPr>
          <w:rFonts w:ascii="Calibri" w:hAnsi="Calibri" w:cs="Calibri"/>
          <w:iCs/>
          <w:sz w:val="20"/>
          <w:szCs w:val="20"/>
        </w:rPr>
        <w:t>C+</w:t>
      </w:r>
      <w:r w:rsidRPr="00B523D1">
        <w:rPr>
          <w:rFonts w:ascii="Calibri" w:hAnsi="Calibri" w:cs="Calibri"/>
          <w:iCs/>
          <w:sz w:val="20"/>
          <w:szCs w:val="20"/>
        </w:rPr>
        <w:tab/>
        <w:t>77-79.9</w:t>
      </w:r>
      <w:r w:rsidRPr="00B523D1">
        <w:rPr>
          <w:rFonts w:ascii="Calibri" w:hAnsi="Calibri" w:cs="Calibri"/>
          <w:iCs/>
          <w:sz w:val="20"/>
          <w:szCs w:val="20"/>
        </w:rPr>
        <w:tab/>
      </w:r>
      <w:r w:rsidRPr="00B523D1">
        <w:rPr>
          <w:rFonts w:ascii="Calibri" w:hAnsi="Calibri" w:cs="Calibri"/>
          <w:iCs/>
          <w:sz w:val="20"/>
          <w:szCs w:val="20"/>
        </w:rPr>
        <w:tab/>
        <w:t>2.33</w:t>
      </w:r>
      <w:r w:rsidRPr="00B523D1">
        <w:rPr>
          <w:rFonts w:ascii="Calibri" w:hAnsi="Calibri" w:cs="Calibri"/>
          <w:iCs/>
          <w:sz w:val="20"/>
          <w:szCs w:val="20"/>
        </w:rPr>
        <w:tab/>
      </w:r>
      <w:r w:rsidRPr="00B523D1">
        <w:rPr>
          <w:rFonts w:ascii="Calibri" w:hAnsi="Calibri" w:cs="Calibri"/>
          <w:iCs/>
          <w:sz w:val="20"/>
          <w:szCs w:val="20"/>
        </w:rPr>
        <w:tab/>
      </w:r>
      <w:r w:rsidRPr="00B523D1">
        <w:rPr>
          <w:rFonts w:ascii="Calibri" w:hAnsi="Calibri" w:cs="Calibri"/>
          <w:iCs/>
          <w:sz w:val="20"/>
          <w:szCs w:val="20"/>
        </w:rPr>
        <w:tab/>
        <w:t>E</w:t>
      </w:r>
      <w:r w:rsidRPr="00B523D1">
        <w:rPr>
          <w:rFonts w:ascii="Calibri" w:hAnsi="Calibri" w:cs="Calibri"/>
          <w:iCs/>
          <w:sz w:val="20"/>
          <w:szCs w:val="20"/>
        </w:rPr>
        <w:tab/>
        <w:t>0-59</w:t>
      </w:r>
      <w:r w:rsidRPr="00B523D1">
        <w:rPr>
          <w:rFonts w:ascii="Calibri" w:hAnsi="Calibri" w:cs="Calibri"/>
          <w:iCs/>
          <w:sz w:val="20"/>
          <w:szCs w:val="20"/>
        </w:rPr>
        <w:tab/>
      </w:r>
      <w:r w:rsidRPr="00B523D1">
        <w:rPr>
          <w:rFonts w:ascii="Calibri" w:hAnsi="Calibri" w:cs="Calibri"/>
          <w:iCs/>
          <w:sz w:val="20"/>
          <w:szCs w:val="20"/>
        </w:rPr>
        <w:tab/>
        <w:t>0.0</w:t>
      </w:r>
    </w:p>
    <w:bookmarkEnd w:id="5"/>
    <w:p w14:paraId="5E14A9A8" w14:textId="77777777" w:rsidR="00B523D1" w:rsidRPr="00B523D1" w:rsidRDefault="00B523D1" w:rsidP="00B523D1">
      <w:pPr>
        <w:pStyle w:val="Heading2"/>
        <w:rPr>
          <w:rFonts w:ascii="Calibri" w:eastAsia="Calibri" w:hAnsi="Calibri" w:cs="Calibri"/>
          <w:sz w:val="40"/>
          <w:szCs w:val="40"/>
        </w:rPr>
      </w:pPr>
      <w:r w:rsidRPr="00B523D1">
        <w:rPr>
          <w:rFonts w:ascii="Calibri" w:eastAsia="Calibri" w:hAnsi="Calibri" w:cs="Calibri"/>
          <w:sz w:val="40"/>
          <w:szCs w:val="40"/>
        </w:rPr>
        <w:lastRenderedPageBreak/>
        <w:t>Course Schedule</w:t>
      </w:r>
    </w:p>
    <w:p w14:paraId="59BD857F" w14:textId="77777777" w:rsidR="00B523D1" w:rsidRPr="00B523D1" w:rsidRDefault="00B523D1" w:rsidP="00B523D1">
      <w:pPr>
        <w:pStyle w:val="Heading3"/>
        <w:rPr>
          <w:rFonts w:ascii="Calibri" w:hAnsi="Calibri" w:cs="Calibri"/>
        </w:rPr>
      </w:pPr>
      <w:r w:rsidRPr="00B523D1">
        <w:rPr>
          <w:rFonts w:ascii="Calibri" w:hAnsi="Calibri" w:cs="Calibri"/>
        </w:rPr>
        <w:t>Weekly Schedule of Topics and Assignments:</w:t>
      </w:r>
    </w:p>
    <w:p w14:paraId="56B72F74" w14:textId="77777777" w:rsidR="00B523D1" w:rsidRPr="00992C66" w:rsidRDefault="00B523D1" w:rsidP="00B523D1">
      <w:pPr>
        <w:pStyle w:val="Heading3"/>
        <w:rPr>
          <w:rFonts w:ascii="Calibri" w:eastAsia="Calibri" w:hAnsi="Calibri" w:cs="Calibri"/>
          <w:color w:val="404040" w:themeColor="text1" w:themeTint="BF"/>
          <w:sz w:val="22"/>
          <w:szCs w:val="22"/>
        </w:rPr>
      </w:pPr>
      <w:r w:rsidRPr="00992C66">
        <w:rPr>
          <w:rFonts w:ascii="Calibri" w:eastAsia="Calibri" w:hAnsi="Calibri" w:cs="Calibri"/>
          <w:color w:val="404040" w:themeColor="text1" w:themeTint="BF"/>
          <w:sz w:val="22"/>
          <w:szCs w:val="22"/>
        </w:rPr>
        <w:t>For a detailed schedule of assignments and class activities, see the course schedule on Canvas. Disclaimer: This schedule represents current plans and objectives. We may need to make changes to those plans as we progress through the semester. </w:t>
      </w:r>
    </w:p>
    <w:p w14:paraId="4CA45892" w14:textId="77777777" w:rsidR="00B523D1" w:rsidRPr="00B523D1" w:rsidRDefault="00B523D1" w:rsidP="00B523D1">
      <w:pPr>
        <w:pStyle w:val="Heading3"/>
        <w:rPr>
          <w:rFonts w:ascii="Calibri" w:eastAsia="Calibri" w:hAnsi="Calibri" w:cs="Calibri"/>
          <w:color w:val="ED7D31"/>
          <w:sz w:val="40"/>
          <w:szCs w:val="40"/>
        </w:rPr>
      </w:pPr>
      <w:r w:rsidRPr="00B523D1">
        <w:rPr>
          <w:rFonts w:ascii="Calibri" w:eastAsia="Calibri" w:hAnsi="Calibri" w:cs="Calibri"/>
          <w:color w:val="ED7D31"/>
          <w:sz w:val="40"/>
          <w:szCs w:val="40"/>
        </w:rPr>
        <w:t>Online course evaluation</w:t>
      </w:r>
    </w:p>
    <w:p w14:paraId="57E6B44D" w14:textId="77777777" w:rsidR="00B523D1" w:rsidRPr="00992C66" w:rsidRDefault="00B523D1" w:rsidP="00B523D1">
      <w:pPr>
        <w:rPr>
          <w:rFonts w:ascii="Calibri" w:hAnsi="Calibri" w:cs="Calibri"/>
        </w:rPr>
      </w:pPr>
      <w:r w:rsidRPr="00992C66">
        <w:rPr>
          <w:rFonts w:ascii="Calibri" w:hAnsi="Calibri" w:cs="Calibri"/>
        </w:rPr>
        <w:t xml:space="preserve">Students are expected to provide feedback on the quality of instruction in this course by completing online evaluations at </w:t>
      </w:r>
      <w:bookmarkStart w:id="6" w:name="_Hlk47987557"/>
      <w:r w:rsidRPr="00992C66">
        <w:rPr>
          <w:rFonts w:ascii="Calibri" w:hAnsi="Calibri" w:cs="Calibri"/>
        </w:rPr>
        <w:fldChar w:fldCharType="begin"/>
      </w:r>
      <w:r w:rsidRPr="00992C66">
        <w:rPr>
          <w:rFonts w:ascii="Calibri" w:hAnsi="Calibri" w:cs="Calibri"/>
        </w:rPr>
        <w:instrText xml:space="preserve"> HYPERLINK "https://evaluations.ufl.edu" </w:instrText>
      </w:r>
      <w:r w:rsidRPr="00992C66">
        <w:rPr>
          <w:rFonts w:ascii="Calibri" w:hAnsi="Calibri" w:cs="Calibri"/>
        </w:rPr>
      </w:r>
      <w:r w:rsidRPr="00992C66">
        <w:rPr>
          <w:rFonts w:ascii="Calibri" w:hAnsi="Calibri" w:cs="Calibri"/>
        </w:rPr>
        <w:fldChar w:fldCharType="separate"/>
      </w:r>
      <w:r w:rsidRPr="00992C66">
        <w:rPr>
          <w:rStyle w:val="Hyperlink"/>
          <w:rFonts w:ascii="Calibri" w:hAnsi="Calibri" w:cs="Calibri"/>
          <w:color w:val="404040" w:themeColor="text1" w:themeTint="BF"/>
        </w:rPr>
        <w:t>https://evaluations.ufl.edu</w:t>
      </w:r>
      <w:r w:rsidRPr="00992C66">
        <w:rPr>
          <w:rFonts w:ascii="Calibri" w:hAnsi="Calibri" w:cs="Calibri"/>
        </w:rPr>
        <w:fldChar w:fldCharType="end"/>
      </w:r>
      <w:bookmarkEnd w:id="6"/>
      <w:r w:rsidRPr="00992C66">
        <w:rPr>
          <w:rFonts w:ascii="Calibri" w:hAnsi="Calibri" w:cs="Calibri"/>
        </w:rPr>
        <w:t xml:space="preserve">.  </w:t>
      </w:r>
      <w:bookmarkStart w:id="7" w:name="_Hlk47987610"/>
      <w:r w:rsidRPr="00992C66">
        <w:rPr>
          <w:rFonts w:ascii="Calibri" w:hAnsi="Calibri" w:cs="Calibri"/>
        </w:rPr>
        <w:t xml:space="preserve">Evaluations are typically open during the last two or three weeks of the semesters, but students will be notified when they are open.  Summary results of these assessments are available to students at </w:t>
      </w:r>
      <w:bookmarkStart w:id="8" w:name="_Hlk47987652"/>
      <w:r w:rsidRPr="00992C66">
        <w:rPr>
          <w:rFonts w:ascii="Calibri" w:hAnsi="Calibri" w:cs="Calibri"/>
        </w:rPr>
        <w:fldChar w:fldCharType="begin"/>
      </w:r>
      <w:r w:rsidRPr="00992C66">
        <w:rPr>
          <w:rFonts w:ascii="Calibri" w:hAnsi="Calibri" w:cs="Calibri"/>
        </w:rPr>
        <w:instrText xml:space="preserve"> HYPERLINK "https://evaluations.ufl.edu/results" </w:instrText>
      </w:r>
      <w:r w:rsidRPr="00992C66">
        <w:rPr>
          <w:rFonts w:ascii="Calibri" w:hAnsi="Calibri" w:cs="Calibri"/>
        </w:rPr>
      </w:r>
      <w:r w:rsidRPr="00992C66">
        <w:rPr>
          <w:rFonts w:ascii="Calibri" w:hAnsi="Calibri" w:cs="Calibri"/>
        </w:rPr>
        <w:fldChar w:fldCharType="separate"/>
      </w:r>
      <w:r w:rsidRPr="00992C66">
        <w:rPr>
          <w:rStyle w:val="Hyperlink"/>
          <w:rFonts w:ascii="Calibri" w:hAnsi="Calibri" w:cs="Calibri"/>
          <w:color w:val="404040" w:themeColor="text1" w:themeTint="BF"/>
        </w:rPr>
        <w:t>https://evaluations.ufl.edu/results</w:t>
      </w:r>
      <w:r w:rsidRPr="00992C66">
        <w:rPr>
          <w:rFonts w:ascii="Calibri" w:hAnsi="Calibri" w:cs="Calibri"/>
        </w:rPr>
        <w:fldChar w:fldCharType="end"/>
      </w:r>
      <w:bookmarkEnd w:id="8"/>
      <w:r w:rsidRPr="00992C66">
        <w:rPr>
          <w:rFonts w:ascii="Calibri" w:hAnsi="Calibri" w:cs="Calibri"/>
        </w:rPr>
        <w:t xml:space="preserve">. </w:t>
      </w:r>
      <w:bookmarkEnd w:id="7"/>
    </w:p>
    <w:p w14:paraId="4B9D8E9A" w14:textId="77777777" w:rsidR="00F2316E" w:rsidRPr="00992C66" w:rsidRDefault="00F2316E" w:rsidP="00F342C8">
      <w:pPr>
        <w:pStyle w:val="Heading2"/>
        <w:rPr>
          <w:rFonts w:ascii="Calibri" w:hAnsi="Calibri" w:cs="Calibri"/>
          <w:color w:val="404040" w:themeColor="text1" w:themeTint="BF"/>
        </w:rPr>
      </w:pPr>
    </w:p>
    <w:p w14:paraId="43F27C38" w14:textId="77777777" w:rsidR="00F2316E" w:rsidRDefault="00F2316E" w:rsidP="00F342C8">
      <w:pPr>
        <w:pStyle w:val="Heading2"/>
        <w:rPr>
          <w:rFonts w:ascii="Calibri" w:hAnsi="Calibri" w:cs="Calibri"/>
        </w:rPr>
      </w:pPr>
      <w:r>
        <w:rPr>
          <w:rFonts w:ascii="Calibri" w:hAnsi="Calibri" w:cs="Calibri"/>
        </w:rPr>
        <w:br w:type="page"/>
      </w:r>
    </w:p>
    <w:p w14:paraId="4C5ABC3C" w14:textId="412C1055" w:rsidR="00603A16" w:rsidRPr="00992C66" w:rsidRDefault="00F342C8" w:rsidP="00F342C8">
      <w:pPr>
        <w:pStyle w:val="Heading2"/>
        <w:rPr>
          <w:rFonts w:ascii="Calibri" w:hAnsi="Calibri" w:cs="Calibri"/>
          <w:color w:val="404040" w:themeColor="text1" w:themeTint="BF"/>
          <w:sz w:val="11"/>
          <w:szCs w:val="13"/>
        </w:rPr>
      </w:pPr>
      <w:r w:rsidRPr="00992C66">
        <w:rPr>
          <w:rFonts w:ascii="Calibri" w:hAnsi="Calibri" w:cs="Calibri"/>
          <w:color w:val="404040" w:themeColor="text1" w:themeTint="BF"/>
          <w:sz w:val="21"/>
          <w:szCs w:val="22"/>
        </w:rPr>
        <w:lastRenderedPageBreak/>
        <w:t>Schedule</w:t>
      </w:r>
      <w:r w:rsidR="00B523D1" w:rsidRPr="00992C66">
        <w:rPr>
          <w:rFonts w:ascii="Calibri" w:hAnsi="Calibri" w:cs="Calibri"/>
          <w:color w:val="404040" w:themeColor="text1" w:themeTint="BF"/>
          <w:sz w:val="21"/>
          <w:szCs w:val="22"/>
        </w:rPr>
        <w:t xml:space="preserve"> –</w:t>
      </w:r>
      <w:r w:rsidRPr="00992C66">
        <w:rPr>
          <w:rFonts w:ascii="Calibri" w:hAnsi="Calibri" w:cs="Calibri"/>
          <w:color w:val="404040" w:themeColor="text1" w:themeTint="BF"/>
          <w:sz w:val="21"/>
          <w:szCs w:val="22"/>
        </w:rPr>
        <w:t xml:space="preserve"> </w:t>
      </w:r>
      <w:r w:rsidR="00B523D1" w:rsidRPr="00992C66">
        <w:rPr>
          <w:rFonts w:ascii="Calibri" w:hAnsi="Calibri" w:cs="Calibri"/>
          <w:color w:val="404040" w:themeColor="text1" w:themeTint="BF"/>
          <w:sz w:val="21"/>
          <w:szCs w:val="22"/>
        </w:rPr>
        <w:t>Fall 2023</w:t>
      </w:r>
      <w:r w:rsidR="00B523D1" w:rsidRPr="00992C66">
        <w:rPr>
          <w:rFonts w:ascii="Calibri" w:hAnsi="Calibri" w:cs="Calibri"/>
          <w:color w:val="404040" w:themeColor="text1" w:themeTint="BF"/>
          <w:sz w:val="21"/>
          <w:szCs w:val="22"/>
        </w:rPr>
        <w:br/>
      </w:r>
      <w:r w:rsidRPr="00992C66">
        <w:rPr>
          <w:rFonts w:ascii="Calibri" w:hAnsi="Calibri" w:cs="Calibri"/>
          <w:color w:val="404040" w:themeColor="text1" w:themeTint="BF"/>
          <w:sz w:val="21"/>
          <w:szCs w:val="22"/>
        </w:rPr>
        <w:t xml:space="preserve">Updated </w:t>
      </w:r>
      <w:proofErr w:type="gramStart"/>
      <w:r w:rsidR="00B523D1" w:rsidRPr="00992C66">
        <w:rPr>
          <w:rFonts w:ascii="Calibri" w:hAnsi="Calibri" w:cs="Calibri"/>
          <w:color w:val="404040" w:themeColor="text1" w:themeTint="BF"/>
          <w:sz w:val="21"/>
          <w:szCs w:val="22"/>
        </w:rPr>
        <w:t>on</w:t>
      </w:r>
      <w:proofErr w:type="gramEnd"/>
      <w:r w:rsidR="00B523D1" w:rsidRPr="00992C66">
        <w:rPr>
          <w:rFonts w:ascii="Calibri" w:hAnsi="Calibri" w:cs="Calibri"/>
          <w:color w:val="404040" w:themeColor="text1" w:themeTint="BF"/>
          <w:sz w:val="21"/>
          <w:szCs w:val="22"/>
        </w:rPr>
        <w:t xml:space="preserve"> </w:t>
      </w:r>
      <w:r w:rsidR="005A5C03" w:rsidRPr="00992C66">
        <w:rPr>
          <w:rFonts w:ascii="Calibri" w:hAnsi="Calibri" w:cs="Calibri"/>
          <w:color w:val="404040" w:themeColor="text1" w:themeTint="BF"/>
          <w:sz w:val="21"/>
          <w:szCs w:val="22"/>
        </w:rPr>
        <w:t>Aug</w:t>
      </w:r>
      <w:r w:rsidR="005328FA" w:rsidRPr="00992C66">
        <w:rPr>
          <w:rFonts w:ascii="Calibri" w:hAnsi="Calibri" w:cs="Calibri"/>
          <w:color w:val="404040" w:themeColor="text1" w:themeTint="BF"/>
          <w:sz w:val="21"/>
          <w:szCs w:val="22"/>
        </w:rPr>
        <w:t>/</w:t>
      </w:r>
      <w:r w:rsidR="00992C66" w:rsidRPr="00992C66">
        <w:rPr>
          <w:rFonts w:ascii="Calibri" w:hAnsi="Calibri" w:cs="Calibri"/>
          <w:color w:val="404040" w:themeColor="text1" w:themeTint="BF"/>
          <w:sz w:val="21"/>
          <w:szCs w:val="22"/>
        </w:rPr>
        <w:t>12</w:t>
      </w:r>
      <w:r w:rsidR="005328FA" w:rsidRPr="00992C66">
        <w:rPr>
          <w:rFonts w:ascii="Calibri" w:hAnsi="Calibri" w:cs="Calibri"/>
          <w:color w:val="404040" w:themeColor="text1" w:themeTint="BF"/>
          <w:sz w:val="21"/>
          <w:szCs w:val="22"/>
        </w:rPr>
        <w:t>/2023</w:t>
      </w:r>
      <w:r w:rsidR="00992C66">
        <w:rPr>
          <w:rFonts w:ascii="Calibri" w:hAnsi="Calibri" w:cs="Calibri"/>
          <w:color w:val="404040" w:themeColor="text1" w:themeTint="BF"/>
        </w:rPr>
        <w:br/>
      </w:r>
    </w:p>
    <w:tbl>
      <w:tblPr>
        <w:tblStyle w:val="TableGrid"/>
        <w:tblW w:w="9445" w:type="dxa"/>
        <w:tblLook w:val="04A0" w:firstRow="1" w:lastRow="0" w:firstColumn="1" w:lastColumn="0" w:noHBand="0" w:noVBand="1"/>
      </w:tblPr>
      <w:tblGrid>
        <w:gridCol w:w="624"/>
        <w:gridCol w:w="631"/>
        <w:gridCol w:w="900"/>
        <w:gridCol w:w="36"/>
        <w:gridCol w:w="4284"/>
        <w:gridCol w:w="2970"/>
      </w:tblGrid>
      <w:tr w:rsidR="00B523D1" w:rsidRPr="00B523D1" w14:paraId="3BCC5CB2" w14:textId="75B04640" w:rsidTr="00E86C09">
        <w:trPr>
          <w:trHeight w:val="225"/>
        </w:trPr>
        <w:tc>
          <w:tcPr>
            <w:tcW w:w="624" w:type="dxa"/>
            <w:tcBorders>
              <w:top w:val="single" w:sz="18" w:space="0" w:color="auto"/>
              <w:bottom w:val="single" w:sz="18" w:space="0" w:color="auto"/>
            </w:tcBorders>
            <w:shd w:val="clear" w:color="auto" w:fill="FEE3DE"/>
            <w:tcMar>
              <w:top w:w="72" w:type="dxa"/>
              <w:left w:w="115" w:type="dxa"/>
              <w:bottom w:w="72" w:type="dxa"/>
              <w:right w:w="115" w:type="dxa"/>
            </w:tcMar>
            <w:vAlign w:val="center"/>
          </w:tcPr>
          <w:p w14:paraId="0532B6F4" w14:textId="19438936" w:rsidR="00B523D1" w:rsidRPr="00B523D1" w:rsidRDefault="00B523D1" w:rsidP="004C2298">
            <w:pPr>
              <w:jc w:val="center"/>
              <w:rPr>
                <w:rFonts w:ascii="Calibri" w:hAnsi="Calibri" w:cs="Calibri"/>
                <w:b/>
                <w:color w:val="auto"/>
              </w:rPr>
            </w:pPr>
            <w:proofErr w:type="spellStart"/>
            <w:r w:rsidRPr="00B523D1">
              <w:rPr>
                <w:rFonts w:ascii="Calibri" w:hAnsi="Calibri" w:cs="Calibri"/>
                <w:b/>
                <w:color w:val="auto"/>
              </w:rPr>
              <w:t>Wk</w:t>
            </w:r>
            <w:proofErr w:type="spellEnd"/>
          </w:p>
        </w:tc>
        <w:tc>
          <w:tcPr>
            <w:tcW w:w="631" w:type="dxa"/>
            <w:tcBorders>
              <w:top w:val="single" w:sz="18" w:space="0" w:color="auto"/>
              <w:bottom w:val="single" w:sz="18" w:space="0" w:color="auto"/>
            </w:tcBorders>
            <w:shd w:val="clear" w:color="auto" w:fill="FEE3DE"/>
            <w:tcMar>
              <w:top w:w="72" w:type="dxa"/>
              <w:left w:w="115" w:type="dxa"/>
              <w:bottom w:w="72" w:type="dxa"/>
              <w:right w:w="115" w:type="dxa"/>
            </w:tcMar>
            <w:vAlign w:val="center"/>
          </w:tcPr>
          <w:p w14:paraId="05A16A70" w14:textId="77777777" w:rsidR="00B523D1" w:rsidRPr="00B523D1" w:rsidRDefault="00B523D1" w:rsidP="004C2298">
            <w:pPr>
              <w:jc w:val="center"/>
              <w:rPr>
                <w:rFonts w:ascii="Calibri" w:hAnsi="Calibri" w:cs="Calibri"/>
                <w:b/>
                <w:color w:val="auto"/>
              </w:rPr>
            </w:pPr>
            <w:r w:rsidRPr="00B523D1">
              <w:rPr>
                <w:rFonts w:ascii="Calibri" w:hAnsi="Calibri" w:cs="Calibri"/>
                <w:b/>
                <w:color w:val="auto"/>
              </w:rPr>
              <w:t>Day</w:t>
            </w:r>
          </w:p>
        </w:tc>
        <w:tc>
          <w:tcPr>
            <w:tcW w:w="936" w:type="dxa"/>
            <w:gridSpan w:val="2"/>
            <w:tcBorders>
              <w:top w:val="single" w:sz="18" w:space="0" w:color="auto"/>
              <w:bottom w:val="single" w:sz="18" w:space="0" w:color="auto"/>
            </w:tcBorders>
            <w:shd w:val="clear" w:color="auto" w:fill="FEE3DE"/>
            <w:tcMar>
              <w:top w:w="72" w:type="dxa"/>
              <w:left w:w="115" w:type="dxa"/>
              <w:bottom w:w="72" w:type="dxa"/>
              <w:right w:w="115" w:type="dxa"/>
            </w:tcMar>
            <w:vAlign w:val="center"/>
          </w:tcPr>
          <w:p w14:paraId="1C7CFC38" w14:textId="77777777" w:rsidR="00B523D1" w:rsidRPr="00B523D1" w:rsidRDefault="00B523D1" w:rsidP="004C2298">
            <w:pPr>
              <w:jc w:val="center"/>
              <w:rPr>
                <w:rFonts w:ascii="Calibri" w:hAnsi="Calibri" w:cs="Calibri"/>
                <w:b/>
                <w:color w:val="auto"/>
              </w:rPr>
            </w:pPr>
            <w:r w:rsidRPr="00B523D1">
              <w:rPr>
                <w:rFonts w:ascii="Calibri" w:hAnsi="Calibri" w:cs="Calibri"/>
                <w:b/>
                <w:color w:val="auto"/>
              </w:rPr>
              <w:t>Date</w:t>
            </w:r>
          </w:p>
        </w:tc>
        <w:tc>
          <w:tcPr>
            <w:tcW w:w="4284" w:type="dxa"/>
            <w:tcBorders>
              <w:top w:val="single" w:sz="18" w:space="0" w:color="auto"/>
              <w:bottom w:val="single" w:sz="18" w:space="0" w:color="auto"/>
            </w:tcBorders>
            <w:shd w:val="clear" w:color="auto" w:fill="FEE3DE"/>
            <w:tcMar>
              <w:top w:w="72" w:type="dxa"/>
              <w:left w:w="115" w:type="dxa"/>
              <w:bottom w:w="72" w:type="dxa"/>
              <w:right w:w="115" w:type="dxa"/>
            </w:tcMar>
            <w:vAlign w:val="center"/>
          </w:tcPr>
          <w:p w14:paraId="01E4A64C" w14:textId="38E8366D" w:rsidR="00B523D1" w:rsidRPr="00B523D1" w:rsidRDefault="00B523D1" w:rsidP="004C2298">
            <w:pPr>
              <w:jc w:val="center"/>
              <w:rPr>
                <w:rFonts w:ascii="Calibri" w:hAnsi="Calibri" w:cs="Calibri"/>
                <w:b/>
                <w:color w:val="auto"/>
              </w:rPr>
            </w:pPr>
            <w:r w:rsidRPr="00B523D1">
              <w:rPr>
                <w:rFonts w:ascii="Calibri" w:hAnsi="Calibri" w:cs="Calibri"/>
                <w:b/>
                <w:color w:val="auto"/>
              </w:rPr>
              <w:t>Topic/Activity</w:t>
            </w:r>
          </w:p>
        </w:tc>
        <w:tc>
          <w:tcPr>
            <w:tcW w:w="2970" w:type="dxa"/>
            <w:tcBorders>
              <w:top w:val="single" w:sz="18" w:space="0" w:color="auto"/>
              <w:bottom w:val="single" w:sz="18" w:space="0" w:color="auto"/>
            </w:tcBorders>
            <w:shd w:val="clear" w:color="auto" w:fill="FEE3DE"/>
            <w:vAlign w:val="center"/>
          </w:tcPr>
          <w:p w14:paraId="0683F4AC" w14:textId="676FEF7E" w:rsidR="00B523D1" w:rsidRPr="00B523D1" w:rsidRDefault="00B523D1" w:rsidP="004C2298">
            <w:pPr>
              <w:jc w:val="center"/>
              <w:rPr>
                <w:rFonts w:ascii="Calibri" w:hAnsi="Calibri" w:cs="Calibri"/>
                <w:b/>
                <w:color w:val="auto"/>
              </w:rPr>
            </w:pPr>
            <w:r w:rsidRPr="00B523D1">
              <w:rPr>
                <w:rFonts w:ascii="Calibri" w:hAnsi="Calibri" w:cs="Calibri"/>
                <w:b/>
                <w:color w:val="auto"/>
              </w:rPr>
              <w:t>Due</w:t>
            </w:r>
          </w:p>
        </w:tc>
      </w:tr>
      <w:tr w:rsidR="00B523D1" w:rsidRPr="00B523D1" w14:paraId="12104885" w14:textId="77777777" w:rsidTr="00E86C09">
        <w:tc>
          <w:tcPr>
            <w:tcW w:w="624" w:type="dxa"/>
            <w:tcBorders>
              <w:top w:val="single" w:sz="18" w:space="0" w:color="auto"/>
            </w:tcBorders>
            <w:tcMar>
              <w:top w:w="72" w:type="dxa"/>
              <w:left w:w="115" w:type="dxa"/>
              <w:bottom w:w="72" w:type="dxa"/>
              <w:right w:w="115" w:type="dxa"/>
            </w:tcMar>
            <w:vAlign w:val="center"/>
          </w:tcPr>
          <w:p w14:paraId="10051BDD" w14:textId="636C35F3"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1</w:t>
            </w:r>
          </w:p>
        </w:tc>
        <w:tc>
          <w:tcPr>
            <w:tcW w:w="631" w:type="dxa"/>
            <w:tcBorders>
              <w:top w:val="single" w:sz="18" w:space="0" w:color="auto"/>
            </w:tcBorders>
            <w:tcMar>
              <w:top w:w="72" w:type="dxa"/>
              <w:left w:w="115" w:type="dxa"/>
              <w:bottom w:w="72" w:type="dxa"/>
              <w:right w:w="115" w:type="dxa"/>
            </w:tcMar>
            <w:vAlign w:val="center"/>
          </w:tcPr>
          <w:p w14:paraId="2F0AB332" w14:textId="4D44CE93"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36" w:type="dxa"/>
            <w:gridSpan w:val="2"/>
            <w:tcBorders>
              <w:top w:val="single" w:sz="18" w:space="0" w:color="auto"/>
            </w:tcBorders>
            <w:tcMar>
              <w:top w:w="72" w:type="dxa"/>
              <w:left w:w="115" w:type="dxa"/>
              <w:bottom w:w="72" w:type="dxa"/>
              <w:right w:w="115" w:type="dxa"/>
            </w:tcMar>
            <w:vAlign w:val="center"/>
          </w:tcPr>
          <w:p w14:paraId="48894AB3" w14:textId="5134FB8A"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Aug- 24</w:t>
            </w:r>
          </w:p>
        </w:tc>
        <w:tc>
          <w:tcPr>
            <w:tcW w:w="4284" w:type="dxa"/>
            <w:tcBorders>
              <w:top w:val="single" w:sz="18" w:space="0" w:color="auto"/>
            </w:tcBorders>
            <w:tcMar>
              <w:top w:w="72" w:type="dxa"/>
              <w:left w:w="115" w:type="dxa"/>
              <w:bottom w:w="72" w:type="dxa"/>
              <w:right w:w="115" w:type="dxa"/>
            </w:tcMar>
          </w:tcPr>
          <w:p w14:paraId="381A0FCC" w14:textId="77777777" w:rsidR="00B523D1" w:rsidRPr="00B523D1" w:rsidRDefault="00B523D1" w:rsidP="004C2298">
            <w:pPr>
              <w:rPr>
                <w:rFonts w:ascii="Calibri" w:hAnsi="Calibri" w:cs="Calibri"/>
                <w:color w:val="595959" w:themeColor="text1" w:themeTint="A6"/>
              </w:rPr>
            </w:pPr>
            <w:r w:rsidRPr="00B523D1">
              <w:rPr>
                <w:rFonts w:ascii="Calibri" w:hAnsi="Calibri" w:cs="Calibri"/>
                <w:color w:val="595959" w:themeColor="text1" w:themeTint="A6"/>
              </w:rPr>
              <w:t>- Introduction to course</w:t>
            </w:r>
            <w:r w:rsidRPr="00B523D1">
              <w:rPr>
                <w:rFonts w:ascii="Calibri" w:hAnsi="Calibri" w:cs="Calibri"/>
                <w:color w:val="595959" w:themeColor="text1" w:themeTint="A6"/>
              </w:rPr>
              <w:br/>
              <w:t xml:space="preserve">- Overview of syllabus &amp; Schedule </w:t>
            </w:r>
          </w:p>
          <w:p w14:paraId="56037E15" w14:textId="4AED7AED" w:rsidR="00B523D1" w:rsidRPr="00B523D1" w:rsidRDefault="00B523D1" w:rsidP="004C2298">
            <w:pPr>
              <w:rPr>
                <w:rFonts w:ascii="Calibri" w:hAnsi="Calibri" w:cs="Calibri"/>
                <w:color w:val="595959" w:themeColor="text1" w:themeTint="A6"/>
              </w:rPr>
            </w:pPr>
            <w:r w:rsidRPr="00B523D1">
              <w:rPr>
                <w:rFonts w:ascii="Calibri" w:hAnsi="Calibri" w:cs="Calibri"/>
                <w:color w:val="595959" w:themeColor="text1" w:themeTint="A6"/>
              </w:rPr>
              <w:t>- Materials library</w:t>
            </w:r>
          </w:p>
        </w:tc>
        <w:tc>
          <w:tcPr>
            <w:tcW w:w="2970" w:type="dxa"/>
            <w:tcBorders>
              <w:top w:val="single" w:sz="18" w:space="0" w:color="auto"/>
            </w:tcBorders>
          </w:tcPr>
          <w:p w14:paraId="6F1EF7AB" w14:textId="77777777" w:rsidR="00B523D1" w:rsidRPr="00B523D1" w:rsidRDefault="00B523D1" w:rsidP="004C2298">
            <w:pPr>
              <w:rPr>
                <w:rFonts w:ascii="Calibri" w:hAnsi="Calibri" w:cs="Calibri"/>
                <w:color w:val="595959" w:themeColor="text1" w:themeTint="A6"/>
              </w:rPr>
            </w:pPr>
          </w:p>
        </w:tc>
      </w:tr>
      <w:tr w:rsidR="00B523D1" w:rsidRPr="00B523D1" w14:paraId="668C9B19" w14:textId="0F4E21DC" w:rsidTr="00E86C09">
        <w:trPr>
          <w:trHeight w:val="324"/>
        </w:trPr>
        <w:tc>
          <w:tcPr>
            <w:tcW w:w="624" w:type="dxa"/>
            <w:vMerge w:val="restart"/>
            <w:tcBorders>
              <w:top w:val="single" w:sz="18" w:space="0" w:color="auto"/>
            </w:tcBorders>
            <w:tcMar>
              <w:top w:w="72" w:type="dxa"/>
              <w:left w:w="115" w:type="dxa"/>
              <w:bottom w:w="72" w:type="dxa"/>
              <w:right w:w="115" w:type="dxa"/>
            </w:tcMar>
            <w:vAlign w:val="center"/>
          </w:tcPr>
          <w:p w14:paraId="2A0CDD27" w14:textId="4E16942D"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2</w:t>
            </w:r>
          </w:p>
        </w:tc>
        <w:tc>
          <w:tcPr>
            <w:tcW w:w="631" w:type="dxa"/>
            <w:tcBorders>
              <w:top w:val="single" w:sz="18" w:space="0" w:color="auto"/>
            </w:tcBorders>
            <w:tcMar>
              <w:top w:w="72" w:type="dxa"/>
              <w:left w:w="115" w:type="dxa"/>
              <w:bottom w:w="72" w:type="dxa"/>
              <w:right w:w="115" w:type="dxa"/>
            </w:tcMar>
            <w:vAlign w:val="center"/>
          </w:tcPr>
          <w:p w14:paraId="4A8CEC65" w14:textId="50099740"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36" w:type="dxa"/>
            <w:gridSpan w:val="2"/>
            <w:tcBorders>
              <w:top w:val="single" w:sz="18" w:space="0" w:color="auto"/>
            </w:tcBorders>
            <w:tcMar>
              <w:top w:w="72" w:type="dxa"/>
              <w:left w:w="115" w:type="dxa"/>
              <w:bottom w:w="72" w:type="dxa"/>
              <w:right w:w="115" w:type="dxa"/>
            </w:tcMar>
            <w:vAlign w:val="center"/>
          </w:tcPr>
          <w:p w14:paraId="1B55C69F" w14:textId="17016CBC"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Aug-29</w:t>
            </w:r>
          </w:p>
        </w:tc>
        <w:tc>
          <w:tcPr>
            <w:tcW w:w="4284" w:type="dxa"/>
            <w:tcBorders>
              <w:top w:val="single" w:sz="18" w:space="0" w:color="auto"/>
            </w:tcBorders>
            <w:tcMar>
              <w:top w:w="72" w:type="dxa"/>
              <w:left w:w="115" w:type="dxa"/>
              <w:bottom w:w="72" w:type="dxa"/>
              <w:right w:w="115" w:type="dxa"/>
            </w:tcMar>
          </w:tcPr>
          <w:p w14:paraId="4B3AF56E" w14:textId="77777777" w:rsidR="00B523D1" w:rsidRPr="00B523D1" w:rsidRDefault="00B523D1" w:rsidP="004C2298">
            <w:pPr>
              <w:rPr>
                <w:rFonts w:ascii="Calibri" w:hAnsi="Calibri" w:cs="Calibri"/>
                <w:color w:val="595959" w:themeColor="text1" w:themeTint="A6"/>
              </w:rPr>
            </w:pPr>
            <w:r w:rsidRPr="00B523D1">
              <w:rPr>
                <w:rFonts w:ascii="Calibri" w:hAnsi="Calibri" w:cs="Calibri"/>
                <w:color w:val="595959" w:themeColor="text1" w:themeTint="A6"/>
              </w:rPr>
              <w:t>- Lecture (Selection Criteria)</w:t>
            </w:r>
          </w:p>
          <w:p w14:paraId="44B172C4" w14:textId="0743C940" w:rsidR="00B523D1" w:rsidRPr="00B523D1" w:rsidRDefault="00986D11" w:rsidP="004C2298">
            <w:pPr>
              <w:rPr>
                <w:rFonts w:ascii="Calibri" w:hAnsi="Calibri" w:cs="Calibri"/>
                <w:color w:val="595959" w:themeColor="text1" w:themeTint="A6"/>
              </w:rPr>
            </w:pPr>
            <w:r>
              <w:rPr>
                <w:rFonts w:ascii="Calibri" w:hAnsi="Calibri" w:cs="Calibri"/>
                <w:color w:val="595959" w:themeColor="text1" w:themeTint="A6"/>
              </w:rPr>
              <w:t>- In-class exercise</w:t>
            </w:r>
          </w:p>
        </w:tc>
        <w:tc>
          <w:tcPr>
            <w:tcW w:w="2970" w:type="dxa"/>
            <w:tcBorders>
              <w:top w:val="single" w:sz="18" w:space="0" w:color="auto"/>
            </w:tcBorders>
          </w:tcPr>
          <w:p w14:paraId="4375B150" w14:textId="6C34618E" w:rsidR="00B523D1" w:rsidRPr="00B523D1" w:rsidRDefault="00CE286D" w:rsidP="004C2298">
            <w:pPr>
              <w:rPr>
                <w:rFonts w:ascii="Calibri" w:hAnsi="Calibri" w:cs="Calibri"/>
                <w:color w:val="595959" w:themeColor="text1" w:themeTint="A6"/>
              </w:rPr>
            </w:pPr>
            <w:r>
              <w:rPr>
                <w:rFonts w:ascii="Calibri" w:hAnsi="Calibri" w:cs="Calibri"/>
                <w:color w:val="595959" w:themeColor="text1" w:themeTint="A6"/>
              </w:rPr>
              <w:t>Chapter 1 reading</w:t>
            </w:r>
          </w:p>
        </w:tc>
      </w:tr>
      <w:tr w:rsidR="00B523D1" w:rsidRPr="00B523D1" w14:paraId="376D461B" w14:textId="15203357" w:rsidTr="00E86C09">
        <w:tc>
          <w:tcPr>
            <w:tcW w:w="624" w:type="dxa"/>
            <w:vMerge/>
            <w:tcBorders>
              <w:bottom w:val="single" w:sz="18" w:space="0" w:color="auto"/>
            </w:tcBorders>
            <w:tcMar>
              <w:top w:w="72" w:type="dxa"/>
              <w:left w:w="115" w:type="dxa"/>
              <w:bottom w:w="72" w:type="dxa"/>
              <w:right w:w="115" w:type="dxa"/>
            </w:tcMar>
            <w:vAlign w:val="center"/>
          </w:tcPr>
          <w:p w14:paraId="3B26FC61" w14:textId="77777777" w:rsidR="00B523D1" w:rsidRPr="00B523D1" w:rsidRDefault="00B523D1"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61ACD719" w14:textId="5E9DA1E5"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36" w:type="dxa"/>
            <w:gridSpan w:val="2"/>
            <w:tcBorders>
              <w:bottom w:val="single" w:sz="18" w:space="0" w:color="auto"/>
            </w:tcBorders>
            <w:tcMar>
              <w:top w:w="72" w:type="dxa"/>
              <w:left w:w="115" w:type="dxa"/>
              <w:bottom w:w="72" w:type="dxa"/>
              <w:right w:w="115" w:type="dxa"/>
            </w:tcMar>
            <w:vAlign w:val="center"/>
          </w:tcPr>
          <w:p w14:paraId="3EC4CD52" w14:textId="3A3F54E1"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Aug-31</w:t>
            </w:r>
          </w:p>
        </w:tc>
        <w:tc>
          <w:tcPr>
            <w:tcW w:w="4284" w:type="dxa"/>
            <w:tcBorders>
              <w:bottom w:val="single" w:sz="18" w:space="0" w:color="auto"/>
            </w:tcBorders>
            <w:tcMar>
              <w:top w:w="72" w:type="dxa"/>
              <w:left w:w="115" w:type="dxa"/>
              <w:bottom w:w="72" w:type="dxa"/>
              <w:right w:w="115" w:type="dxa"/>
            </w:tcMar>
          </w:tcPr>
          <w:p w14:paraId="1F05AA91" w14:textId="405EE107" w:rsidR="00B523D1" w:rsidRPr="00B523D1" w:rsidRDefault="00D9483C" w:rsidP="004C2298">
            <w:pPr>
              <w:rPr>
                <w:rFonts w:ascii="Calibri" w:hAnsi="Calibri" w:cs="Calibri"/>
                <w:color w:val="595959" w:themeColor="text1" w:themeTint="A6"/>
              </w:rPr>
            </w:pPr>
            <w:r>
              <w:rPr>
                <w:rFonts w:ascii="Calibri" w:hAnsi="Calibri" w:cs="Calibri"/>
                <w:color w:val="595959" w:themeColor="text1" w:themeTint="A6"/>
              </w:rPr>
              <w:t xml:space="preserve">- Lecture </w:t>
            </w:r>
            <w:r w:rsidRPr="00B523D1">
              <w:rPr>
                <w:rFonts w:ascii="Calibri" w:hAnsi="Calibri" w:cs="Calibri"/>
                <w:color w:val="595959" w:themeColor="text1" w:themeTint="A6"/>
              </w:rPr>
              <w:t>(Selection Criteria</w:t>
            </w:r>
            <w:r>
              <w:rPr>
                <w:rFonts w:ascii="Calibri" w:hAnsi="Calibri" w:cs="Calibri"/>
                <w:color w:val="595959" w:themeColor="text1" w:themeTint="A6"/>
              </w:rPr>
              <w:t xml:space="preserve"> cont.</w:t>
            </w:r>
            <w:r w:rsidRPr="00B523D1">
              <w:rPr>
                <w:rFonts w:ascii="Calibri" w:hAnsi="Calibri" w:cs="Calibri"/>
                <w:color w:val="595959" w:themeColor="text1" w:themeTint="A6"/>
              </w:rPr>
              <w:t>)</w:t>
            </w:r>
          </w:p>
        </w:tc>
        <w:tc>
          <w:tcPr>
            <w:tcW w:w="2970" w:type="dxa"/>
            <w:tcBorders>
              <w:bottom w:val="single" w:sz="18" w:space="0" w:color="auto"/>
            </w:tcBorders>
          </w:tcPr>
          <w:p w14:paraId="0F5E4BF4" w14:textId="643F41C7" w:rsidR="00B523D1" w:rsidRPr="00B523D1" w:rsidRDefault="00B523D1" w:rsidP="004C2298">
            <w:pPr>
              <w:rPr>
                <w:rFonts w:ascii="Calibri" w:hAnsi="Calibri" w:cs="Calibri"/>
                <w:color w:val="595959" w:themeColor="text1" w:themeTint="A6"/>
              </w:rPr>
            </w:pPr>
          </w:p>
        </w:tc>
      </w:tr>
      <w:tr w:rsidR="00B523D1" w:rsidRPr="00B523D1" w14:paraId="37E7947B" w14:textId="2F947DB9" w:rsidTr="00E86C09">
        <w:tc>
          <w:tcPr>
            <w:tcW w:w="624" w:type="dxa"/>
            <w:vMerge w:val="restart"/>
            <w:tcBorders>
              <w:top w:val="single" w:sz="18" w:space="0" w:color="auto"/>
            </w:tcBorders>
            <w:tcMar>
              <w:top w:w="72" w:type="dxa"/>
              <w:left w:w="115" w:type="dxa"/>
              <w:bottom w:w="72" w:type="dxa"/>
              <w:right w:w="115" w:type="dxa"/>
            </w:tcMar>
            <w:vAlign w:val="center"/>
          </w:tcPr>
          <w:p w14:paraId="762753F2" w14:textId="42613C5B"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3</w:t>
            </w:r>
          </w:p>
        </w:tc>
        <w:tc>
          <w:tcPr>
            <w:tcW w:w="631" w:type="dxa"/>
            <w:tcBorders>
              <w:top w:val="single" w:sz="18" w:space="0" w:color="auto"/>
            </w:tcBorders>
            <w:tcMar>
              <w:top w:w="72" w:type="dxa"/>
              <w:left w:w="115" w:type="dxa"/>
              <w:bottom w:w="72" w:type="dxa"/>
              <w:right w:w="115" w:type="dxa"/>
            </w:tcMar>
            <w:vAlign w:val="center"/>
          </w:tcPr>
          <w:p w14:paraId="5DCC5875" w14:textId="63326A6D"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36" w:type="dxa"/>
            <w:gridSpan w:val="2"/>
            <w:tcBorders>
              <w:top w:val="single" w:sz="18" w:space="0" w:color="auto"/>
            </w:tcBorders>
            <w:tcMar>
              <w:top w:w="72" w:type="dxa"/>
              <w:left w:w="115" w:type="dxa"/>
              <w:bottom w:w="72" w:type="dxa"/>
              <w:right w:w="115" w:type="dxa"/>
            </w:tcMar>
            <w:vAlign w:val="center"/>
          </w:tcPr>
          <w:p w14:paraId="036A6FED" w14:textId="0C87697E"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Sept-05</w:t>
            </w:r>
          </w:p>
        </w:tc>
        <w:tc>
          <w:tcPr>
            <w:tcW w:w="4284" w:type="dxa"/>
            <w:tcBorders>
              <w:top w:val="single" w:sz="18" w:space="0" w:color="auto"/>
            </w:tcBorders>
            <w:tcMar>
              <w:top w:w="72" w:type="dxa"/>
              <w:left w:w="115" w:type="dxa"/>
              <w:bottom w:w="72" w:type="dxa"/>
              <w:right w:w="115" w:type="dxa"/>
            </w:tcMar>
          </w:tcPr>
          <w:p w14:paraId="6A57AB98" w14:textId="77777777" w:rsidR="00D9483C" w:rsidRPr="00B523D1" w:rsidRDefault="00D9483C" w:rsidP="004C2298">
            <w:pPr>
              <w:rPr>
                <w:rFonts w:ascii="Calibri" w:hAnsi="Calibri" w:cs="Calibri"/>
                <w:color w:val="595959" w:themeColor="text1" w:themeTint="A6"/>
              </w:rPr>
            </w:pPr>
            <w:r w:rsidRPr="00B523D1">
              <w:rPr>
                <w:rFonts w:ascii="Calibri" w:hAnsi="Calibri" w:cs="Calibri"/>
                <w:color w:val="595959" w:themeColor="text1" w:themeTint="A6"/>
              </w:rPr>
              <w:t>- Lecture (Sustainability)</w:t>
            </w:r>
          </w:p>
          <w:p w14:paraId="25548E66" w14:textId="733B6B8A" w:rsidR="00B523D1" w:rsidRPr="00B523D1" w:rsidRDefault="00D9483C" w:rsidP="004C2298">
            <w:pPr>
              <w:rPr>
                <w:rFonts w:ascii="Calibri" w:hAnsi="Calibri" w:cs="Calibri"/>
                <w:color w:val="4FB8C1" w:themeColor="text2" w:themeTint="99"/>
              </w:rPr>
            </w:pPr>
            <w:r>
              <w:rPr>
                <w:rFonts w:ascii="Calibri" w:hAnsi="Calibri" w:cs="Calibri"/>
                <w:color w:val="595959" w:themeColor="text1" w:themeTint="A6"/>
              </w:rPr>
              <w:t>- In-class exercise</w:t>
            </w:r>
          </w:p>
        </w:tc>
        <w:tc>
          <w:tcPr>
            <w:tcW w:w="2970" w:type="dxa"/>
            <w:tcBorders>
              <w:top w:val="single" w:sz="18" w:space="0" w:color="auto"/>
            </w:tcBorders>
          </w:tcPr>
          <w:p w14:paraId="6EA7F0E1" w14:textId="52EE47BA" w:rsidR="00B523D1" w:rsidRPr="00B523D1" w:rsidRDefault="00D9483C" w:rsidP="004C2298">
            <w:pPr>
              <w:rPr>
                <w:rFonts w:ascii="Calibri" w:hAnsi="Calibri" w:cs="Calibri"/>
                <w:color w:val="595959" w:themeColor="text1" w:themeTint="A6"/>
              </w:rPr>
            </w:pPr>
            <w:r>
              <w:rPr>
                <w:rFonts w:ascii="Calibri" w:hAnsi="Calibri" w:cs="Calibri"/>
                <w:color w:val="595959" w:themeColor="text1" w:themeTint="A6"/>
              </w:rPr>
              <w:t>Chapter 2 reading</w:t>
            </w:r>
          </w:p>
        </w:tc>
      </w:tr>
      <w:tr w:rsidR="00B523D1" w:rsidRPr="00B523D1" w14:paraId="292D487B" w14:textId="3BD0DD4D" w:rsidTr="00E86C09">
        <w:tc>
          <w:tcPr>
            <w:tcW w:w="624" w:type="dxa"/>
            <w:vMerge/>
            <w:tcBorders>
              <w:bottom w:val="single" w:sz="18" w:space="0" w:color="auto"/>
            </w:tcBorders>
            <w:tcMar>
              <w:top w:w="72" w:type="dxa"/>
              <w:left w:w="115" w:type="dxa"/>
              <w:bottom w:w="72" w:type="dxa"/>
              <w:right w:w="115" w:type="dxa"/>
            </w:tcMar>
            <w:vAlign w:val="center"/>
          </w:tcPr>
          <w:p w14:paraId="4A37F9B7" w14:textId="77777777" w:rsidR="00B523D1" w:rsidRPr="00B523D1" w:rsidRDefault="00B523D1"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6073C2D0" w14:textId="7BC7F900"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36" w:type="dxa"/>
            <w:gridSpan w:val="2"/>
            <w:tcBorders>
              <w:bottom w:val="single" w:sz="18" w:space="0" w:color="auto"/>
            </w:tcBorders>
            <w:tcMar>
              <w:top w:w="72" w:type="dxa"/>
              <w:left w:w="115" w:type="dxa"/>
              <w:bottom w:w="72" w:type="dxa"/>
              <w:right w:w="115" w:type="dxa"/>
            </w:tcMar>
            <w:vAlign w:val="center"/>
          </w:tcPr>
          <w:p w14:paraId="54057D87" w14:textId="4E6F594C"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Sept-07</w:t>
            </w:r>
          </w:p>
        </w:tc>
        <w:tc>
          <w:tcPr>
            <w:tcW w:w="4284" w:type="dxa"/>
            <w:tcBorders>
              <w:bottom w:val="single" w:sz="18" w:space="0" w:color="auto"/>
            </w:tcBorders>
            <w:tcMar>
              <w:top w:w="72" w:type="dxa"/>
              <w:left w:w="115" w:type="dxa"/>
              <w:bottom w:w="72" w:type="dxa"/>
              <w:right w:w="115" w:type="dxa"/>
            </w:tcMar>
          </w:tcPr>
          <w:p w14:paraId="71AD8752" w14:textId="54CD4F97" w:rsidR="00B523D1" w:rsidRPr="00B523D1" w:rsidRDefault="00B523D1" w:rsidP="004C2298">
            <w:pPr>
              <w:rPr>
                <w:rFonts w:ascii="Calibri" w:hAnsi="Calibri" w:cs="Calibri"/>
                <w:color w:val="595959" w:themeColor="text1" w:themeTint="A6"/>
              </w:rPr>
            </w:pPr>
            <w:r w:rsidRPr="00B523D1">
              <w:rPr>
                <w:rFonts w:ascii="Calibri" w:hAnsi="Calibri" w:cs="Calibri"/>
                <w:color w:val="595959" w:themeColor="text1" w:themeTint="A6"/>
              </w:rPr>
              <w:t>- Lecture (</w:t>
            </w:r>
            <w:r w:rsidR="00D9483C">
              <w:rPr>
                <w:rFonts w:ascii="Calibri" w:hAnsi="Calibri" w:cs="Calibri"/>
                <w:color w:val="595959" w:themeColor="text1" w:themeTint="A6"/>
              </w:rPr>
              <w:t>Sustainability</w:t>
            </w:r>
            <w:r w:rsidRPr="00B523D1">
              <w:rPr>
                <w:rFonts w:ascii="Calibri" w:hAnsi="Calibri" w:cs="Calibri"/>
                <w:color w:val="595959" w:themeColor="text1" w:themeTint="A6"/>
              </w:rPr>
              <w:t xml:space="preserve"> cont.)</w:t>
            </w:r>
          </w:p>
        </w:tc>
        <w:tc>
          <w:tcPr>
            <w:tcW w:w="2970" w:type="dxa"/>
            <w:tcBorders>
              <w:bottom w:val="single" w:sz="18" w:space="0" w:color="auto"/>
            </w:tcBorders>
          </w:tcPr>
          <w:p w14:paraId="56C6ACA9" w14:textId="77777777" w:rsidR="00B523D1" w:rsidRPr="00B523D1" w:rsidRDefault="00B523D1" w:rsidP="004C2298">
            <w:pPr>
              <w:rPr>
                <w:rFonts w:ascii="Calibri" w:hAnsi="Calibri" w:cs="Calibri"/>
                <w:color w:val="595959" w:themeColor="text1" w:themeTint="A6"/>
              </w:rPr>
            </w:pPr>
          </w:p>
        </w:tc>
      </w:tr>
      <w:tr w:rsidR="00B523D1" w:rsidRPr="00B523D1" w14:paraId="4EAC86C7" w14:textId="1EDAB97F" w:rsidTr="00E86C09">
        <w:tc>
          <w:tcPr>
            <w:tcW w:w="624" w:type="dxa"/>
            <w:vMerge w:val="restart"/>
            <w:tcBorders>
              <w:top w:val="single" w:sz="18" w:space="0" w:color="auto"/>
            </w:tcBorders>
            <w:tcMar>
              <w:top w:w="72" w:type="dxa"/>
              <w:left w:w="115" w:type="dxa"/>
              <w:bottom w:w="72" w:type="dxa"/>
              <w:right w:w="115" w:type="dxa"/>
            </w:tcMar>
            <w:vAlign w:val="center"/>
          </w:tcPr>
          <w:p w14:paraId="49425B8B" w14:textId="1038F5F1"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4</w:t>
            </w:r>
          </w:p>
        </w:tc>
        <w:tc>
          <w:tcPr>
            <w:tcW w:w="631" w:type="dxa"/>
            <w:tcBorders>
              <w:top w:val="single" w:sz="18" w:space="0" w:color="auto"/>
            </w:tcBorders>
            <w:tcMar>
              <w:top w:w="72" w:type="dxa"/>
              <w:left w:w="115" w:type="dxa"/>
              <w:bottom w:w="72" w:type="dxa"/>
              <w:right w:w="115" w:type="dxa"/>
            </w:tcMar>
            <w:vAlign w:val="center"/>
          </w:tcPr>
          <w:p w14:paraId="11BEBA91" w14:textId="6B78F9B5"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36" w:type="dxa"/>
            <w:gridSpan w:val="2"/>
            <w:tcBorders>
              <w:top w:val="single" w:sz="18" w:space="0" w:color="auto"/>
            </w:tcBorders>
            <w:tcMar>
              <w:top w:w="72" w:type="dxa"/>
              <w:left w:w="115" w:type="dxa"/>
              <w:bottom w:w="72" w:type="dxa"/>
              <w:right w:w="115" w:type="dxa"/>
            </w:tcMar>
            <w:vAlign w:val="center"/>
          </w:tcPr>
          <w:p w14:paraId="5D0802B3" w14:textId="3D725392"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Sept-12</w:t>
            </w:r>
          </w:p>
        </w:tc>
        <w:tc>
          <w:tcPr>
            <w:tcW w:w="4284" w:type="dxa"/>
            <w:tcBorders>
              <w:top w:val="single" w:sz="18" w:space="0" w:color="auto"/>
            </w:tcBorders>
            <w:tcMar>
              <w:top w:w="72" w:type="dxa"/>
              <w:left w:w="115" w:type="dxa"/>
              <w:bottom w:w="72" w:type="dxa"/>
              <w:right w:w="115" w:type="dxa"/>
            </w:tcMar>
          </w:tcPr>
          <w:p w14:paraId="6C8D68A2" w14:textId="77777777" w:rsidR="00B523D1" w:rsidRDefault="00D9483C" w:rsidP="004C2298">
            <w:pPr>
              <w:rPr>
                <w:rFonts w:ascii="Calibri" w:hAnsi="Calibri" w:cs="Calibri"/>
                <w:color w:val="595959" w:themeColor="text1" w:themeTint="A6"/>
              </w:rPr>
            </w:pPr>
            <w:r w:rsidRPr="00B523D1">
              <w:rPr>
                <w:rFonts w:ascii="Calibri" w:hAnsi="Calibri" w:cs="Calibri"/>
                <w:color w:val="595959" w:themeColor="text1" w:themeTint="A6"/>
              </w:rPr>
              <w:t>- Lecture (Cement-based Materials)</w:t>
            </w:r>
          </w:p>
          <w:p w14:paraId="175C6572" w14:textId="07F412F4" w:rsidR="0046556F" w:rsidRPr="00B523D1" w:rsidRDefault="0046556F" w:rsidP="004C2298">
            <w:pPr>
              <w:rPr>
                <w:rFonts w:ascii="Calibri" w:hAnsi="Calibri" w:cs="Calibri"/>
                <w:color w:val="595959" w:themeColor="text1" w:themeTint="A6"/>
              </w:rPr>
            </w:pPr>
            <w:r>
              <w:rPr>
                <w:rFonts w:ascii="Calibri" w:hAnsi="Calibri" w:cs="Calibri"/>
                <w:color w:val="595959" w:themeColor="text1" w:themeTint="A6"/>
              </w:rPr>
              <w:t>- In-class exercise</w:t>
            </w:r>
          </w:p>
        </w:tc>
        <w:tc>
          <w:tcPr>
            <w:tcW w:w="2970" w:type="dxa"/>
            <w:tcBorders>
              <w:top w:val="single" w:sz="18" w:space="0" w:color="auto"/>
            </w:tcBorders>
          </w:tcPr>
          <w:p w14:paraId="480AF868" w14:textId="714F0AEA" w:rsidR="00B523D1" w:rsidRPr="00B523D1" w:rsidRDefault="00FB1A7C" w:rsidP="004C2298">
            <w:pPr>
              <w:rPr>
                <w:rFonts w:ascii="Calibri" w:hAnsi="Calibri" w:cs="Calibri"/>
                <w:color w:val="595959" w:themeColor="text1" w:themeTint="A6"/>
              </w:rPr>
            </w:pPr>
            <w:r>
              <w:rPr>
                <w:rFonts w:ascii="Calibri" w:hAnsi="Calibri" w:cs="Calibri"/>
                <w:color w:val="595959" w:themeColor="text1" w:themeTint="A6"/>
              </w:rPr>
              <w:t xml:space="preserve">Chapter </w:t>
            </w:r>
            <w:r w:rsidR="00A61F35">
              <w:rPr>
                <w:rFonts w:ascii="Calibri" w:hAnsi="Calibri" w:cs="Calibri"/>
                <w:color w:val="595959" w:themeColor="text1" w:themeTint="A6"/>
              </w:rPr>
              <w:t>4</w:t>
            </w:r>
            <w:r>
              <w:rPr>
                <w:rFonts w:ascii="Calibri" w:hAnsi="Calibri" w:cs="Calibri"/>
                <w:color w:val="595959" w:themeColor="text1" w:themeTint="A6"/>
              </w:rPr>
              <w:t xml:space="preserve"> reading</w:t>
            </w:r>
          </w:p>
        </w:tc>
      </w:tr>
      <w:tr w:rsidR="00B523D1" w:rsidRPr="00B523D1" w14:paraId="3E393111" w14:textId="67E87B41" w:rsidTr="00E86C09">
        <w:tc>
          <w:tcPr>
            <w:tcW w:w="624" w:type="dxa"/>
            <w:vMerge/>
            <w:tcBorders>
              <w:bottom w:val="single" w:sz="18" w:space="0" w:color="auto"/>
            </w:tcBorders>
            <w:tcMar>
              <w:top w:w="72" w:type="dxa"/>
              <w:left w:w="115" w:type="dxa"/>
              <w:bottom w:w="72" w:type="dxa"/>
              <w:right w:w="115" w:type="dxa"/>
            </w:tcMar>
            <w:vAlign w:val="center"/>
          </w:tcPr>
          <w:p w14:paraId="4BBB5B41" w14:textId="77777777" w:rsidR="00B523D1" w:rsidRPr="00B523D1" w:rsidRDefault="00B523D1"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6DA8BA15" w14:textId="6485DFE4"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36" w:type="dxa"/>
            <w:gridSpan w:val="2"/>
            <w:tcBorders>
              <w:bottom w:val="single" w:sz="18" w:space="0" w:color="auto"/>
            </w:tcBorders>
            <w:tcMar>
              <w:top w:w="72" w:type="dxa"/>
              <w:left w:w="115" w:type="dxa"/>
              <w:bottom w:w="72" w:type="dxa"/>
              <w:right w:w="115" w:type="dxa"/>
            </w:tcMar>
            <w:vAlign w:val="center"/>
          </w:tcPr>
          <w:p w14:paraId="7CF79FED" w14:textId="301955EE"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Sept-14</w:t>
            </w:r>
          </w:p>
        </w:tc>
        <w:tc>
          <w:tcPr>
            <w:tcW w:w="4284" w:type="dxa"/>
            <w:tcBorders>
              <w:bottom w:val="single" w:sz="18" w:space="0" w:color="auto"/>
            </w:tcBorders>
            <w:tcMar>
              <w:top w:w="72" w:type="dxa"/>
              <w:left w:w="115" w:type="dxa"/>
              <w:bottom w:w="72" w:type="dxa"/>
              <w:right w:w="115" w:type="dxa"/>
            </w:tcMar>
          </w:tcPr>
          <w:p w14:paraId="42BF414E" w14:textId="361B434D" w:rsidR="00B523D1" w:rsidRPr="00B523D1" w:rsidRDefault="006F174E" w:rsidP="004C2298">
            <w:pPr>
              <w:rPr>
                <w:rFonts w:ascii="Calibri" w:hAnsi="Calibri" w:cs="Calibri"/>
                <w:color w:val="595959" w:themeColor="text1" w:themeTint="A6"/>
              </w:rPr>
            </w:pPr>
            <w:r>
              <w:rPr>
                <w:rFonts w:ascii="Calibri" w:hAnsi="Calibri" w:cs="Calibri"/>
                <w:color w:val="595959" w:themeColor="text1" w:themeTint="A6"/>
              </w:rPr>
              <w:t>- Lecture (Stone &amp; Brick)</w:t>
            </w:r>
          </w:p>
        </w:tc>
        <w:tc>
          <w:tcPr>
            <w:tcW w:w="2970" w:type="dxa"/>
            <w:tcBorders>
              <w:bottom w:val="single" w:sz="18" w:space="0" w:color="auto"/>
            </w:tcBorders>
          </w:tcPr>
          <w:p w14:paraId="5CCD65C5" w14:textId="65D26CBE" w:rsidR="00B523D1" w:rsidRPr="00B523D1" w:rsidRDefault="006F174E" w:rsidP="004C2298">
            <w:pPr>
              <w:rPr>
                <w:rFonts w:ascii="Calibri" w:hAnsi="Calibri" w:cs="Calibri"/>
                <w:color w:val="595959" w:themeColor="text1" w:themeTint="A6"/>
              </w:rPr>
            </w:pPr>
            <w:r>
              <w:rPr>
                <w:rFonts w:ascii="Calibri" w:hAnsi="Calibri" w:cs="Calibri"/>
                <w:color w:val="595959" w:themeColor="text1" w:themeTint="A6"/>
              </w:rPr>
              <w:t xml:space="preserve">Chapter </w:t>
            </w:r>
            <w:r w:rsidR="00A61F35">
              <w:rPr>
                <w:rFonts w:ascii="Calibri" w:hAnsi="Calibri" w:cs="Calibri"/>
                <w:color w:val="595959" w:themeColor="text1" w:themeTint="A6"/>
              </w:rPr>
              <w:t>5</w:t>
            </w:r>
            <w:r>
              <w:rPr>
                <w:rFonts w:ascii="Calibri" w:hAnsi="Calibri" w:cs="Calibri"/>
                <w:color w:val="595959" w:themeColor="text1" w:themeTint="A6"/>
              </w:rPr>
              <w:t xml:space="preserve"> reading</w:t>
            </w:r>
          </w:p>
        </w:tc>
      </w:tr>
      <w:tr w:rsidR="00B523D1" w:rsidRPr="00B523D1" w14:paraId="535AC550" w14:textId="4EC62BC1" w:rsidTr="00E86C09">
        <w:tc>
          <w:tcPr>
            <w:tcW w:w="624" w:type="dxa"/>
            <w:vMerge w:val="restart"/>
            <w:tcBorders>
              <w:top w:val="single" w:sz="18" w:space="0" w:color="auto"/>
            </w:tcBorders>
            <w:tcMar>
              <w:top w:w="72" w:type="dxa"/>
              <w:left w:w="115" w:type="dxa"/>
              <w:bottom w:w="72" w:type="dxa"/>
              <w:right w:w="115" w:type="dxa"/>
            </w:tcMar>
            <w:vAlign w:val="center"/>
          </w:tcPr>
          <w:p w14:paraId="331C29F3" w14:textId="1B65606E"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5</w:t>
            </w:r>
          </w:p>
        </w:tc>
        <w:tc>
          <w:tcPr>
            <w:tcW w:w="631" w:type="dxa"/>
            <w:tcBorders>
              <w:top w:val="single" w:sz="18" w:space="0" w:color="auto"/>
            </w:tcBorders>
            <w:tcMar>
              <w:top w:w="72" w:type="dxa"/>
              <w:left w:w="115" w:type="dxa"/>
              <w:bottom w:w="72" w:type="dxa"/>
              <w:right w:w="115" w:type="dxa"/>
            </w:tcMar>
            <w:vAlign w:val="center"/>
          </w:tcPr>
          <w:p w14:paraId="5A8221C6" w14:textId="0115183F"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36" w:type="dxa"/>
            <w:gridSpan w:val="2"/>
            <w:tcBorders>
              <w:top w:val="single" w:sz="18" w:space="0" w:color="auto"/>
            </w:tcBorders>
            <w:tcMar>
              <w:top w:w="72" w:type="dxa"/>
              <w:left w:w="115" w:type="dxa"/>
              <w:bottom w:w="72" w:type="dxa"/>
              <w:right w:w="115" w:type="dxa"/>
            </w:tcMar>
            <w:vAlign w:val="center"/>
          </w:tcPr>
          <w:p w14:paraId="4D56823E" w14:textId="1142D4AA"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Sept-19</w:t>
            </w:r>
          </w:p>
        </w:tc>
        <w:tc>
          <w:tcPr>
            <w:tcW w:w="4284" w:type="dxa"/>
            <w:tcBorders>
              <w:top w:val="single" w:sz="18" w:space="0" w:color="auto"/>
            </w:tcBorders>
            <w:tcMar>
              <w:top w:w="72" w:type="dxa"/>
              <w:left w:w="115" w:type="dxa"/>
              <w:bottom w:w="72" w:type="dxa"/>
              <w:right w:w="115" w:type="dxa"/>
            </w:tcMar>
          </w:tcPr>
          <w:p w14:paraId="1708FD95" w14:textId="1359A484" w:rsidR="00B523D1" w:rsidRPr="00B523D1" w:rsidRDefault="00B523D1" w:rsidP="004C2298">
            <w:pPr>
              <w:rPr>
                <w:rFonts w:ascii="Calibri" w:hAnsi="Calibri" w:cs="Calibri"/>
                <w:color w:val="595959" w:themeColor="text1" w:themeTint="A6"/>
              </w:rPr>
            </w:pPr>
            <w:r w:rsidRPr="00B523D1">
              <w:rPr>
                <w:rFonts w:ascii="Calibri" w:hAnsi="Calibri" w:cs="Calibri"/>
                <w:color w:val="595959" w:themeColor="text1" w:themeTint="A6"/>
              </w:rPr>
              <w:t>- Lecture (</w:t>
            </w:r>
            <w:r w:rsidR="0046556F">
              <w:rPr>
                <w:rFonts w:ascii="Calibri" w:hAnsi="Calibri" w:cs="Calibri"/>
                <w:color w:val="595959" w:themeColor="text1" w:themeTint="A6"/>
              </w:rPr>
              <w:t>Ceramic</w:t>
            </w:r>
            <w:r w:rsidR="008054B8">
              <w:rPr>
                <w:rFonts w:ascii="Calibri" w:hAnsi="Calibri" w:cs="Calibri"/>
                <w:color w:val="595959" w:themeColor="text1" w:themeTint="A6"/>
              </w:rPr>
              <w:t>s</w:t>
            </w:r>
            <w:r w:rsidRPr="00B523D1">
              <w:rPr>
                <w:rFonts w:ascii="Calibri" w:hAnsi="Calibri" w:cs="Calibri"/>
                <w:color w:val="595959" w:themeColor="text1" w:themeTint="A6"/>
              </w:rPr>
              <w:t>)</w:t>
            </w:r>
          </w:p>
          <w:p w14:paraId="0ACF7226" w14:textId="3987D71C" w:rsidR="00B523D1" w:rsidRPr="00B523D1" w:rsidRDefault="0046556F" w:rsidP="004C2298">
            <w:pPr>
              <w:rPr>
                <w:rFonts w:ascii="Calibri" w:hAnsi="Calibri" w:cs="Calibri"/>
                <w:color w:val="595959" w:themeColor="text1" w:themeTint="A6"/>
              </w:rPr>
            </w:pPr>
            <w:r>
              <w:rPr>
                <w:rFonts w:ascii="Calibri" w:hAnsi="Calibri" w:cs="Calibri"/>
                <w:color w:val="595959" w:themeColor="text1" w:themeTint="A6"/>
              </w:rPr>
              <w:t>- In-class exercise</w:t>
            </w:r>
          </w:p>
        </w:tc>
        <w:tc>
          <w:tcPr>
            <w:tcW w:w="2970" w:type="dxa"/>
            <w:tcBorders>
              <w:top w:val="single" w:sz="18" w:space="0" w:color="auto"/>
            </w:tcBorders>
          </w:tcPr>
          <w:p w14:paraId="23896840" w14:textId="48C336B0" w:rsidR="00B523D1" w:rsidRPr="00B523D1" w:rsidRDefault="00A61F35" w:rsidP="004C2298">
            <w:pPr>
              <w:rPr>
                <w:rFonts w:ascii="Calibri" w:hAnsi="Calibri" w:cs="Calibri"/>
                <w:color w:val="595959" w:themeColor="text1" w:themeTint="A6"/>
              </w:rPr>
            </w:pPr>
            <w:r>
              <w:rPr>
                <w:rFonts w:ascii="Calibri" w:hAnsi="Calibri" w:cs="Calibri"/>
                <w:color w:val="595959" w:themeColor="text1" w:themeTint="A6"/>
              </w:rPr>
              <w:t>Chapter 6 – P.97-106</w:t>
            </w:r>
          </w:p>
        </w:tc>
      </w:tr>
      <w:tr w:rsidR="00B523D1" w:rsidRPr="00B523D1" w14:paraId="4675F81B" w14:textId="6971309F" w:rsidTr="00E86C09">
        <w:tc>
          <w:tcPr>
            <w:tcW w:w="624" w:type="dxa"/>
            <w:vMerge/>
            <w:tcBorders>
              <w:bottom w:val="single" w:sz="18" w:space="0" w:color="auto"/>
            </w:tcBorders>
            <w:tcMar>
              <w:top w:w="72" w:type="dxa"/>
              <w:left w:w="115" w:type="dxa"/>
              <w:bottom w:w="72" w:type="dxa"/>
              <w:right w:w="115" w:type="dxa"/>
            </w:tcMar>
            <w:vAlign w:val="center"/>
          </w:tcPr>
          <w:p w14:paraId="5C508007" w14:textId="77777777" w:rsidR="00B523D1" w:rsidRPr="00B523D1" w:rsidRDefault="00B523D1"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174C70F3" w14:textId="0EA63A65"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36" w:type="dxa"/>
            <w:gridSpan w:val="2"/>
            <w:tcBorders>
              <w:bottom w:val="single" w:sz="18" w:space="0" w:color="auto"/>
            </w:tcBorders>
            <w:tcMar>
              <w:top w:w="72" w:type="dxa"/>
              <w:left w:w="115" w:type="dxa"/>
              <w:bottom w:w="72" w:type="dxa"/>
              <w:right w:w="115" w:type="dxa"/>
            </w:tcMar>
            <w:vAlign w:val="center"/>
          </w:tcPr>
          <w:p w14:paraId="6A95DD09" w14:textId="3658F189"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Sept-21</w:t>
            </w:r>
          </w:p>
        </w:tc>
        <w:tc>
          <w:tcPr>
            <w:tcW w:w="4284" w:type="dxa"/>
            <w:tcBorders>
              <w:bottom w:val="single" w:sz="18" w:space="0" w:color="auto"/>
            </w:tcBorders>
            <w:tcMar>
              <w:top w:w="72" w:type="dxa"/>
              <w:left w:w="115" w:type="dxa"/>
              <w:bottom w:w="72" w:type="dxa"/>
              <w:right w:w="115" w:type="dxa"/>
            </w:tcMar>
          </w:tcPr>
          <w:p w14:paraId="124D9C68" w14:textId="58EAF005" w:rsidR="00B523D1" w:rsidRPr="00B523D1" w:rsidRDefault="00B523D1" w:rsidP="004C2298">
            <w:pPr>
              <w:rPr>
                <w:rFonts w:ascii="Calibri" w:hAnsi="Calibri" w:cs="Calibri"/>
                <w:color w:val="595959" w:themeColor="text1" w:themeTint="A6"/>
              </w:rPr>
            </w:pPr>
            <w:r w:rsidRPr="00B523D1">
              <w:rPr>
                <w:rFonts w:ascii="Calibri" w:hAnsi="Calibri" w:cs="Calibri"/>
                <w:color w:val="595959" w:themeColor="text1" w:themeTint="A6"/>
              </w:rPr>
              <w:t>- Lecture (</w:t>
            </w:r>
            <w:r w:rsidR="0046556F">
              <w:rPr>
                <w:rFonts w:ascii="Calibri" w:hAnsi="Calibri" w:cs="Calibri"/>
                <w:color w:val="595959" w:themeColor="text1" w:themeTint="A6"/>
              </w:rPr>
              <w:t>Plastic Materials)</w:t>
            </w:r>
          </w:p>
        </w:tc>
        <w:tc>
          <w:tcPr>
            <w:tcW w:w="2970" w:type="dxa"/>
            <w:tcBorders>
              <w:bottom w:val="single" w:sz="18" w:space="0" w:color="auto"/>
            </w:tcBorders>
          </w:tcPr>
          <w:p w14:paraId="366327A4" w14:textId="7AF92842" w:rsidR="00B523D1" w:rsidRPr="00B523D1" w:rsidRDefault="00A61F35" w:rsidP="004C2298">
            <w:pPr>
              <w:rPr>
                <w:rFonts w:ascii="Calibri" w:hAnsi="Calibri" w:cs="Calibri"/>
                <w:color w:val="595959" w:themeColor="text1" w:themeTint="A6"/>
              </w:rPr>
            </w:pPr>
            <w:r>
              <w:rPr>
                <w:rFonts w:ascii="Calibri" w:hAnsi="Calibri" w:cs="Calibri"/>
                <w:color w:val="595959" w:themeColor="text1" w:themeTint="A6"/>
              </w:rPr>
              <w:t>Chapter 10 reading</w:t>
            </w:r>
          </w:p>
        </w:tc>
      </w:tr>
      <w:tr w:rsidR="00B523D1" w:rsidRPr="00B523D1" w14:paraId="6CB6698C" w14:textId="14F49D4A" w:rsidTr="00E86C09">
        <w:tc>
          <w:tcPr>
            <w:tcW w:w="624" w:type="dxa"/>
            <w:vMerge w:val="restart"/>
            <w:tcBorders>
              <w:top w:val="single" w:sz="18" w:space="0" w:color="auto"/>
            </w:tcBorders>
            <w:tcMar>
              <w:top w:w="72" w:type="dxa"/>
              <w:left w:w="115" w:type="dxa"/>
              <w:bottom w:w="72" w:type="dxa"/>
              <w:right w:w="115" w:type="dxa"/>
            </w:tcMar>
            <w:vAlign w:val="center"/>
          </w:tcPr>
          <w:p w14:paraId="36BBF1BC" w14:textId="1B312970"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6</w:t>
            </w:r>
          </w:p>
        </w:tc>
        <w:tc>
          <w:tcPr>
            <w:tcW w:w="631" w:type="dxa"/>
            <w:tcBorders>
              <w:top w:val="single" w:sz="18" w:space="0" w:color="auto"/>
            </w:tcBorders>
            <w:tcMar>
              <w:top w:w="72" w:type="dxa"/>
              <w:left w:w="115" w:type="dxa"/>
              <w:bottom w:w="72" w:type="dxa"/>
              <w:right w:w="115" w:type="dxa"/>
            </w:tcMar>
            <w:vAlign w:val="center"/>
          </w:tcPr>
          <w:p w14:paraId="63358F8A" w14:textId="6530F5CC"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36" w:type="dxa"/>
            <w:gridSpan w:val="2"/>
            <w:tcBorders>
              <w:top w:val="single" w:sz="18" w:space="0" w:color="auto"/>
            </w:tcBorders>
            <w:tcMar>
              <w:top w:w="72" w:type="dxa"/>
              <w:left w:w="115" w:type="dxa"/>
              <w:bottom w:w="72" w:type="dxa"/>
              <w:right w:w="115" w:type="dxa"/>
            </w:tcMar>
            <w:vAlign w:val="center"/>
          </w:tcPr>
          <w:p w14:paraId="18D07D99" w14:textId="0B8A1518"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Sept-26</w:t>
            </w:r>
          </w:p>
        </w:tc>
        <w:tc>
          <w:tcPr>
            <w:tcW w:w="4284" w:type="dxa"/>
            <w:tcBorders>
              <w:top w:val="single" w:sz="18" w:space="0" w:color="auto"/>
            </w:tcBorders>
            <w:tcMar>
              <w:top w:w="72" w:type="dxa"/>
              <w:left w:w="115" w:type="dxa"/>
              <w:bottom w:w="72" w:type="dxa"/>
              <w:right w:w="115" w:type="dxa"/>
            </w:tcMar>
          </w:tcPr>
          <w:p w14:paraId="57D75DE4" w14:textId="4D11DE27" w:rsidR="00B523D1" w:rsidRDefault="00B523D1" w:rsidP="004C2298">
            <w:pPr>
              <w:rPr>
                <w:rFonts w:ascii="Calibri" w:hAnsi="Calibri" w:cs="Calibri"/>
                <w:color w:val="595959" w:themeColor="text1" w:themeTint="A6"/>
              </w:rPr>
            </w:pPr>
            <w:r w:rsidRPr="00B523D1">
              <w:rPr>
                <w:rFonts w:ascii="Calibri" w:hAnsi="Calibri" w:cs="Calibri"/>
                <w:color w:val="595959" w:themeColor="text1" w:themeTint="A6"/>
              </w:rPr>
              <w:t xml:space="preserve">- </w:t>
            </w:r>
            <w:r w:rsidR="00E86C09">
              <w:rPr>
                <w:rFonts w:ascii="Calibri" w:hAnsi="Calibri" w:cs="Calibri"/>
                <w:color w:val="595959" w:themeColor="text1" w:themeTint="A6"/>
              </w:rPr>
              <w:t>Guest lecture: S</w:t>
            </w:r>
            <w:r w:rsidR="00E86C09" w:rsidRPr="00E86C09">
              <w:rPr>
                <w:rFonts w:ascii="Calibri" w:hAnsi="Calibri" w:cs="Calibri"/>
                <w:color w:val="595959" w:themeColor="text1" w:themeTint="A6"/>
              </w:rPr>
              <w:t>urfacing products rep</w:t>
            </w:r>
          </w:p>
          <w:p w14:paraId="116F0F9B" w14:textId="1B7599CF" w:rsidR="0046556F" w:rsidRPr="00B523D1" w:rsidRDefault="0046556F" w:rsidP="004C2298">
            <w:pPr>
              <w:rPr>
                <w:rFonts w:ascii="Calibri" w:hAnsi="Calibri" w:cs="Calibri"/>
                <w:color w:val="595959" w:themeColor="text1" w:themeTint="A6"/>
              </w:rPr>
            </w:pPr>
            <w:r>
              <w:rPr>
                <w:rFonts w:ascii="Calibri" w:hAnsi="Calibri" w:cs="Calibri"/>
                <w:color w:val="595959" w:themeColor="text1" w:themeTint="A6"/>
              </w:rPr>
              <w:t>- Quiz practice</w:t>
            </w:r>
          </w:p>
        </w:tc>
        <w:tc>
          <w:tcPr>
            <w:tcW w:w="2970" w:type="dxa"/>
            <w:tcBorders>
              <w:top w:val="single" w:sz="18" w:space="0" w:color="auto"/>
            </w:tcBorders>
          </w:tcPr>
          <w:p w14:paraId="0742EA24" w14:textId="35476500" w:rsidR="00B523D1" w:rsidRPr="00B523D1" w:rsidRDefault="002437C8" w:rsidP="004C2298">
            <w:pPr>
              <w:rPr>
                <w:rFonts w:ascii="Calibri" w:hAnsi="Calibri" w:cs="Calibri"/>
                <w:color w:val="595959" w:themeColor="text1" w:themeTint="A6"/>
              </w:rPr>
            </w:pPr>
            <w:r>
              <w:rPr>
                <w:rFonts w:ascii="Calibri" w:hAnsi="Calibri" w:cs="Calibri"/>
                <w:color w:val="595959" w:themeColor="text1" w:themeTint="A6"/>
              </w:rPr>
              <w:t>Review readings</w:t>
            </w:r>
          </w:p>
        </w:tc>
      </w:tr>
      <w:tr w:rsidR="00B523D1" w:rsidRPr="00B523D1" w14:paraId="5CEE0F57" w14:textId="2D1D1AC8" w:rsidTr="00E86C09">
        <w:tc>
          <w:tcPr>
            <w:tcW w:w="624" w:type="dxa"/>
            <w:vMerge/>
            <w:tcBorders>
              <w:bottom w:val="single" w:sz="18" w:space="0" w:color="auto"/>
            </w:tcBorders>
            <w:tcMar>
              <w:top w:w="72" w:type="dxa"/>
              <w:left w:w="115" w:type="dxa"/>
              <w:bottom w:w="72" w:type="dxa"/>
              <w:right w:w="115" w:type="dxa"/>
            </w:tcMar>
            <w:vAlign w:val="center"/>
          </w:tcPr>
          <w:p w14:paraId="2CFC2190" w14:textId="77777777" w:rsidR="00B523D1" w:rsidRPr="00B523D1" w:rsidRDefault="00B523D1"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5FA054F9" w14:textId="51639E58"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36" w:type="dxa"/>
            <w:gridSpan w:val="2"/>
            <w:tcBorders>
              <w:bottom w:val="single" w:sz="18" w:space="0" w:color="auto"/>
            </w:tcBorders>
            <w:tcMar>
              <w:top w:w="72" w:type="dxa"/>
              <w:left w:w="115" w:type="dxa"/>
              <w:bottom w:w="72" w:type="dxa"/>
              <w:right w:w="115" w:type="dxa"/>
            </w:tcMar>
            <w:vAlign w:val="center"/>
          </w:tcPr>
          <w:p w14:paraId="24E8AF1F" w14:textId="08195E7E"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Sept-28</w:t>
            </w:r>
          </w:p>
        </w:tc>
        <w:tc>
          <w:tcPr>
            <w:tcW w:w="4284" w:type="dxa"/>
            <w:tcBorders>
              <w:bottom w:val="single" w:sz="18" w:space="0" w:color="auto"/>
            </w:tcBorders>
            <w:tcMar>
              <w:top w:w="72" w:type="dxa"/>
              <w:left w:w="115" w:type="dxa"/>
              <w:bottom w:w="72" w:type="dxa"/>
              <w:right w:w="115" w:type="dxa"/>
            </w:tcMar>
          </w:tcPr>
          <w:p w14:paraId="0D9309DD" w14:textId="7D6743BA" w:rsidR="00B523D1" w:rsidRPr="00B523D1" w:rsidRDefault="00B523D1" w:rsidP="004C2298">
            <w:pPr>
              <w:rPr>
                <w:rFonts w:ascii="Calibri" w:hAnsi="Calibri" w:cs="Calibri"/>
                <w:color w:val="595959" w:themeColor="text1" w:themeTint="A6"/>
              </w:rPr>
            </w:pPr>
            <w:r w:rsidRPr="00B523D1">
              <w:rPr>
                <w:rFonts w:ascii="Calibri" w:hAnsi="Calibri" w:cs="Calibri"/>
                <w:color w:val="595959" w:themeColor="text1" w:themeTint="A6"/>
              </w:rPr>
              <w:t xml:space="preserve">- </w:t>
            </w:r>
            <w:r w:rsidR="0046556F">
              <w:rPr>
                <w:rFonts w:ascii="Calibri" w:hAnsi="Calibri" w:cs="Calibri"/>
                <w:color w:val="595959" w:themeColor="text1" w:themeTint="A6"/>
              </w:rPr>
              <w:t>Quiz 1</w:t>
            </w:r>
          </w:p>
        </w:tc>
        <w:tc>
          <w:tcPr>
            <w:tcW w:w="2970" w:type="dxa"/>
            <w:tcBorders>
              <w:bottom w:val="single" w:sz="18" w:space="0" w:color="auto"/>
            </w:tcBorders>
          </w:tcPr>
          <w:p w14:paraId="50992ADE" w14:textId="0EF64DD0" w:rsidR="00B523D1" w:rsidRPr="00B523D1" w:rsidRDefault="00B523D1" w:rsidP="004C2298">
            <w:pPr>
              <w:rPr>
                <w:rFonts w:ascii="Calibri" w:hAnsi="Calibri" w:cs="Calibri"/>
                <w:color w:val="595959" w:themeColor="text1" w:themeTint="A6"/>
              </w:rPr>
            </w:pPr>
          </w:p>
        </w:tc>
      </w:tr>
      <w:tr w:rsidR="00B523D1" w:rsidRPr="00B523D1" w14:paraId="3A7C5BCC" w14:textId="1F0E7A0A" w:rsidTr="00E86C09">
        <w:tc>
          <w:tcPr>
            <w:tcW w:w="624" w:type="dxa"/>
            <w:vMerge w:val="restart"/>
            <w:tcBorders>
              <w:top w:val="single" w:sz="18" w:space="0" w:color="auto"/>
            </w:tcBorders>
            <w:tcMar>
              <w:top w:w="72" w:type="dxa"/>
              <w:left w:w="115" w:type="dxa"/>
              <w:bottom w:w="72" w:type="dxa"/>
              <w:right w:w="115" w:type="dxa"/>
            </w:tcMar>
            <w:vAlign w:val="center"/>
          </w:tcPr>
          <w:p w14:paraId="33CF7551" w14:textId="480F807C"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7</w:t>
            </w:r>
          </w:p>
        </w:tc>
        <w:tc>
          <w:tcPr>
            <w:tcW w:w="631" w:type="dxa"/>
            <w:tcBorders>
              <w:top w:val="single" w:sz="18" w:space="0" w:color="auto"/>
            </w:tcBorders>
            <w:tcMar>
              <w:top w:w="72" w:type="dxa"/>
              <w:left w:w="115" w:type="dxa"/>
              <w:bottom w:w="72" w:type="dxa"/>
              <w:right w:w="115" w:type="dxa"/>
            </w:tcMar>
            <w:vAlign w:val="center"/>
          </w:tcPr>
          <w:p w14:paraId="38D46FCE" w14:textId="138A7999"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48D20156" w14:textId="6042FDCC"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Oct-03</w:t>
            </w:r>
          </w:p>
        </w:tc>
        <w:tc>
          <w:tcPr>
            <w:tcW w:w="4320" w:type="dxa"/>
            <w:gridSpan w:val="2"/>
            <w:tcBorders>
              <w:top w:val="single" w:sz="18" w:space="0" w:color="auto"/>
            </w:tcBorders>
            <w:tcMar>
              <w:top w:w="72" w:type="dxa"/>
              <w:left w:w="115" w:type="dxa"/>
              <w:bottom w:w="72" w:type="dxa"/>
              <w:right w:w="115" w:type="dxa"/>
            </w:tcMar>
          </w:tcPr>
          <w:p w14:paraId="027235EB" w14:textId="0298836A" w:rsidR="008C0557" w:rsidRDefault="00A61F35" w:rsidP="004C2298">
            <w:pPr>
              <w:rPr>
                <w:rFonts w:ascii="Calibri" w:hAnsi="Calibri" w:cs="Calibri"/>
                <w:color w:val="595959" w:themeColor="text1" w:themeTint="A6"/>
              </w:rPr>
            </w:pPr>
            <w:r>
              <w:rPr>
                <w:rFonts w:ascii="Calibri" w:hAnsi="Calibri" w:cs="Calibri"/>
                <w:color w:val="595959" w:themeColor="text1" w:themeTint="A6"/>
              </w:rPr>
              <w:t xml:space="preserve">- </w:t>
            </w:r>
            <w:r w:rsidR="008C0557" w:rsidRPr="00B523D1">
              <w:rPr>
                <w:rFonts w:ascii="Calibri" w:hAnsi="Calibri" w:cs="Calibri"/>
                <w:color w:val="595959" w:themeColor="text1" w:themeTint="A6"/>
              </w:rPr>
              <w:t>Lecture</w:t>
            </w:r>
            <w:r w:rsidR="008C0557">
              <w:rPr>
                <w:rFonts w:ascii="Calibri" w:hAnsi="Calibri" w:cs="Calibri"/>
                <w:color w:val="595959" w:themeColor="text1" w:themeTint="A6"/>
              </w:rPr>
              <w:t xml:space="preserve"> (Wood &amp; Wood Products)</w:t>
            </w:r>
          </w:p>
          <w:p w14:paraId="3B8A0F5E" w14:textId="5EF02315" w:rsidR="00A61F35" w:rsidRPr="00B523D1" w:rsidRDefault="008C0557" w:rsidP="004C2298">
            <w:pPr>
              <w:rPr>
                <w:rFonts w:ascii="Calibri" w:hAnsi="Calibri" w:cs="Calibri"/>
                <w:color w:val="595959" w:themeColor="text1" w:themeTint="A6"/>
              </w:rPr>
            </w:pPr>
            <w:r>
              <w:rPr>
                <w:rFonts w:ascii="Calibri" w:hAnsi="Calibri" w:cs="Calibri"/>
                <w:color w:val="595959" w:themeColor="text1" w:themeTint="A6"/>
              </w:rPr>
              <w:t xml:space="preserve">- </w:t>
            </w:r>
            <w:r w:rsidR="00A61F35">
              <w:rPr>
                <w:rFonts w:ascii="Calibri" w:hAnsi="Calibri" w:cs="Calibri"/>
                <w:color w:val="595959" w:themeColor="text1" w:themeTint="A6"/>
              </w:rPr>
              <w:t>Intro to final project</w:t>
            </w:r>
          </w:p>
        </w:tc>
        <w:tc>
          <w:tcPr>
            <w:tcW w:w="2970" w:type="dxa"/>
            <w:tcBorders>
              <w:top w:val="single" w:sz="18" w:space="0" w:color="auto"/>
            </w:tcBorders>
          </w:tcPr>
          <w:p w14:paraId="096CA0FC" w14:textId="10BA2C0F" w:rsidR="00B523D1" w:rsidRPr="00B523D1" w:rsidRDefault="008C0557" w:rsidP="004C2298">
            <w:pPr>
              <w:rPr>
                <w:rFonts w:ascii="Calibri" w:hAnsi="Calibri" w:cs="Calibri"/>
                <w:color w:val="595959" w:themeColor="text1" w:themeTint="A6"/>
              </w:rPr>
            </w:pPr>
            <w:r>
              <w:rPr>
                <w:rFonts w:ascii="Calibri" w:hAnsi="Calibri" w:cs="Calibri"/>
                <w:color w:val="595959" w:themeColor="text1" w:themeTint="A6"/>
              </w:rPr>
              <w:t>Chapter 7</w:t>
            </w:r>
          </w:p>
        </w:tc>
      </w:tr>
      <w:tr w:rsidR="00B523D1" w:rsidRPr="00B523D1" w14:paraId="39D24E36" w14:textId="2768A4BC" w:rsidTr="00E86C09">
        <w:tc>
          <w:tcPr>
            <w:tcW w:w="624" w:type="dxa"/>
            <w:vMerge/>
            <w:tcBorders>
              <w:bottom w:val="single" w:sz="18" w:space="0" w:color="auto"/>
            </w:tcBorders>
            <w:tcMar>
              <w:top w:w="72" w:type="dxa"/>
              <w:left w:w="115" w:type="dxa"/>
              <w:bottom w:w="72" w:type="dxa"/>
              <w:right w:w="115" w:type="dxa"/>
            </w:tcMar>
            <w:vAlign w:val="center"/>
          </w:tcPr>
          <w:p w14:paraId="4FDA61FF" w14:textId="77777777" w:rsidR="00B523D1" w:rsidRPr="00B523D1" w:rsidRDefault="00B523D1"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07EE5905" w14:textId="1BD1E52A"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tcMar>
              <w:top w:w="72" w:type="dxa"/>
              <w:left w:w="115" w:type="dxa"/>
              <w:bottom w:w="72" w:type="dxa"/>
              <w:right w:w="115" w:type="dxa"/>
            </w:tcMar>
            <w:vAlign w:val="center"/>
          </w:tcPr>
          <w:p w14:paraId="5DD9BF13" w14:textId="39E42CCF" w:rsidR="00B523D1" w:rsidRPr="00B523D1" w:rsidRDefault="00B523D1" w:rsidP="004C2298">
            <w:pPr>
              <w:jc w:val="center"/>
              <w:rPr>
                <w:rFonts w:ascii="Calibri" w:hAnsi="Calibri" w:cs="Calibri"/>
                <w:color w:val="595959" w:themeColor="text1" w:themeTint="A6"/>
              </w:rPr>
            </w:pPr>
            <w:r w:rsidRPr="00B523D1">
              <w:rPr>
                <w:rFonts w:ascii="Calibri" w:hAnsi="Calibri" w:cs="Calibri"/>
                <w:color w:val="595959" w:themeColor="text1" w:themeTint="A6"/>
              </w:rPr>
              <w:t>Oct-05</w:t>
            </w:r>
          </w:p>
        </w:tc>
        <w:tc>
          <w:tcPr>
            <w:tcW w:w="4320" w:type="dxa"/>
            <w:gridSpan w:val="2"/>
            <w:tcBorders>
              <w:bottom w:val="single" w:sz="18" w:space="0" w:color="auto"/>
            </w:tcBorders>
            <w:shd w:val="clear" w:color="auto" w:fill="auto"/>
            <w:tcMar>
              <w:top w:w="72" w:type="dxa"/>
              <w:left w:w="115" w:type="dxa"/>
              <w:bottom w:w="72" w:type="dxa"/>
              <w:right w:w="115" w:type="dxa"/>
            </w:tcMar>
            <w:vAlign w:val="center"/>
          </w:tcPr>
          <w:p w14:paraId="058426D4" w14:textId="2F5DA1F0" w:rsidR="00B523D1" w:rsidRPr="008C0557" w:rsidRDefault="008C0557" w:rsidP="004C2298">
            <w:pPr>
              <w:rPr>
                <w:rFonts w:ascii="Calibri" w:hAnsi="Calibri" w:cs="Calibri"/>
                <w:color w:val="595959" w:themeColor="text1" w:themeTint="A6"/>
              </w:rPr>
            </w:pPr>
            <w:r w:rsidRPr="00B523D1">
              <w:rPr>
                <w:rFonts w:ascii="Calibri" w:hAnsi="Calibri" w:cs="Calibri"/>
                <w:color w:val="595959" w:themeColor="text1" w:themeTint="A6"/>
              </w:rPr>
              <w:t>- Lecture (Glass</w:t>
            </w:r>
            <w:r>
              <w:rPr>
                <w:rFonts w:ascii="Calibri" w:hAnsi="Calibri" w:cs="Calibri"/>
                <w:color w:val="595959" w:themeColor="text1" w:themeTint="A6"/>
              </w:rPr>
              <w:t>)</w:t>
            </w:r>
          </w:p>
        </w:tc>
        <w:tc>
          <w:tcPr>
            <w:tcW w:w="2970" w:type="dxa"/>
            <w:tcBorders>
              <w:bottom w:val="single" w:sz="18" w:space="0" w:color="auto"/>
            </w:tcBorders>
            <w:shd w:val="clear" w:color="auto" w:fill="auto"/>
          </w:tcPr>
          <w:p w14:paraId="74849B2F" w14:textId="5356882B" w:rsidR="00B523D1" w:rsidRPr="00B523D1" w:rsidRDefault="008C0557" w:rsidP="004C2298">
            <w:pPr>
              <w:rPr>
                <w:rFonts w:ascii="Calibri" w:hAnsi="Calibri" w:cs="Calibri"/>
                <w:color w:val="595959" w:themeColor="text1" w:themeTint="A6"/>
              </w:rPr>
            </w:pPr>
            <w:r>
              <w:rPr>
                <w:rFonts w:ascii="Calibri" w:hAnsi="Calibri" w:cs="Calibri"/>
                <w:color w:val="595959" w:themeColor="text1" w:themeTint="A6"/>
              </w:rPr>
              <w:t>Chapter 6 – P.83-96</w:t>
            </w:r>
          </w:p>
        </w:tc>
      </w:tr>
      <w:tr w:rsidR="00D31EC8" w:rsidRPr="00B523D1" w14:paraId="5994AB04" w14:textId="1E424094" w:rsidTr="00E86C09">
        <w:tc>
          <w:tcPr>
            <w:tcW w:w="624" w:type="dxa"/>
            <w:vMerge w:val="restart"/>
            <w:tcBorders>
              <w:top w:val="single" w:sz="18" w:space="0" w:color="auto"/>
            </w:tcBorders>
            <w:tcMar>
              <w:top w:w="72" w:type="dxa"/>
              <w:left w:w="115" w:type="dxa"/>
              <w:bottom w:w="72" w:type="dxa"/>
              <w:right w:w="115" w:type="dxa"/>
            </w:tcMar>
            <w:vAlign w:val="center"/>
          </w:tcPr>
          <w:p w14:paraId="540F3420" w14:textId="15C0E3E0"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8</w:t>
            </w:r>
          </w:p>
        </w:tc>
        <w:tc>
          <w:tcPr>
            <w:tcW w:w="631" w:type="dxa"/>
            <w:tcBorders>
              <w:top w:val="single" w:sz="18" w:space="0" w:color="auto"/>
            </w:tcBorders>
            <w:tcMar>
              <w:top w:w="72" w:type="dxa"/>
              <w:left w:w="115" w:type="dxa"/>
              <w:bottom w:w="72" w:type="dxa"/>
              <w:right w:w="115" w:type="dxa"/>
            </w:tcMar>
            <w:vAlign w:val="center"/>
          </w:tcPr>
          <w:p w14:paraId="664F868A" w14:textId="45F520DD"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13E950F3" w14:textId="21E2F0B3"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Oct-10</w:t>
            </w:r>
          </w:p>
        </w:tc>
        <w:tc>
          <w:tcPr>
            <w:tcW w:w="4320" w:type="dxa"/>
            <w:gridSpan w:val="2"/>
            <w:tcBorders>
              <w:top w:val="single" w:sz="18" w:space="0" w:color="auto"/>
            </w:tcBorders>
            <w:shd w:val="clear" w:color="auto" w:fill="auto"/>
            <w:tcMar>
              <w:top w:w="72" w:type="dxa"/>
              <w:left w:w="115" w:type="dxa"/>
              <w:bottom w:w="72" w:type="dxa"/>
              <w:right w:w="115" w:type="dxa"/>
            </w:tcMar>
          </w:tcPr>
          <w:p w14:paraId="7AB07134" w14:textId="77777777" w:rsidR="00D31EC8" w:rsidRDefault="00D31EC8" w:rsidP="004C2298">
            <w:pPr>
              <w:rPr>
                <w:rFonts w:ascii="Calibri" w:hAnsi="Calibri" w:cs="Calibri"/>
                <w:color w:val="595959" w:themeColor="text1" w:themeTint="A6"/>
              </w:rPr>
            </w:pPr>
            <w:r>
              <w:rPr>
                <w:rFonts w:ascii="Calibri" w:hAnsi="Calibri" w:cs="Calibri"/>
                <w:color w:val="595959" w:themeColor="text1" w:themeTint="A6"/>
              </w:rPr>
              <w:t xml:space="preserve">- </w:t>
            </w:r>
            <w:r w:rsidRPr="00B523D1">
              <w:rPr>
                <w:rFonts w:ascii="Calibri" w:hAnsi="Calibri" w:cs="Calibri"/>
                <w:color w:val="595959" w:themeColor="text1" w:themeTint="A6"/>
              </w:rPr>
              <w:t>Lecture</w:t>
            </w:r>
            <w:r>
              <w:rPr>
                <w:rFonts w:ascii="Calibri" w:hAnsi="Calibri" w:cs="Calibri"/>
                <w:color w:val="595959" w:themeColor="text1" w:themeTint="A6"/>
              </w:rPr>
              <w:t xml:space="preserve"> (Flooring)</w:t>
            </w:r>
          </w:p>
          <w:p w14:paraId="78D33492" w14:textId="5DF3E19B" w:rsidR="008054B8" w:rsidRPr="00B523D1" w:rsidRDefault="008054B8" w:rsidP="004C2298">
            <w:pPr>
              <w:rPr>
                <w:rFonts w:ascii="Calibri" w:hAnsi="Calibri" w:cs="Calibri"/>
                <w:color w:val="595959" w:themeColor="text1" w:themeTint="A6"/>
              </w:rPr>
            </w:pPr>
            <w:r>
              <w:rPr>
                <w:rFonts w:ascii="Calibri" w:hAnsi="Calibri" w:cs="Calibri"/>
                <w:color w:val="595959" w:themeColor="text1" w:themeTint="A6"/>
              </w:rPr>
              <w:t>- In-class exercise</w:t>
            </w:r>
          </w:p>
        </w:tc>
        <w:tc>
          <w:tcPr>
            <w:tcW w:w="2970" w:type="dxa"/>
            <w:tcBorders>
              <w:top w:val="single" w:sz="18" w:space="0" w:color="auto"/>
            </w:tcBorders>
            <w:shd w:val="clear" w:color="auto" w:fill="auto"/>
          </w:tcPr>
          <w:p w14:paraId="6EB433D2" w14:textId="01974DD3" w:rsidR="00D31EC8" w:rsidRPr="00B523D1" w:rsidRDefault="00D31EC8" w:rsidP="004C2298">
            <w:pPr>
              <w:rPr>
                <w:rFonts w:ascii="Calibri" w:hAnsi="Calibri" w:cs="Calibri"/>
                <w:color w:val="595959" w:themeColor="text1" w:themeTint="A6"/>
              </w:rPr>
            </w:pPr>
            <w:r>
              <w:rPr>
                <w:rFonts w:ascii="Calibri" w:hAnsi="Calibri" w:cs="Calibri"/>
                <w:color w:val="595959" w:themeColor="text1" w:themeTint="A6"/>
              </w:rPr>
              <w:t>Chapter 13 reading</w:t>
            </w:r>
          </w:p>
        </w:tc>
      </w:tr>
      <w:tr w:rsidR="00D31EC8" w:rsidRPr="00B523D1" w14:paraId="65E57584" w14:textId="1234F920" w:rsidTr="00E86C09">
        <w:tc>
          <w:tcPr>
            <w:tcW w:w="624" w:type="dxa"/>
            <w:vMerge/>
            <w:tcBorders>
              <w:bottom w:val="single" w:sz="18" w:space="0" w:color="auto"/>
            </w:tcBorders>
            <w:tcMar>
              <w:top w:w="72" w:type="dxa"/>
              <w:left w:w="115" w:type="dxa"/>
              <w:bottom w:w="72" w:type="dxa"/>
              <w:right w:w="115" w:type="dxa"/>
            </w:tcMar>
            <w:vAlign w:val="center"/>
          </w:tcPr>
          <w:p w14:paraId="37719A89" w14:textId="77777777" w:rsidR="00D31EC8" w:rsidRPr="00B523D1" w:rsidRDefault="00D31EC8"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1C424AB2" w14:textId="1659D664"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tcMar>
              <w:top w:w="72" w:type="dxa"/>
              <w:left w:w="115" w:type="dxa"/>
              <w:bottom w:w="72" w:type="dxa"/>
              <w:right w:w="115" w:type="dxa"/>
            </w:tcMar>
            <w:vAlign w:val="center"/>
          </w:tcPr>
          <w:p w14:paraId="363848BC" w14:textId="0F4DA70D"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Oct-12</w:t>
            </w:r>
          </w:p>
        </w:tc>
        <w:tc>
          <w:tcPr>
            <w:tcW w:w="4320" w:type="dxa"/>
            <w:gridSpan w:val="2"/>
            <w:tcBorders>
              <w:bottom w:val="single" w:sz="18" w:space="0" w:color="auto"/>
            </w:tcBorders>
            <w:shd w:val="clear" w:color="auto" w:fill="auto"/>
            <w:tcMar>
              <w:top w:w="72" w:type="dxa"/>
              <w:left w:w="115" w:type="dxa"/>
              <w:bottom w:w="72" w:type="dxa"/>
              <w:right w:w="115" w:type="dxa"/>
            </w:tcMar>
          </w:tcPr>
          <w:p w14:paraId="284B255F" w14:textId="117234BF" w:rsidR="00D31EC8" w:rsidRPr="00B523D1" w:rsidRDefault="00D31EC8" w:rsidP="004C2298">
            <w:pPr>
              <w:rPr>
                <w:rFonts w:ascii="Calibri" w:hAnsi="Calibri" w:cs="Calibri"/>
                <w:color w:val="595959" w:themeColor="text1" w:themeTint="A6"/>
              </w:rPr>
            </w:pPr>
            <w:r w:rsidRPr="00B523D1">
              <w:rPr>
                <w:rFonts w:ascii="Calibri" w:hAnsi="Calibri" w:cs="Calibri"/>
                <w:color w:val="595959" w:themeColor="text1" w:themeTint="A6"/>
              </w:rPr>
              <w:t>- Lecture</w:t>
            </w:r>
            <w:r>
              <w:rPr>
                <w:rFonts w:ascii="Calibri" w:hAnsi="Calibri" w:cs="Calibri"/>
                <w:color w:val="595959" w:themeColor="text1" w:themeTint="A6"/>
              </w:rPr>
              <w:t xml:space="preserve"> (Flooring Cont.)</w:t>
            </w:r>
          </w:p>
        </w:tc>
        <w:tc>
          <w:tcPr>
            <w:tcW w:w="2970" w:type="dxa"/>
            <w:tcBorders>
              <w:bottom w:val="single" w:sz="18" w:space="0" w:color="auto"/>
            </w:tcBorders>
            <w:shd w:val="clear" w:color="auto" w:fill="auto"/>
          </w:tcPr>
          <w:p w14:paraId="15460197" w14:textId="63DCF645" w:rsidR="00D31EC8" w:rsidRPr="00B523D1" w:rsidRDefault="00D31EC8" w:rsidP="004C2298">
            <w:pPr>
              <w:rPr>
                <w:rFonts w:ascii="Calibri" w:hAnsi="Calibri" w:cs="Calibri"/>
                <w:color w:val="595959" w:themeColor="text1" w:themeTint="A6"/>
              </w:rPr>
            </w:pPr>
          </w:p>
        </w:tc>
      </w:tr>
      <w:tr w:rsidR="00D31EC8" w:rsidRPr="00B523D1" w14:paraId="4C5A2797" w14:textId="39B7C3D7" w:rsidTr="00E86C09">
        <w:tc>
          <w:tcPr>
            <w:tcW w:w="624" w:type="dxa"/>
            <w:vMerge w:val="restart"/>
            <w:tcBorders>
              <w:top w:val="single" w:sz="18" w:space="0" w:color="auto"/>
            </w:tcBorders>
            <w:tcMar>
              <w:top w:w="72" w:type="dxa"/>
              <w:left w:w="115" w:type="dxa"/>
              <w:bottom w:w="72" w:type="dxa"/>
              <w:right w:w="115" w:type="dxa"/>
            </w:tcMar>
            <w:vAlign w:val="center"/>
          </w:tcPr>
          <w:p w14:paraId="2EDA3826" w14:textId="23F2BF26"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9</w:t>
            </w:r>
          </w:p>
        </w:tc>
        <w:tc>
          <w:tcPr>
            <w:tcW w:w="631" w:type="dxa"/>
            <w:tcBorders>
              <w:top w:val="single" w:sz="18" w:space="0" w:color="auto"/>
            </w:tcBorders>
            <w:tcMar>
              <w:top w:w="72" w:type="dxa"/>
              <w:left w:w="115" w:type="dxa"/>
              <w:bottom w:w="72" w:type="dxa"/>
              <w:right w:w="115" w:type="dxa"/>
            </w:tcMar>
            <w:vAlign w:val="center"/>
          </w:tcPr>
          <w:p w14:paraId="04A8D290" w14:textId="7A12F8A6"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5BA2A019" w14:textId="1028025B"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Oct-17</w:t>
            </w:r>
          </w:p>
        </w:tc>
        <w:tc>
          <w:tcPr>
            <w:tcW w:w="4320" w:type="dxa"/>
            <w:gridSpan w:val="2"/>
            <w:tcBorders>
              <w:top w:val="single" w:sz="18" w:space="0" w:color="auto"/>
            </w:tcBorders>
            <w:tcMar>
              <w:top w:w="72" w:type="dxa"/>
              <w:left w:w="115" w:type="dxa"/>
              <w:bottom w:w="72" w:type="dxa"/>
              <w:right w:w="115" w:type="dxa"/>
            </w:tcMar>
          </w:tcPr>
          <w:p w14:paraId="08E4CB5B" w14:textId="0EB6D517" w:rsidR="00D31EC8" w:rsidRPr="00B523D1" w:rsidRDefault="00D31EC8" w:rsidP="004C2298">
            <w:pPr>
              <w:rPr>
                <w:rFonts w:ascii="Calibri" w:hAnsi="Calibri" w:cs="Calibri"/>
                <w:color w:val="595959" w:themeColor="text1" w:themeTint="A6"/>
              </w:rPr>
            </w:pPr>
            <w:r>
              <w:rPr>
                <w:rFonts w:ascii="Calibri" w:hAnsi="Calibri" w:cs="Calibri"/>
                <w:color w:val="595959" w:themeColor="text1" w:themeTint="A6"/>
              </w:rPr>
              <w:t xml:space="preserve">- </w:t>
            </w:r>
            <w:r w:rsidR="00E86C09">
              <w:rPr>
                <w:rFonts w:ascii="Calibri" w:hAnsi="Calibri" w:cs="Calibri"/>
                <w:color w:val="595959" w:themeColor="text1" w:themeTint="A6"/>
              </w:rPr>
              <w:t>Guest lecture: flooring rep</w:t>
            </w:r>
            <w:r>
              <w:rPr>
                <w:rFonts w:ascii="Calibri" w:hAnsi="Calibri" w:cs="Calibri"/>
                <w:color w:val="595959" w:themeColor="text1" w:themeTint="A6"/>
              </w:rPr>
              <w:br/>
              <w:t xml:space="preserve">- </w:t>
            </w:r>
            <w:r w:rsidRPr="00B523D1">
              <w:rPr>
                <w:rFonts w:ascii="Calibri" w:hAnsi="Calibri" w:cs="Calibri"/>
                <w:color w:val="595959" w:themeColor="text1" w:themeTint="A6"/>
              </w:rPr>
              <w:t>Lecture (Textile)</w:t>
            </w:r>
          </w:p>
        </w:tc>
        <w:tc>
          <w:tcPr>
            <w:tcW w:w="2970" w:type="dxa"/>
            <w:tcBorders>
              <w:top w:val="single" w:sz="18" w:space="0" w:color="auto"/>
            </w:tcBorders>
          </w:tcPr>
          <w:p w14:paraId="59E0DB9B" w14:textId="3DEB904B" w:rsidR="00D31EC8" w:rsidRPr="00B523D1" w:rsidRDefault="00D31EC8" w:rsidP="004C2298">
            <w:pPr>
              <w:rPr>
                <w:rFonts w:ascii="Calibri" w:hAnsi="Calibri" w:cs="Calibri"/>
                <w:color w:val="595959" w:themeColor="text1" w:themeTint="A6"/>
              </w:rPr>
            </w:pPr>
            <w:r>
              <w:rPr>
                <w:rFonts w:ascii="Calibri" w:hAnsi="Calibri" w:cs="Calibri"/>
                <w:color w:val="595959" w:themeColor="text1" w:themeTint="A6"/>
              </w:rPr>
              <w:t>Chapter 12 reading</w:t>
            </w:r>
          </w:p>
        </w:tc>
      </w:tr>
      <w:tr w:rsidR="00D31EC8" w:rsidRPr="00B523D1" w14:paraId="48F57D4A" w14:textId="2255B49C" w:rsidTr="00E86C09">
        <w:tc>
          <w:tcPr>
            <w:tcW w:w="624" w:type="dxa"/>
            <w:vMerge/>
            <w:tcBorders>
              <w:bottom w:val="single" w:sz="18" w:space="0" w:color="auto"/>
            </w:tcBorders>
            <w:tcMar>
              <w:top w:w="72" w:type="dxa"/>
              <w:left w:w="115" w:type="dxa"/>
              <w:bottom w:w="72" w:type="dxa"/>
              <w:right w:w="115" w:type="dxa"/>
            </w:tcMar>
            <w:vAlign w:val="center"/>
          </w:tcPr>
          <w:p w14:paraId="39ADBB46" w14:textId="77777777" w:rsidR="00D31EC8" w:rsidRPr="00B523D1" w:rsidRDefault="00D31EC8"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58F64A17" w14:textId="79618212"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tcMar>
              <w:top w:w="72" w:type="dxa"/>
              <w:left w:w="115" w:type="dxa"/>
              <w:bottom w:w="72" w:type="dxa"/>
              <w:right w:w="115" w:type="dxa"/>
            </w:tcMar>
            <w:vAlign w:val="center"/>
          </w:tcPr>
          <w:p w14:paraId="7B853024" w14:textId="11A53D1A"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Oct-19</w:t>
            </w:r>
          </w:p>
        </w:tc>
        <w:tc>
          <w:tcPr>
            <w:tcW w:w="4320" w:type="dxa"/>
            <w:gridSpan w:val="2"/>
            <w:tcBorders>
              <w:bottom w:val="single" w:sz="18" w:space="0" w:color="auto"/>
            </w:tcBorders>
            <w:tcMar>
              <w:top w:w="72" w:type="dxa"/>
              <w:left w:w="115" w:type="dxa"/>
              <w:bottom w:w="72" w:type="dxa"/>
              <w:right w:w="115" w:type="dxa"/>
            </w:tcMar>
          </w:tcPr>
          <w:p w14:paraId="3F94C279" w14:textId="0F1E5884" w:rsidR="00D31EC8" w:rsidRPr="00B523D1" w:rsidRDefault="00D31EC8" w:rsidP="004C2298">
            <w:pPr>
              <w:rPr>
                <w:rFonts w:ascii="Calibri" w:hAnsi="Calibri" w:cs="Calibri"/>
                <w:color w:val="595959" w:themeColor="text1" w:themeTint="A6"/>
              </w:rPr>
            </w:pPr>
            <w:r w:rsidRPr="00B523D1">
              <w:rPr>
                <w:rFonts w:ascii="Calibri" w:hAnsi="Calibri" w:cs="Calibri"/>
                <w:color w:val="595959" w:themeColor="text1" w:themeTint="A6"/>
              </w:rPr>
              <w:t>- Lecture (</w:t>
            </w:r>
            <w:r>
              <w:rPr>
                <w:rFonts w:ascii="Calibri" w:hAnsi="Calibri" w:cs="Calibri"/>
                <w:color w:val="595959" w:themeColor="text1" w:themeTint="A6"/>
              </w:rPr>
              <w:t>Metal</w:t>
            </w:r>
            <w:r w:rsidRPr="00B523D1">
              <w:rPr>
                <w:rFonts w:ascii="Calibri" w:hAnsi="Calibri" w:cs="Calibri"/>
                <w:color w:val="595959" w:themeColor="text1" w:themeTint="A6"/>
              </w:rPr>
              <w:t>)</w:t>
            </w:r>
          </w:p>
        </w:tc>
        <w:tc>
          <w:tcPr>
            <w:tcW w:w="2970" w:type="dxa"/>
            <w:tcBorders>
              <w:bottom w:val="single" w:sz="18" w:space="0" w:color="auto"/>
            </w:tcBorders>
          </w:tcPr>
          <w:p w14:paraId="4CFE7C58" w14:textId="5EF4A236" w:rsidR="00D31EC8" w:rsidRPr="00B523D1" w:rsidRDefault="00D31EC8" w:rsidP="004C2298">
            <w:pPr>
              <w:rPr>
                <w:rFonts w:ascii="Calibri" w:hAnsi="Calibri" w:cs="Calibri"/>
                <w:color w:val="595959" w:themeColor="text1" w:themeTint="A6"/>
              </w:rPr>
            </w:pPr>
            <w:r>
              <w:rPr>
                <w:rFonts w:ascii="Calibri" w:hAnsi="Calibri" w:cs="Calibri"/>
                <w:color w:val="595959" w:themeColor="text1" w:themeTint="A6"/>
              </w:rPr>
              <w:t>Chapter 9 reading</w:t>
            </w:r>
          </w:p>
        </w:tc>
      </w:tr>
      <w:tr w:rsidR="00D31EC8" w:rsidRPr="00B523D1" w14:paraId="4FB5F595" w14:textId="59F5143C" w:rsidTr="00E86C09">
        <w:tc>
          <w:tcPr>
            <w:tcW w:w="624" w:type="dxa"/>
            <w:vMerge w:val="restart"/>
            <w:tcBorders>
              <w:top w:val="single" w:sz="18" w:space="0" w:color="auto"/>
            </w:tcBorders>
            <w:tcMar>
              <w:top w:w="72" w:type="dxa"/>
              <w:left w:w="115" w:type="dxa"/>
              <w:bottom w:w="72" w:type="dxa"/>
              <w:right w:w="115" w:type="dxa"/>
            </w:tcMar>
            <w:vAlign w:val="center"/>
          </w:tcPr>
          <w:p w14:paraId="0CD457DA" w14:textId="329BE62E"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10</w:t>
            </w:r>
          </w:p>
        </w:tc>
        <w:tc>
          <w:tcPr>
            <w:tcW w:w="631" w:type="dxa"/>
            <w:tcBorders>
              <w:top w:val="single" w:sz="18" w:space="0" w:color="auto"/>
            </w:tcBorders>
            <w:tcMar>
              <w:top w:w="72" w:type="dxa"/>
              <w:left w:w="115" w:type="dxa"/>
              <w:bottom w:w="72" w:type="dxa"/>
              <w:right w:w="115" w:type="dxa"/>
            </w:tcMar>
            <w:vAlign w:val="center"/>
          </w:tcPr>
          <w:p w14:paraId="493B031D" w14:textId="1855665A"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77F33CDC" w14:textId="445EF775"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Oct-24</w:t>
            </w:r>
          </w:p>
        </w:tc>
        <w:tc>
          <w:tcPr>
            <w:tcW w:w="4320" w:type="dxa"/>
            <w:gridSpan w:val="2"/>
            <w:tcBorders>
              <w:top w:val="single" w:sz="18" w:space="0" w:color="auto"/>
            </w:tcBorders>
            <w:tcMar>
              <w:top w:w="72" w:type="dxa"/>
              <w:left w:w="115" w:type="dxa"/>
              <w:bottom w:w="72" w:type="dxa"/>
              <w:right w:w="115" w:type="dxa"/>
            </w:tcMar>
          </w:tcPr>
          <w:p w14:paraId="214E8307" w14:textId="6A7D5BDE" w:rsidR="00E86C09" w:rsidRDefault="00E86C09" w:rsidP="004C2298">
            <w:pPr>
              <w:rPr>
                <w:rFonts w:ascii="Calibri" w:hAnsi="Calibri" w:cs="Calibri"/>
                <w:color w:val="595959" w:themeColor="text1" w:themeTint="A6"/>
              </w:rPr>
            </w:pPr>
            <w:r>
              <w:rPr>
                <w:rFonts w:ascii="Calibri" w:hAnsi="Calibri" w:cs="Calibri"/>
                <w:color w:val="595959" w:themeColor="text1" w:themeTint="A6"/>
              </w:rPr>
              <w:t>- Guest lecture: Textile rep</w:t>
            </w:r>
          </w:p>
          <w:p w14:paraId="4972AF25" w14:textId="6B1BB729" w:rsidR="00D31EC8" w:rsidRPr="00B523D1" w:rsidRDefault="00453432" w:rsidP="004C2298">
            <w:pPr>
              <w:rPr>
                <w:rFonts w:ascii="Calibri" w:hAnsi="Calibri" w:cs="Calibri"/>
                <w:color w:val="595959" w:themeColor="text1" w:themeTint="A6"/>
              </w:rPr>
            </w:pPr>
            <w:r w:rsidRPr="00B523D1">
              <w:rPr>
                <w:rFonts w:ascii="Calibri" w:hAnsi="Calibri" w:cs="Calibri"/>
                <w:color w:val="595959" w:themeColor="text1" w:themeTint="A6"/>
              </w:rPr>
              <w:t xml:space="preserve">- Lecture </w:t>
            </w:r>
            <w:r>
              <w:rPr>
                <w:rFonts w:ascii="Calibri" w:hAnsi="Calibri" w:cs="Calibri"/>
                <w:color w:val="595959" w:themeColor="text1" w:themeTint="A6"/>
              </w:rPr>
              <w:t>(Wall finishes)</w:t>
            </w:r>
          </w:p>
        </w:tc>
        <w:tc>
          <w:tcPr>
            <w:tcW w:w="2970" w:type="dxa"/>
            <w:tcBorders>
              <w:top w:val="single" w:sz="18" w:space="0" w:color="auto"/>
            </w:tcBorders>
          </w:tcPr>
          <w:p w14:paraId="2A161A97" w14:textId="0870D744" w:rsidR="00D31EC8" w:rsidRPr="00B523D1" w:rsidRDefault="00D31EC8" w:rsidP="004C2298">
            <w:pPr>
              <w:rPr>
                <w:rFonts w:ascii="Calibri" w:hAnsi="Calibri" w:cs="Calibri"/>
                <w:color w:val="595959" w:themeColor="text1" w:themeTint="A6"/>
              </w:rPr>
            </w:pPr>
            <w:r>
              <w:rPr>
                <w:rFonts w:ascii="Calibri" w:hAnsi="Calibri" w:cs="Calibri"/>
                <w:color w:val="595959" w:themeColor="text1" w:themeTint="A6"/>
              </w:rPr>
              <w:t>Chapter</w:t>
            </w:r>
            <w:r w:rsidR="008054B8">
              <w:rPr>
                <w:rFonts w:ascii="Calibri" w:hAnsi="Calibri" w:cs="Calibri"/>
                <w:color w:val="595959" w:themeColor="text1" w:themeTint="A6"/>
              </w:rPr>
              <w:t>s</w:t>
            </w:r>
            <w:r>
              <w:rPr>
                <w:rFonts w:ascii="Calibri" w:hAnsi="Calibri" w:cs="Calibri"/>
                <w:color w:val="595959" w:themeColor="text1" w:themeTint="A6"/>
              </w:rPr>
              <w:t xml:space="preserve"> 11 </w:t>
            </w:r>
            <w:r w:rsidR="008054B8">
              <w:rPr>
                <w:rFonts w:ascii="Calibri" w:hAnsi="Calibri" w:cs="Calibri"/>
                <w:color w:val="595959" w:themeColor="text1" w:themeTint="A6"/>
              </w:rPr>
              <w:t>&amp; 14</w:t>
            </w:r>
          </w:p>
        </w:tc>
      </w:tr>
      <w:tr w:rsidR="00D31EC8" w:rsidRPr="00B523D1" w14:paraId="25B64708" w14:textId="2D06CFB3" w:rsidTr="00E86C09">
        <w:tc>
          <w:tcPr>
            <w:tcW w:w="624" w:type="dxa"/>
            <w:vMerge/>
            <w:tcBorders>
              <w:bottom w:val="single" w:sz="18" w:space="0" w:color="auto"/>
            </w:tcBorders>
            <w:tcMar>
              <w:top w:w="72" w:type="dxa"/>
              <w:left w:w="115" w:type="dxa"/>
              <w:bottom w:w="72" w:type="dxa"/>
              <w:right w:w="115" w:type="dxa"/>
            </w:tcMar>
            <w:vAlign w:val="center"/>
          </w:tcPr>
          <w:p w14:paraId="129B387D" w14:textId="77777777" w:rsidR="00D31EC8" w:rsidRPr="00B523D1" w:rsidRDefault="00D31EC8"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67D2C157" w14:textId="1C44FF4A"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tcMar>
              <w:top w:w="72" w:type="dxa"/>
              <w:left w:w="115" w:type="dxa"/>
              <w:bottom w:w="72" w:type="dxa"/>
              <w:right w:w="115" w:type="dxa"/>
            </w:tcMar>
            <w:vAlign w:val="center"/>
          </w:tcPr>
          <w:p w14:paraId="1B500DB6" w14:textId="09392610"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Oct-26</w:t>
            </w:r>
          </w:p>
        </w:tc>
        <w:tc>
          <w:tcPr>
            <w:tcW w:w="4320" w:type="dxa"/>
            <w:gridSpan w:val="2"/>
            <w:tcBorders>
              <w:bottom w:val="single" w:sz="18" w:space="0" w:color="auto"/>
            </w:tcBorders>
            <w:tcMar>
              <w:top w:w="72" w:type="dxa"/>
              <w:left w:w="115" w:type="dxa"/>
              <w:bottom w:w="72" w:type="dxa"/>
              <w:right w:w="115" w:type="dxa"/>
            </w:tcMar>
          </w:tcPr>
          <w:p w14:paraId="692AB031" w14:textId="08652568" w:rsidR="00D31EC8" w:rsidRPr="00B523D1" w:rsidRDefault="00453432" w:rsidP="004C2298">
            <w:pPr>
              <w:rPr>
                <w:rFonts w:ascii="Calibri" w:hAnsi="Calibri" w:cs="Calibri"/>
                <w:color w:val="595959" w:themeColor="text1" w:themeTint="A6"/>
              </w:rPr>
            </w:pPr>
            <w:r>
              <w:rPr>
                <w:rFonts w:ascii="Calibri" w:hAnsi="Calibri" w:cs="Calibri"/>
                <w:color w:val="595959" w:themeColor="text1" w:themeTint="A6"/>
              </w:rPr>
              <w:t xml:space="preserve">- </w:t>
            </w:r>
            <w:r w:rsidRPr="00B523D1">
              <w:rPr>
                <w:rFonts w:ascii="Calibri" w:hAnsi="Calibri" w:cs="Calibri"/>
                <w:color w:val="595959" w:themeColor="text1" w:themeTint="A6"/>
              </w:rPr>
              <w:t>Lecture (Paints &amp; coatings)</w:t>
            </w:r>
          </w:p>
        </w:tc>
        <w:tc>
          <w:tcPr>
            <w:tcW w:w="2970" w:type="dxa"/>
            <w:tcBorders>
              <w:bottom w:val="single" w:sz="18" w:space="0" w:color="auto"/>
            </w:tcBorders>
          </w:tcPr>
          <w:p w14:paraId="795ACC62" w14:textId="05EE9A05" w:rsidR="00D31EC8" w:rsidRPr="00B523D1" w:rsidRDefault="008054B8" w:rsidP="004C2298">
            <w:pPr>
              <w:rPr>
                <w:rFonts w:ascii="Calibri" w:hAnsi="Calibri" w:cs="Calibri"/>
                <w:color w:val="595959" w:themeColor="text1" w:themeTint="A6"/>
              </w:rPr>
            </w:pPr>
            <w:r>
              <w:rPr>
                <w:rFonts w:ascii="Calibri" w:hAnsi="Calibri" w:cs="Calibri"/>
                <w:color w:val="595959" w:themeColor="text1" w:themeTint="A6"/>
              </w:rPr>
              <w:t>Chapters 15</w:t>
            </w:r>
          </w:p>
        </w:tc>
      </w:tr>
      <w:tr w:rsidR="00D31EC8" w:rsidRPr="00B523D1" w14:paraId="2879F426" w14:textId="2B5FBAF2" w:rsidTr="00E86C09">
        <w:tc>
          <w:tcPr>
            <w:tcW w:w="624" w:type="dxa"/>
            <w:vMerge w:val="restart"/>
            <w:tcBorders>
              <w:top w:val="single" w:sz="18" w:space="0" w:color="auto"/>
            </w:tcBorders>
            <w:tcMar>
              <w:top w:w="72" w:type="dxa"/>
              <w:left w:w="115" w:type="dxa"/>
              <w:bottom w:w="72" w:type="dxa"/>
              <w:right w:w="115" w:type="dxa"/>
            </w:tcMar>
            <w:vAlign w:val="center"/>
          </w:tcPr>
          <w:p w14:paraId="5CCFC1B7" w14:textId="21DA303B"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11</w:t>
            </w:r>
          </w:p>
        </w:tc>
        <w:tc>
          <w:tcPr>
            <w:tcW w:w="631" w:type="dxa"/>
            <w:tcBorders>
              <w:top w:val="single" w:sz="18" w:space="0" w:color="auto"/>
            </w:tcBorders>
            <w:tcMar>
              <w:top w:w="72" w:type="dxa"/>
              <w:left w:w="115" w:type="dxa"/>
              <w:bottom w:w="72" w:type="dxa"/>
              <w:right w:w="115" w:type="dxa"/>
            </w:tcMar>
            <w:vAlign w:val="center"/>
          </w:tcPr>
          <w:p w14:paraId="29477215" w14:textId="449F7C42"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34F058FC" w14:textId="74D82354"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Oct-31</w:t>
            </w:r>
          </w:p>
        </w:tc>
        <w:tc>
          <w:tcPr>
            <w:tcW w:w="4320" w:type="dxa"/>
            <w:gridSpan w:val="2"/>
            <w:tcBorders>
              <w:top w:val="single" w:sz="18" w:space="0" w:color="auto"/>
            </w:tcBorders>
            <w:tcMar>
              <w:top w:w="72" w:type="dxa"/>
              <w:left w:w="115" w:type="dxa"/>
              <w:bottom w:w="72" w:type="dxa"/>
              <w:right w:w="115" w:type="dxa"/>
            </w:tcMar>
          </w:tcPr>
          <w:p w14:paraId="43FE63E8" w14:textId="1FE0EAFE" w:rsidR="00D31EC8" w:rsidRDefault="00D31EC8" w:rsidP="004C2298">
            <w:pPr>
              <w:rPr>
                <w:rFonts w:ascii="Calibri" w:hAnsi="Calibri" w:cs="Calibri"/>
                <w:color w:val="595959" w:themeColor="text1" w:themeTint="A6"/>
              </w:rPr>
            </w:pPr>
            <w:r w:rsidRPr="00B523D1">
              <w:rPr>
                <w:rFonts w:ascii="Calibri" w:hAnsi="Calibri" w:cs="Calibri"/>
                <w:color w:val="595959" w:themeColor="text1" w:themeTint="A6"/>
              </w:rPr>
              <w:t xml:space="preserve">- </w:t>
            </w:r>
            <w:r w:rsidR="00453432" w:rsidRPr="00B523D1">
              <w:rPr>
                <w:rFonts w:ascii="Calibri" w:hAnsi="Calibri" w:cs="Calibri"/>
                <w:color w:val="595959" w:themeColor="text1" w:themeTint="A6"/>
              </w:rPr>
              <w:t>Lecture (</w:t>
            </w:r>
            <w:r w:rsidR="00453432">
              <w:rPr>
                <w:rFonts w:ascii="Calibri" w:hAnsi="Calibri" w:cs="Calibri"/>
                <w:color w:val="595959" w:themeColor="text1" w:themeTint="A6"/>
              </w:rPr>
              <w:t>Ceiling finishes</w:t>
            </w:r>
            <w:r w:rsidR="00453432" w:rsidRPr="00B523D1">
              <w:rPr>
                <w:rFonts w:ascii="Calibri" w:hAnsi="Calibri" w:cs="Calibri"/>
                <w:color w:val="595959" w:themeColor="text1" w:themeTint="A6"/>
              </w:rPr>
              <w:t>)</w:t>
            </w:r>
          </w:p>
          <w:p w14:paraId="03928EB9" w14:textId="14A57604" w:rsidR="008054B8" w:rsidRPr="00B523D1" w:rsidRDefault="006E1453" w:rsidP="004C2298">
            <w:pPr>
              <w:rPr>
                <w:rFonts w:ascii="Calibri" w:hAnsi="Calibri" w:cs="Calibri"/>
                <w:color w:val="595959" w:themeColor="text1" w:themeTint="A6"/>
              </w:rPr>
            </w:pPr>
            <w:r>
              <w:rPr>
                <w:rFonts w:ascii="Calibri" w:hAnsi="Calibri" w:cs="Calibri"/>
                <w:color w:val="595959" w:themeColor="text1" w:themeTint="A6"/>
              </w:rPr>
              <w:t xml:space="preserve">- </w:t>
            </w:r>
            <w:r w:rsidR="008054B8">
              <w:rPr>
                <w:rFonts w:ascii="Calibri" w:hAnsi="Calibri" w:cs="Calibri"/>
                <w:color w:val="595959" w:themeColor="text1" w:themeTint="A6"/>
              </w:rPr>
              <w:t>Quiz 2 - practice</w:t>
            </w:r>
          </w:p>
        </w:tc>
        <w:tc>
          <w:tcPr>
            <w:tcW w:w="2970" w:type="dxa"/>
            <w:tcBorders>
              <w:top w:val="single" w:sz="18" w:space="0" w:color="auto"/>
            </w:tcBorders>
          </w:tcPr>
          <w:p w14:paraId="1293ACC2" w14:textId="004BCF66" w:rsidR="00D31EC8" w:rsidRPr="00B523D1" w:rsidRDefault="002437C8" w:rsidP="004C2298">
            <w:pPr>
              <w:rPr>
                <w:rFonts w:ascii="Calibri" w:hAnsi="Calibri" w:cs="Calibri"/>
                <w:color w:val="595959" w:themeColor="text1" w:themeTint="A6"/>
              </w:rPr>
            </w:pPr>
            <w:r>
              <w:rPr>
                <w:rFonts w:ascii="Calibri" w:hAnsi="Calibri" w:cs="Calibri"/>
                <w:color w:val="595959" w:themeColor="text1" w:themeTint="A6"/>
              </w:rPr>
              <w:t>Review readings</w:t>
            </w:r>
          </w:p>
        </w:tc>
      </w:tr>
      <w:tr w:rsidR="00D31EC8" w:rsidRPr="00B523D1" w14:paraId="54BC412A" w14:textId="465755F5" w:rsidTr="00E86C09">
        <w:tc>
          <w:tcPr>
            <w:tcW w:w="624" w:type="dxa"/>
            <w:vMerge/>
            <w:tcBorders>
              <w:bottom w:val="single" w:sz="18" w:space="0" w:color="auto"/>
            </w:tcBorders>
            <w:tcMar>
              <w:top w:w="72" w:type="dxa"/>
              <w:left w:w="115" w:type="dxa"/>
              <w:bottom w:w="72" w:type="dxa"/>
              <w:right w:w="115" w:type="dxa"/>
            </w:tcMar>
            <w:vAlign w:val="center"/>
          </w:tcPr>
          <w:p w14:paraId="69981E55" w14:textId="77777777" w:rsidR="00D31EC8" w:rsidRPr="00B523D1" w:rsidRDefault="00D31EC8"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0BD09C7E" w14:textId="735B89F6"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tcMar>
              <w:top w:w="72" w:type="dxa"/>
              <w:left w:w="115" w:type="dxa"/>
              <w:bottom w:w="72" w:type="dxa"/>
              <w:right w:w="115" w:type="dxa"/>
            </w:tcMar>
            <w:vAlign w:val="center"/>
          </w:tcPr>
          <w:p w14:paraId="5D1039AE" w14:textId="2CCC5762"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Nov-02</w:t>
            </w:r>
          </w:p>
        </w:tc>
        <w:tc>
          <w:tcPr>
            <w:tcW w:w="4320" w:type="dxa"/>
            <w:gridSpan w:val="2"/>
            <w:tcBorders>
              <w:bottom w:val="single" w:sz="18" w:space="0" w:color="auto"/>
            </w:tcBorders>
            <w:tcMar>
              <w:top w:w="72" w:type="dxa"/>
              <w:left w:w="115" w:type="dxa"/>
              <w:bottom w:w="72" w:type="dxa"/>
              <w:right w:w="115" w:type="dxa"/>
            </w:tcMar>
          </w:tcPr>
          <w:p w14:paraId="5281B2FC" w14:textId="776F1F15" w:rsidR="00D31EC8" w:rsidRPr="00B523D1" w:rsidRDefault="00D31EC8" w:rsidP="004C2298">
            <w:pPr>
              <w:rPr>
                <w:rFonts w:ascii="Calibri" w:hAnsi="Calibri" w:cs="Calibri"/>
                <w:color w:val="595959" w:themeColor="text1" w:themeTint="A6"/>
              </w:rPr>
            </w:pPr>
            <w:r w:rsidRPr="00B523D1">
              <w:rPr>
                <w:rFonts w:ascii="Calibri" w:hAnsi="Calibri" w:cs="Calibri"/>
                <w:color w:val="595959" w:themeColor="text1" w:themeTint="A6"/>
              </w:rPr>
              <w:t xml:space="preserve">- </w:t>
            </w:r>
            <w:r w:rsidR="008054B8">
              <w:rPr>
                <w:rFonts w:ascii="Calibri" w:hAnsi="Calibri" w:cs="Calibri"/>
                <w:color w:val="595959" w:themeColor="text1" w:themeTint="A6"/>
              </w:rPr>
              <w:t>Quiz 2</w:t>
            </w:r>
          </w:p>
        </w:tc>
        <w:tc>
          <w:tcPr>
            <w:tcW w:w="2970" w:type="dxa"/>
            <w:tcBorders>
              <w:bottom w:val="single" w:sz="18" w:space="0" w:color="auto"/>
            </w:tcBorders>
          </w:tcPr>
          <w:p w14:paraId="1F897CC9" w14:textId="77777777" w:rsidR="00D31EC8" w:rsidRPr="00B523D1" w:rsidRDefault="00D31EC8" w:rsidP="004C2298">
            <w:pPr>
              <w:rPr>
                <w:rFonts w:ascii="Calibri" w:hAnsi="Calibri" w:cs="Calibri"/>
                <w:color w:val="595959" w:themeColor="text1" w:themeTint="A6"/>
              </w:rPr>
            </w:pPr>
          </w:p>
        </w:tc>
      </w:tr>
      <w:tr w:rsidR="00D31EC8" w:rsidRPr="00B523D1" w14:paraId="43390E6C" w14:textId="7884EA42" w:rsidTr="00E86C09">
        <w:tc>
          <w:tcPr>
            <w:tcW w:w="624" w:type="dxa"/>
            <w:vMerge w:val="restart"/>
            <w:tcBorders>
              <w:top w:val="single" w:sz="18" w:space="0" w:color="auto"/>
            </w:tcBorders>
            <w:tcMar>
              <w:top w:w="72" w:type="dxa"/>
              <w:left w:w="115" w:type="dxa"/>
              <w:bottom w:w="72" w:type="dxa"/>
              <w:right w:w="115" w:type="dxa"/>
            </w:tcMar>
            <w:vAlign w:val="center"/>
          </w:tcPr>
          <w:p w14:paraId="551CDD5F" w14:textId="4A78FFC8"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12</w:t>
            </w:r>
          </w:p>
        </w:tc>
        <w:tc>
          <w:tcPr>
            <w:tcW w:w="631" w:type="dxa"/>
            <w:tcBorders>
              <w:top w:val="single" w:sz="18" w:space="0" w:color="auto"/>
            </w:tcBorders>
            <w:tcMar>
              <w:top w:w="72" w:type="dxa"/>
              <w:left w:w="115" w:type="dxa"/>
              <w:bottom w:w="72" w:type="dxa"/>
              <w:right w:w="115" w:type="dxa"/>
            </w:tcMar>
            <w:vAlign w:val="center"/>
          </w:tcPr>
          <w:p w14:paraId="4F655BAE" w14:textId="2EA2CBC3"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7E7AF7B3" w14:textId="7C33F3D0"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Nov-07</w:t>
            </w:r>
          </w:p>
        </w:tc>
        <w:tc>
          <w:tcPr>
            <w:tcW w:w="4320" w:type="dxa"/>
            <w:gridSpan w:val="2"/>
            <w:tcBorders>
              <w:top w:val="single" w:sz="18" w:space="0" w:color="auto"/>
            </w:tcBorders>
            <w:tcMar>
              <w:top w:w="72" w:type="dxa"/>
              <w:left w:w="115" w:type="dxa"/>
              <w:bottom w:w="72" w:type="dxa"/>
              <w:right w:w="115" w:type="dxa"/>
            </w:tcMar>
          </w:tcPr>
          <w:p w14:paraId="4E7D97E5" w14:textId="1FAE7E82" w:rsidR="00D31EC8" w:rsidRPr="00B523D1" w:rsidRDefault="00D31EC8" w:rsidP="004C2298">
            <w:pPr>
              <w:rPr>
                <w:rFonts w:ascii="Calibri" w:hAnsi="Calibri" w:cs="Calibri"/>
                <w:color w:val="0070C0"/>
              </w:rPr>
            </w:pPr>
            <w:r w:rsidRPr="00B523D1">
              <w:rPr>
                <w:rFonts w:ascii="Calibri" w:hAnsi="Calibri" w:cs="Calibri"/>
                <w:color w:val="595959" w:themeColor="text1" w:themeTint="A6"/>
              </w:rPr>
              <w:t xml:space="preserve">- </w:t>
            </w:r>
            <w:r w:rsidR="00E86C09">
              <w:rPr>
                <w:rFonts w:ascii="Calibri" w:hAnsi="Calibri" w:cs="Calibri"/>
                <w:color w:val="595959" w:themeColor="text1" w:themeTint="A6"/>
              </w:rPr>
              <w:t>Finishes &amp; m</w:t>
            </w:r>
            <w:r w:rsidR="002437C8">
              <w:rPr>
                <w:rFonts w:ascii="Calibri" w:hAnsi="Calibri" w:cs="Calibri"/>
                <w:color w:val="595959" w:themeColor="text1" w:themeTint="A6"/>
              </w:rPr>
              <w:t xml:space="preserve">aterials for healthcare </w:t>
            </w:r>
          </w:p>
        </w:tc>
        <w:tc>
          <w:tcPr>
            <w:tcW w:w="2970" w:type="dxa"/>
            <w:tcBorders>
              <w:top w:val="single" w:sz="18" w:space="0" w:color="auto"/>
            </w:tcBorders>
          </w:tcPr>
          <w:p w14:paraId="1E1BCB82" w14:textId="663A48D6" w:rsidR="00D31EC8" w:rsidRPr="00B523D1" w:rsidRDefault="00D31EC8" w:rsidP="004C2298">
            <w:pPr>
              <w:rPr>
                <w:rFonts w:ascii="Calibri" w:hAnsi="Calibri" w:cs="Calibri"/>
                <w:color w:val="595959" w:themeColor="text1" w:themeTint="A6"/>
              </w:rPr>
            </w:pPr>
          </w:p>
        </w:tc>
      </w:tr>
      <w:tr w:rsidR="00D31EC8" w:rsidRPr="00B523D1" w14:paraId="360819D3" w14:textId="2B5AF280" w:rsidTr="00E86C09">
        <w:tc>
          <w:tcPr>
            <w:tcW w:w="624" w:type="dxa"/>
            <w:vMerge/>
            <w:tcBorders>
              <w:bottom w:val="single" w:sz="18" w:space="0" w:color="auto"/>
            </w:tcBorders>
            <w:tcMar>
              <w:top w:w="72" w:type="dxa"/>
              <w:left w:w="115" w:type="dxa"/>
              <w:bottom w:w="72" w:type="dxa"/>
              <w:right w:w="115" w:type="dxa"/>
            </w:tcMar>
            <w:vAlign w:val="center"/>
          </w:tcPr>
          <w:p w14:paraId="7EEB2417" w14:textId="77777777" w:rsidR="00D31EC8" w:rsidRPr="00B523D1" w:rsidRDefault="00D31EC8"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1DD484E9" w14:textId="7656A539"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tcMar>
              <w:top w:w="72" w:type="dxa"/>
              <w:left w:w="115" w:type="dxa"/>
              <w:bottom w:w="72" w:type="dxa"/>
              <w:right w:w="115" w:type="dxa"/>
            </w:tcMar>
            <w:vAlign w:val="center"/>
          </w:tcPr>
          <w:p w14:paraId="7CFBB08A" w14:textId="36246B3A"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Nov-09</w:t>
            </w:r>
          </w:p>
        </w:tc>
        <w:tc>
          <w:tcPr>
            <w:tcW w:w="4320" w:type="dxa"/>
            <w:gridSpan w:val="2"/>
            <w:tcBorders>
              <w:bottom w:val="single" w:sz="18" w:space="0" w:color="auto"/>
            </w:tcBorders>
            <w:tcMar>
              <w:top w:w="72" w:type="dxa"/>
              <w:left w:w="115" w:type="dxa"/>
              <w:bottom w:w="72" w:type="dxa"/>
              <w:right w:w="115" w:type="dxa"/>
            </w:tcMar>
          </w:tcPr>
          <w:p w14:paraId="5EB08C6D" w14:textId="05D3C5AE" w:rsidR="00D31EC8" w:rsidRPr="00B523D1" w:rsidRDefault="00076B8F" w:rsidP="004C2298">
            <w:pPr>
              <w:rPr>
                <w:rFonts w:ascii="Calibri" w:hAnsi="Calibri" w:cs="Calibri"/>
                <w:color w:val="595959" w:themeColor="text1" w:themeTint="A6"/>
              </w:rPr>
            </w:pPr>
            <w:r>
              <w:rPr>
                <w:rFonts w:ascii="Calibri" w:hAnsi="Calibri" w:cs="Calibri"/>
                <w:color w:val="595959" w:themeColor="text1" w:themeTint="A6"/>
              </w:rPr>
              <w:t>- Group project progress review</w:t>
            </w:r>
          </w:p>
        </w:tc>
        <w:tc>
          <w:tcPr>
            <w:tcW w:w="2970" w:type="dxa"/>
            <w:tcBorders>
              <w:bottom w:val="single" w:sz="18" w:space="0" w:color="auto"/>
            </w:tcBorders>
          </w:tcPr>
          <w:p w14:paraId="5B15DBC9" w14:textId="43A661BD" w:rsidR="00D31EC8" w:rsidRPr="00B523D1" w:rsidRDefault="00F0660C" w:rsidP="004C2298">
            <w:pPr>
              <w:rPr>
                <w:rFonts w:ascii="Calibri" w:hAnsi="Calibri" w:cs="Calibri"/>
                <w:color w:val="595959" w:themeColor="text1" w:themeTint="A6"/>
              </w:rPr>
            </w:pPr>
            <w:r>
              <w:rPr>
                <w:rFonts w:ascii="Calibri" w:hAnsi="Calibri" w:cs="Calibri"/>
                <w:color w:val="595959" w:themeColor="text1" w:themeTint="A6"/>
              </w:rPr>
              <w:t>Review prep</w:t>
            </w:r>
          </w:p>
        </w:tc>
      </w:tr>
      <w:tr w:rsidR="00D31EC8" w:rsidRPr="00B523D1" w14:paraId="3C4D639F" w14:textId="709D8C34" w:rsidTr="00E86C09">
        <w:tc>
          <w:tcPr>
            <w:tcW w:w="624" w:type="dxa"/>
            <w:vMerge w:val="restart"/>
            <w:tcBorders>
              <w:top w:val="single" w:sz="18" w:space="0" w:color="auto"/>
            </w:tcBorders>
            <w:tcMar>
              <w:top w:w="72" w:type="dxa"/>
              <w:left w:w="115" w:type="dxa"/>
              <w:bottom w:w="72" w:type="dxa"/>
              <w:right w:w="115" w:type="dxa"/>
            </w:tcMar>
            <w:vAlign w:val="center"/>
          </w:tcPr>
          <w:p w14:paraId="6FD38087" w14:textId="1EF965EA"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13</w:t>
            </w:r>
          </w:p>
        </w:tc>
        <w:tc>
          <w:tcPr>
            <w:tcW w:w="631" w:type="dxa"/>
            <w:tcBorders>
              <w:top w:val="single" w:sz="18" w:space="0" w:color="auto"/>
            </w:tcBorders>
            <w:tcMar>
              <w:top w:w="72" w:type="dxa"/>
              <w:left w:w="115" w:type="dxa"/>
              <w:bottom w:w="72" w:type="dxa"/>
              <w:right w:w="115" w:type="dxa"/>
            </w:tcMar>
            <w:vAlign w:val="center"/>
          </w:tcPr>
          <w:p w14:paraId="1FF6A2D2" w14:textId="23CE3869"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53D11BCB" w14:textId="5F0A61D5"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Nov-14</w:t>
            </w:r>
          </w:p>
        </w:tc>
        <w:tc>
          <w:tcPr>
            <w:tcW w:w="4320" w:type="dxa"/>
            <w:gridSpan w:val="2"/>
            <w:tcBorders>
              <w:top w:val="single" w:sz="18" w:space="0" w:color="auto"/>
            </w:tcBorders>
            <w:tcMar>
              <w:top w:w="72" w:type="dxa"/>
              <w:left w:w="115" w:type="dxa"/>
              <w:bottom w:w="72" w:type="dxa"/>
              <w:right w:w="115" w:type="dxa"/>
            </w:tcMar>
          </w:tcPr>
          <w:p w14:paraId="18241BDB" w14:textId="56B77DD4" w:rsidR="00D31EC8" w:rsidRPr="00076B8F" w:rsidRDefault="00076B8F" w:rsidP="004C2298">
            <w:pPr>
              <w:rPr>
                <w:rFonts w:ascii="Calibri" w:hAnsi="Calibri" w:cs="Calibri"/>
                <w:b/>
                <w:color w:val="595959" w:themeColor="text1" w:themeTint="A6"/>
              </w:rPr>
            </w:pPr>
            <w:r>
              <w:rPr>
                <w:rFonts w:ascii="Calibri" w:hAnsi="Calibri" w:cs="Calibri"/>
                <w:color w:val="595959" w:themeColor="text1" w:themeTint="A6"/>
              </w:rPr>
              <w:t xml:space="preserve">- </w:t>
            </w:r>
            <w:r w:rsidRPr="00076B8F">
              <w:rPr>
                <w:rFonts w:ascii="Calibri" w:hAnsi="Calibri" w:cs="Calibri"/>
                <w:color w:val="595959" w:themeColor="text1" w:themeTint="A6"/>
              </w:rPr>
              <w:t>Panel discussion</w:t>
            </w:r>
            <w:r>
              <w:rPr>
                <w:rFonts w:ascii="Calibri" w:hAnsi="Calibri" w:cs="Calibri"/>
                <w:color w:val="595959" w:themeColor="text1" w:themeTint="A6"/>
              </w:rPr>
              <w:t xml:space="preserve"> with design practitioners</w:t>
            </w:r>
          </w:p>
        </w:tc>
        <w:tc>
          <w:tcPr>
            <w:tcW w:w="2970" w:type="dxa"/>
            <w:tcBorders>
              <w:top w:val="single" w:sz="18" w:space="0" w:color="auto"/>
            </w:tcBorders>
          </w:tcPr>
          <w:p w14:paraId="67188D17" w14:textId="0437F24F" w:rsidR="00D31EC8" w:rsidRPr="00B523D1" w:rsidRDefault="00D31EC8" w:rsidP="004C2298">
            <w:pPr>
              <w:rPr>
                <w:rFonts w:ascii="Calibri" w:hAnsi="Calibri" w:cs="Calibri"/>
                <w:color w:val="595959" w:themeColor="text1" w:themeTint="A6"/>
              </w:rPr>
            </w:pPr>
          </w:p>
        </w:tc>
      </w:tr>
      <w:tr w:rsidR="00D31EC8" w:rsidRPr="00B523D1" w14:paraId="232423C5" w14:textId="33E9A245" w:rsidTr="00E86C09">
        <w:tc>
          <w:tcPr>
            <w:tcW w:w="624" w:type="dxa"/>
            <w:vMerge/>
            <w:tcBorders>
              <w:bottom w:val="single" w:sz="18" w:space="0" w:color="auto"/>
            </w:tcBorders>
            <w:tcMar>
              <w:top w:w="72" w:type="dxa"/>
              <w:left w:w="115" w:type="dxa"/>
              <w:bottom w:w="72" w:type="dxa"/>
              <w:right w:w="115" w:type="dxa"/>
            </w:tcMar>
            <w:vAlign w:val="center"/>
          </w:tcPr>
          <w:p w14:paraId="7FF3940A" w14:textId="77777777" w:rsidR="00D31EC8" w:rsidRPr="00B523D1" w:rsidRDefault="00D31EC8"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3E833633" w14:textId="56BB30CE"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tcMar>
              <w:top w:w="72" w:type="dxa"/>
              <w:left w:w="115" w:type="dxa"/>
              <w:bottom w:w="72" w:type="dxa"/>
              <w:right w:w="115" w:type="dxa"/>
            </w:tcMar>
            <w:vAlign w:val="center"/>
          </w:tcPr>
          <w:p w14:paraId="4AC31207" w14:textId="49C11457"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Nov-16</w:t>
            </w:r>
          </w:p>
        </w:tc>
        <w:tc>
          <w:tcPr>
            <w:tcW w:w="4320" w:type="dxa"/>
            <w:gridSpan w:val="2"/>
            <w:tcBorders>
              <w:bottom w:val="single" w:sz="18" w:space="0" w:color="auto"/>
            </w:tcBorders>
            <w:tcMar>
              <w:top w:w="72" w:type="dxa"/>
              <w:left w:w="115" w:type="dxa"/>
              <w:bottom w:w="72" w:type="dxa"/>
              <w:right w:w="115" w:type="dxa"/>
            </w:tcMar>
            <w:vAlign w:val="center"/>
          </w:tcPr>
          <w:p w14:paraId="389765AB" w14:textId="16435D4A" w:rsidR="00D31EC8" w:rsidRPr="00B523D1" w:rsidRDefault="00076B8F" w:rsidP="004C2298">
            <w:pPr>
              <w:rPr>
                <w:rFonts w:ascii="Calibri" w:hAnsi="Calibri" w:cs="Calibri"/>
                <w:color w:val="595959" w:themeColor="text1" w:themeTint="A6"/>
              </w:rPr>
            </w:pPr>
            <w:r>
              <w:rPr>
                <w:rFonts w:ascii="Calibri" w:hAnsi="Calibri" w:cs="Calibri"/>
                <w:color w:val="595959" w:themeColor="text1" w:themeTint="A6"/>
              </w:rPr>
              <w:t>- Group project progress review</w:t>
            </w:r>
          </w:p>
        </w:tc>
        <w:tc>
          <w:tcPr>
            <w:tcW w:w="2970" w:type="dxa"/>
            <w:tcBorders>
              <w:bottom w:val="single" w:sz="18" w:space="0" w:color="auto"/>
            </w:tcBorders>
          </w:tcPr>
          <w:p w14:paraId="2502EEA9" w14:textId="66D690F0" w:rsidR="00D31EC8" w:rsidRPr="00B523D1" w:rsidRDefault="00F0660C" w:rsidP="004C2298">
            <w:pPr>
              <w:rPr>
                <w:rFonts w:ascii="Calibri" w:hAnsi="Calibri" w:cs="Calibri"/>
                <w:color w:val="595959" w:themeColor="text1" w:themeTint="A6"/>
              </w:rPr>
            </w:pPr>
            <w:r>
              <w:rPr>
                <w:rFonts w:ascii="Calibri" w:hAnsi="Calibri" w:cs="Calibri"/>
                <w:color w:val="595959" w:themeColor="text1" w:themeTint="A6"/>
              </w:rPr>
              <w:t>Review prep</w:t>
            </w:r>
          </w:p>
        </w:tc>
      </w:tr>
      <w:tr w:rsidR="00D31EC8" w:rsidRPr="00B523D1" w14:paraId="783F4BCD" w14:textId="7C8A88B5" w:rsidTr="00E86C09">
        <w:tc>
          <w:tcPr>
            <w:tcW w:w="624" w:type="dxa"/>
            <w:vMerge w:val="restart"/>
            <w:tcBorders>
              <w:top w:val="single" w:sz="18" w:space="0" w:color="auto"/>
            </w:tcBorders>
            <w:tcMar>
              <w:top w:w="72" w:type="dxa"/>
              <w:left w:w="115" w:type="dxa"/>
              <w:bottom w:w="72" w:type="dxa"/>
              <w:right w:w="115" w:type="dxa"/>
            </w:tcMar>
            <w:vAlign w:val="center"/>
          </w:tcPr>
          <w:p w14:paraId="3C7CFD74" w14:textId="60C775B5"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14</w:t>
            </w:r>
          </w:p>
        </w:tc>
        <w:tc>
          <w:tcPr>
            <w:tcW w:w="631" w:type="dxa"/>
            <w:tcBorders>
              <w:top w:val="single" w:sz="18" w:space="0" w:color="auto"/>
            </w:tcBorders>
            <w:tcMar>
              <w:top w:w="72" w:type="dxa"/>
              <w:left w:w="115" w:type="dxa"/>
              <w:bottom w:w="72" w:type="dxa"/>
              <w:right w:w="115" w:type="dxa"/>
            </w:tcMar>
            <w:vAlign w:val="center"/>
          </w:tcPr>
          <w:p w14:paraId="22143085" w14:textId="5E48F49D"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7B962EF0" w14:textId="2B941216"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Nov-21</w:t>
            </w:r>
          </w:p>
        </w:tc>
        <w:tc>
          <w:tcPr>
            <w:tcW w:w="4320" w:type="dxa"/>
            <w:gridSpan w:val="2"/>
            <w:tcBorders>
              <w:top w:val="single" w:sz="18" w:space="0" w:color="auto"/>
            </w:tcBorders>
            <w:tcMar>
              <w:top w:w="72" w:type="dxa"/>
              <w:left w:w="115" w:type="dxa"/>
              <w:bottom w:w="72" w:type="dxa"/>
              <w:right w:w="115" w:type="dxa"/>
            </w:tcMar>
          </w:tcPr>
          <w:p w14:paraId="4B93981C" w14:textId="33A1DE61" w:rsidR="00D31EC8" w:rsidRPr="00B523D1" w:rsidRDefault="00D31EC8" w:rsidP="004C2298">
            <w:pPr>
              <w:rPr>
                <w:rFonts w:ascii="Calibri" w:hAnsi="Calibri" w:cs="Calibri"/>
                <w:color w:val="595959" w:themeColor="text1" w:themeTint="A6"/>
              </w:rPr>
            </w:pPr>
            <w:r w:rsidRPr="00B523D1">
              <w:rPr>
                <w:rFonts w:ascii="Calibri" w:hAnsi="Calibri" w:cs="Calibri"/>
                <w:color w:val="595959" w:themeColor="text1" w:themeTint="A6"/>
              </w:rPr>
              <w:t xml:space="preserve">- </w:t>
            </w:r>
            <w:r w:rsidR="00076B8F">
              <w:rPr>
                <w:rFonts w:ascii="Calibri" w:hAnsi="Calibri" w:cs="Calibri"/>
                <w:color w:val="595959" w:themeColor="text1" w:themeTint="A6"/>
              </w:rPr>
              <w:t>Group p</w:t>
            </w:r>
            <w:r w:rsidRPr="00B523D1">
              <w:rPr>
                <w:rFonts w:ascii="Calibri" w:hAnsi="Calibri" w:cs="Calibri"/>
                <w:color w:val="595959" w:themeColor="text1" w:themeTint="A6"/>
              </w:rPr>
              <w:t xml:space="preserve">roject </w:t>
            </w:r>
            <w:r w:rsidR="00076B8F" w:rsidRPr="00E86C09">
              <w:rPr>
                <w:rFonts w:ascii="Calibri" w:hAnsi="Calibri" w:cs="Calibri"/>
                <w:color w:val="595959" w:themeColor="text1" w:themeTint="A6"/>
              </w:rPr>
              <w:t>final</w:t>
            </w:r>
            <w:r w:rsidR="00076B8F">
              <w:rPr>
                <w:rFonts w:ascii="Calibri" w:hAnsi="Calibri" w:cs="Calibri"/>
                <w:color w:val="595959" w:themeColor="text1" w:themeTint="A6"/>
              </w:rPr>
              <w:t xml:space="preserve"> presentation</w:t>
            </w:r>
          </w:p>
        </w:tc>
        <w:tc>
          <w:tcPr>
            <w:tcW w:w="2970" w:type="dxa"/>
            <w:tcBorders>
              <w:top w:val="single" w:sz="18" w:space="0" w:color="auto"/>
            </w:tcBorders>
          </w:tcPr>
          <w:p w14:paraId="69AB743F" w14:textId="101644B0" w:rsidR="00D31EC8" w:rsidRPr="00B523D1" w:rsidRDefault="00E86C09" w:rsidP="004C2298">
            <w:pPr>
              <w:rPr>
                <w:rFonts w:ascii="Calibri" w:hAnsi="Calibri" w:cs="Calibri"/>
                <w:color w:val="595959" w:themeColor="text1" w:themeTint="A6"/>
              </w:rPr>
            </w:pPr>
            <w:r>
              <w:rPr>
                <w:rFonts w:ascii="Calibri" w:hAnsi="Calibri" w:cs="Calibri"/>
                <w:color w:val="595959" w:themeColor="text1" w:themeTint="A6"/>
              </w:rPr>
              <w:t>Group project presentation &amp; submission</w:t>
            </w:r>
          </w:p>
        </w:tc>
      </w:tr>
      <w:tr w:rsidR="00D31EC8" w:rsidRPr="00B523D1" w14:paraId="130DEE76" w14:textId="719795B0" w:rsidTr="00E86C09">
        <w:tc>
          <w:tcPr>
            <w:tcW w:w="624" w:type="dxa"/>
            <w:vMerge/>
            <w:tcBorders>
              <w:bottom w:val="single" w:sz="18" w:space="0" w:color="auto"/>
            </w:tcBorders>
            <w:tcMar>
              <w:top w:w="72" w:type="dxa"/>
              <w:left w:w="115" w:type="dxa"/>
              <w:bottom w:w="72" w:type="dxa"/>
              <w:right w:w="115" w:type="dxa"/>
            </w:tcMar>
            <w:vAlign w:val="center"/>
          </w:tcPr>
          <w:p w14:paraId="2F4BEB50" w14:textId="77777777" w:rsidR="00D31EC8" w:rsidRPr="00B523D1" w:rsidRDefault="00D31EC8" w:rsidP="004C2298">
            <w:pPr>
              <w:jc w:val="center"/>
              <w:rPr>
                <w:rFonts w:ascii="Calibri" w:hAnsi="Calibri" w:cs="Calibri"/>
                <w:color w:val="595959" w:themeColor="text1" w:themeTint="A6"/>
              </w:rPr>
            </w:pPr>
          </w:p>
        </w:tc>
        <w:tc>
          <w:tcPr>
            <w:tcW w:w="631" w:type="dxa"/>
            <w:tcBorders>
              <w:bottom w:val="single" w:sz="18" w:space="0" w:color="auto"/>
            </w:tcBorders>
            <w:shd w:val="clear" w:color="auto" w:fill="FBDFCF" w:themeFill="accent2" w:themeFillTint="33"/>
            <w:tcMar>
              <w:top w:w="72" w:type="dxa"/>
              <w:left w:w="115" w:type="dxa"/>
              <w:bottom w:w="72" w:type="dxa"/>
              <w:right w:w="115" w:type="dxa"/>
            </w:tcMar>
            <w:vAlign w:val="center"/>
          </w:tcPr>
          <w:p w14:paraId="0E8F2F03" w14:textId="50862F37"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shd w:val="clear" w:color="auto" w:fill="FBDFCF" w:themeFill="accent2" w:themeFillTint="33"/>
            <w:tcMar>
              <w:top w:w="72" w:type="dxa"/>
              <w:left w:w="115" w:type="dxa"/>
              <w:bottom w:w="72" w:type="dxa"/>
              <w:right w:w="115" w:type="dxa"/>
            </w:tcMar>
            <w:vAlign w:val="center"/>
          </w:tcPr>
          <w:p w14:paraId="260B3C7D" w14:textId="4C0310D4"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Nov-23</w:t>
            </w:r>
          </w:p>
        </w:tc>
        <w:tc>
          <w:tcPr>
            <w:tcW w:w="4320" w:type="dxa"/>
            <w:gridSpan w:val="2"/>
            <w:tcBorders>
              <w:bottom w:val="single" w:sz="18" w:space="0" w:color="auto"/>
            </w:tcBorders>
            <w:shd w:val="clear" w:color="auto" w:fill="FBDFCF" w:themeFill="accent2" w:themeFillTint="33"/>
            <w:tcMar>
              <w:top w:w="72" w:type="dxa"/>
              <w:left w:w="115" w:type="dxa"/>
              <w:bottom w:w="72" w:type="dxa"/>
              <w:right w:w="115" w:type="dxa"/>
            </w:tcMar>
          </w:tcPr>
          <w:p w14:paraId="181C5C4F" w14:textId="1640629F" w:rsidR="00D31EC8" w:rsidRPr="00B523D1" w:rsidRDefault="00D31EC8" w:rsidP="004C2298">
            <w:pPr>
              <w:rPr>
                <w:rFonts w:ascii="Calibri" w:hAnsi="Calibri" w:cs="Calibri"/>
                <w:color w:val="595959" w:themeColor="text1" w:themeTint="A6"/>
              </w:rPr>
            </w:pPr>
            <w:r w:rsidRPr="00B523D1">
              <w:rPr>
                <w:rFonts w:ascii="Calibri" w:hAnsi="Calibri" w:cs="Calibri"/>
                <w:b/>
                <w:color w:val="auto"/>
              </w:rPr>
              <w:t>HOLIDAY</w:t>
            </w:r>
          </w:p>
        </w:tc>
        <w:tc>
          <w:tcPr>
            <w:tcW w:w="2970" w:type="dxa"/>
            <w:tcBorders>
              <w:bottom w:val="single" w:sz="18" w:space="0" w:color="auto"/>
            </w:tcBorders>
            <w:shd w:val="clear" w:color="auto" w:fill="FBDFCF" w:themeFill="accent2" w:themeFillTint="33"/>
          </w:tcPr>
          <w:p w14:paraId="5F5663FE" w14:textId="2712F52B" w:rsidR="00D31EC8" w:rsidRPr="00B523D1" w:rsidRDefault="00D31EC8" w:rsidP="004C2298">
            <w:pPr>
              <w:rPr>
                <w:rFonts w:ascii="Calibri" w:hAnsi="Calibri" w:cs="Calibri"/>
                <w:color w:val="595959" w:themeColor="text1" w:themeTint="A6"/>
              </w:rPr>
            </w:pPr>
          </w:p>
        </w:tc>
      </w:tr>
      <w:tr w:rsidR="00D31EC8" w:rsidRPr="00B523D1" w14:paraId="6082FD4D" w14:textId="1046E636" w:rsidTr="00E86C09">
        <w:tc>
          <w:tcPr>
            <w:tcW w:w="624" w:type="dxa"/>
            <w:vMerge w:val="restart"/>
            <w:tcBorders>
              <w:top w:val="single" w:sz="18" w:space="0" w:color="auto"/>
            </w:tcBorders>
            <w:tcMar>
              <w:top w:w="72" w:type="dxa"/>
              <w:left w:w="115" w:type="dxa"/>
              <w:bottom w:w="72" w:type="dxa"/>
              <w:right w:w="115" w:type="dxa"/>
            </w:tcMar>
            <w:vAlign w:val="center"/>
          </w:tcPr>
          <w:p w14:paraId="1881DB58" w14:textId="5EFB8754"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15</w:t>
            </w:r>
          </w:p>
        </w:tc>
        <w:tc>
          <w:tcPr>
            <w:tcW w:w="631" w:type="dxa"/>
            <w:tcBorders>
              <w:top w:val="single" w:sz="18" w:space="0" w:color="auto"/>
            </w:tcBorders>
            <w:tcMar>
              <w:top w:w="72" w:type="dxa"/>
              <w:left w:w="115" w:type="dxa"/>
              <w:bottom w:w="72" w:type="dxa"/>
              <w:right w:w="115" w:type="dxa"/>
            </w:tcMar>
            <w:vAlign w:val="center"/>
          </w:tcPr>
          <w:p w14:paraId="48C87478" w14:textId="7D9A5FCE"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tcBorders>
            <w:tcMar>
              <w:top w:w="72" w:type="dxa"/>
              <w:left w:w="115" w:type="dxa"/>
              <w:bottom w:w="72" w:type="dxa"/>
              <w:right w:w="115" w:type="dxa"/>
            </w:tcMar>
            <w:vAlign w:val="center"/>
          </w:tcPr>
          <w:p w14:paraId="4D28ED98" w14:textId="78F2318A"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Nov-28</w:t>
            </w:r>
          </w:p>
        </w:tc>
        <w:tc>
          <w:tcPr>
            <w:tcW w:w="4320" w:type="dxa"/>
            <w:gridSpan w:val="2"/>
            <w:tcBorders>
              <w:top w:val="single" w:sz="18" w:space="0" w:color="auto"/>
            </w:tcBorders>
            <w:shd w:val="clear" w:color="auto" w:fill="auto"/>
            <w:tcMar>
              <w:top w:w="72" w:type="dxa"/>
              <w:left w:w="115" w:type="dxa"/>
              <w:bottom w:w="72" w:type="dxa"/>
              <w:right w:w="115" w:type="dxa"/>
            </w:tcMar>
          </w:tcPr>
          <w:p w14:paraId="362FBD6E" w14:textId="0FB40499" w:rsidR="00D31EC8" w:rsidRPr="00B523D1" w:rsidRDefault="00D31EC8" w:rsidP="004C2298">
            <w:pPr>
              <w:rPr>
                <w:rFonts w:ascii="Calibri" w:hAnsi="Calibri" w:cs="Calibri"/>
                <w:color w:val="595959" w:themeColor="text1" w:themeTint="A6"/>
              </w:rPr>
            </w:pPr>
            <w:r w:rsidRPr="00B523D1">
              <w:rPr>
                <w:rFonts w:ascii="Calibri" w:hAnsi="Calibri" w:cs="Calibri"/>
                <w:color w:val="595959" w:themeColor="text1" w:themeTint="A6"/>
              </w:rPr>
              <w:t xml:space="preserve">- </w:t>
            </w:r>
            <w:r w:rsidR="006E1453">
              <w:rPr>
                <w:rFonts w:ascii="Calibri" w:hAnsi="Calibri" w:cs="Calibri"/>
                <w:color w:val="595959" w:themeColor="text1" w:themeTint="A6"/>
              </w:rPr>
              <w:t>Individual project p</w:t>
            </w:r>
            <w:r w:rsidR="006E1453" w:rsidRPr="00B523D1">
              <w:rPr>
                <w:rFonts w:ascii="Calibri" w:hAnsi="Calibri" w:cs="Calibri"/>
                <w:color w:val="595959" w:themeColor="text1" w:themeTint="A6"/>
              </w:rPr>
              <w:t>rogress</w:t>
            </w:r>
            <w:r w:rsidR="006E1453">
              <w:rPr>
                <w:rFonts w:ascii="Calibri" w:hAnsi="Calibri" w:cs="Calibri"/>
                <w:color w:val="595959" w:themeColor="text1" w:themeTint="A6"/>
              </w:rPr>
              <w:t xml:space="preserve"> review</w:t>
            </w:r>
          </w:p>
        </w:tc>
        <w:tc>
          <w:tcPr>
            <w:tcW w:w="2970" w:type="dxa"/>
            <w:tcBorders>
              <w:top w:val="single" w:sz="18" w:space="0" w:color="auto"/>
            </w:tcBorders>
            <w:shd w:val="clear" w:color="auto" w:fill="auto"/>
          </w:tcPr>
          <w:p w14:paraId="0AFA5E6B" w14:textId="2AB39FFA" w:rsidR="00D31EC8" w:rsidRPr="00B523D1" w:rsidRDefault="006E1453" w:rsidP="004C2298">
            <w:pPr>
              <w:rPr>
                <w:rFonts w:ascii="Calibri" w:hAnsi="Calibri" w:cs="Calibri"/>
                <w:color w:val="595959" w:themeColor="text1" w:themeTint="A6"/>
              </w:rPr>
            </w:pPr>
            <w:r w:rsidRPr="00B523D1">
              <w:rPr>
                <w:rFonts w:ascii="Calibri" w:hAnsi="Calibri" w:cs="Calibri"/>
                <w:color w:val="595959" w:themeColor="text1" w:themeTint="A6"/>
              </w:rPr>
              <w:t xml:space="preserve">Progress </w:t>
            </w:r>
            <w:r>
              <w:rPr>
                <w:rFonts w:ascii="Calibri" w:hAnsi="Calibri" w:cs="Calibri"/>
                <w:color w:val="595959" w:themeColor="text1" w:themeTint="A6"/>
              </w:rPr>
              <w:t>presentation</w:t>
            </w:r>
          </w:p>
        </w:tc>
      </w:tr>
      <w:tr w:rsidR="00D31EC8" w:rsidRPr="00B523D1" w14:paraId="7E192ABC" w14:textId="4204D635" w:rsidTr="00E86C09">
        <w:tc>
          <w:tcPr>
            <w:tcW w:w="624" w:type="dxa"/>
            <w:vMerge/>
            <w:tcBorders>
              <w:bottom w:val="single" w:sz="18" w:space="0" w:color="auto"/>
            </w:tcBorders>
            <w:tcMar>
              <w:top w:w="72" w:type="dxa"/>
              <w:left w:w="115" w:type="dxa"/>
              <w:bottom w:w="72" w:type="dxa"/>
              <w:right w:w="115" w:type="dxa"/>
            </w:tcMar>
            <w:vAlign w:val="center"/>
          </w:tcPr>
          <w:p w14:paraId="1C3C52BC" w14:textId="77777777" w:rsidR="00D31EC8" w:rsidRPr="00B523D1" w:rsidRDefault="00D31EC8" w:rsidP="004C2298">
            <w:pPr>
              <w:jc w:val="center"/>
              <w:rPr>
                <w:rFonts w:ascii="Calibri" w:hAnsi="Calibri" w:cs="Calibri"/>
                <w:color w:val="595959" w:themeColor="text1" w:themeTint="A6"/>
              </w:rPr>
            </w:pPr>
          </w:p>
        </w:tc>
        <w:tc>
          <w:tcPr>
            <w:tcW w:w="631" w:type="dxa"/>
            <w:tcBorders>
              <w:bottom w:val="single" w:sz="18" w:space="0" w:color="auto"/>
            </w:tcBorders>
            <w:tcMar>
              <w:top w:w="72" w:type="dxa"/>
              <w:left w:w="115" w:type="dxa"/>
              <w:bottom w:w="72" w:type="dxa"/>
              <w:right w:w="115" w:type="dxa"/>
            </w:tcMar>
            <w:vAlign w:val="center"/>
          </w:tcPr>
          <w:p w14:paraId="513EAF04" w14:textId="72F75C3E"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R</w:t>
            </w:r>
          </w:p>
        </w:tc>
        <w:tc>
          <w:tcPr>
            <w:tcW w:w="900" w:type="dxa"/>
            <w:tcBorders>
              <w:bottom w:val="single" w:sz="18" w:space="0" w:color="auto"/>
            </w:tcBorders>
            <w:tcMar>
              <w:top w:w="72" w:type="dxa"/>
              <w:left w:w="115" w:type="dxa"/>
              <w:bottom w:w="72" w:type="dxa"/>
              <w:right w:w="115" w:type="dxa"/>
            </w:tcMar>
            <w:vAlign w:val="center"/>
          </w:tcPr>
          <w:p w14:paraId="6CCD198C" w14:textId="5AAA911A" w:rsidR="00D31EC8" w:rsidRPr="00B523D1" w:rsidRDefault="00D31EC8" w:rsidP="004C2298">
            <w:pPr>
              <w:jc w:val="center"/>
              <w:rPr>
                <w:rFonts w:ascii="Calibri" w:hAnsi="Calibri" w:cs="Calibri"/>
                <w:i/>
                <w:color w:val="595959" w:themeColor="text1" w:themeTint="A6"/>
              </w:rPr>
            </w:pPr>
            <w:r w:rsidRPr="00B523D1">
              <w:rPr>
                <w:rFonts w:ascii="Calibri" w:hAnsi="Calibri" w:cs="Calibri"/>
                <w:color w:val="595959" w:themeColor="text1" w:themeTint="A6"/>
              </w:rPr>
              <w:t>Nov-30</w:t>
            </w:r>
          </w:p>
        </w:tc>
        <w:tc>
          <w:tcPr>
            <w:tcW w:w="4320" w:type="dxa"/>
            <w:gridSpan w:val="2"/>
            <w:tcBorders>
              <w:bottom w:val="single" w:sz="18" w:space="0" w:color="auto"/>
            </w:tcBorders>
            <w:shd w:val="clear" w:color="auto" w:fill="auto"/>
            <w:tcMar>
              <w:top w:w="72" w:type="dxa"/>
              <w:left w:w="115" w:type="dxa"/>
              <w:bottom w:w="72" w:type="dxa"/>
              <w:right w:w="115" w:type="dxa"/>
            </w:tcMar>
          </w:tcPr>
          <w:p w14:paraId="1359FBAF" w14:textId="3AD67ABF" w:rsidR="00D31EC8" w:rsidRPr="00B523D1" w:rsidRDefault="00D31EC8" w:rsidP="004C2298">
            <w:pPr>
              <w:rPr>
                <w:rFonts w:ascii="Calibri" w:hAnsi="Calibri" w:cs="Calibri"/>
                <w:b/>
                <w:i/>
                <w:color w:val="595959" w:themeColor="text1" w:themeTint="A6"/>
              </w:rPr>
            </w:pPr>
            <w:r w:rsidRPr="00B523D1">
              <w:rPr>
                <w:rFonts w:ascii="Calibri" w:hAnsi="Calibri" w:cs="Calibri"/>
                <w:color w:val="595959" w:themeColor="text1" w:themeTint="A6"/>
              </w:rPr>
              <w:t>- Project production day</w:t>
            </w:r>
          </w:p>
        </w:tc>
        <w:tc>
          <w:tcPr>
            <w:tcW w:w="2970" w:type="dxa"/>
            <w:tcBorders>
              <w:bottom w:val="single" w:sz="18" w:space="0" w:color="auto"/>
            </w:tcBorders>
            <w:shd w:val="clear" w:color="auto" w:fill="auto"/>
          </w:tcPr>
          <w:p w14:paraId="4E9A96F4" w14:textId="480CF64A" w:rsidR="00D31EC8" w:rsidRPr="00B523D1" w:rsidRDefault="00D31EC8" w:rsidP="004C2298">
            <w:pPr>
              <w:rPr>
                <w:rFonts w:ascii="Calibri" w:hAnsi="Calibri" w:cs="Calibri"/>
                <w:b/>
                <w:color w:val="auto"/>
              </w:rPr>
            </w:pPr>
          </w:p>
        </w:tc>
      </w:tr>
      <w:tr w:rsidR="00D31EC8" w:rsidRPr="00B523D1" w14:paraId="5DF412D9" w14:textId="1B9DF778" w:rsidTr="00E86C09">
        <w:trPr>
          <w:trHeight w:val="432"/>
        </w:trPr>
        <w:tc>
          <w:tcPr>
            <w:tcW w:w="624" w:type="dxa"/>
            <w:tcBorders>
              <w:top w:val="single" w:sz="18" w:space="0" w:color="auto"/>
            </w:tcBorders>
            <w:tcMar>
              <w:top w:w="72" w:type="dxa"/>
              <w:left w:w="115" w:type="dxa"/>
              <w:bottom w:w="72" w:type="dxa"/>
              <w:right w:w="115" w:type="dxa"/>
            </w:tcMar>
            <w:vAlign w:val="center"/>
          </w:tcPr>
          <w:p w14:paraId="2689570C" w14:textId="728394E7"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16</w:t>
            </w:r>
          </w:p>
        </w:tc>
        <w:tc>
          <w:tcPr>
            <w:tcW w:w="631" w:type="dxa"/>
            <w:tcBorders>
              <w:top w:val="single" w:sz="18" w:space="0" w:color="auto"/>
              <w:bottom w:val="single" w:sz="4" w:space="0" w:color="000000" w:themeColor="text1"/>
            </w:tcBorders>
            <w:tcMar>
              <w:top w:w="72" w:type="dxa"/>
              <w:left w:w="115" w:type="dxa"/>
              <w:bottom w:w="72" w:type="dxa"/>
              <w:right w:w="115" w:type="dxa"/>
            </w:tcMar>
            <w:vAlign w:val="center"/>
          </w:tcPr>
          <w:p w14:paraId="7DDD3ECC" w14:textId="48B9EB62" w:rsidR="00D31EC8" w:rsidRPr="00B523D1" w:rsidRDefault="00D31EC8" w:rsidP="004C2298">
            <w:pPr>
              <w:jc w:val="center"/>
              <w:rPr>
                <w:rFonts w:ascii="Calibri" w:hAnsi="Calibri" w:cs="Calibri"/>
                <w:color w:val="595959" w:themeColor="text1" w:themeTint="A6"/>
              </w:rPr>
            </w:pPr>
            <w:r w:rsidRPr="00B523D1">
              <w:rPr>
                <w:rFonts w:ascii="Calibri" w:hAnsi="Calibri" w:cs="Calibri"/>
                <w:color w:val="595959" w:themeColor="text1" w:themeTint="A6"/>
              </w:rPr>
              <w:t>T</w:t>
            </w:r>
          </w:p>
        </w:tc>
        <w:tc>
          <w:tcPr>
            <w:tcW w:w="900" w:type="dxa"/>
            <w:tcBorders>
              <w:top w:val="single" w:sz="18" w:space="0" w:color="auto"/>
              <w:bottom w:val="single" w:sz="4" w:space="0" w:color="000000" w:themeColor="text1"/>
            </w:tcBorders>
            <w:tcMar>
              <w:top w:w="72" w:type="dxa"/>
              <w:left w:w="115" w:type="dxa"/>
              <w:bottom w:w="72" w:type="dxa"/>
              <w:right w:w="115" w:type="dxa"/>
            </w:tcMar>
            <w:vAlign w:val="center"/>
          </w:tcPr>
          <w:p w14:paraId="2BBF1757" w14:textId="37F60466" w:rsidR="00D31EC8" w:rsidRPr="00B523D1" w:rsidRDefault="00D31EC8" w:rsidP="004C2298">
            <w:pPr>
              <w:rPr>
                <w:rFonts w:ascii="Calibri" w:hAnsi="Calibri" w:cs="Calibri"/>
                <w:color w:val="595959" w:themeColor="text1" w:themeTint="A6"/>
              </w:rPr>
            </w:pPr>
            <w:r w:rsidRPr="00B523D1">
              <w:rPr>
                <w:rFonts w:ascii="Calibri" w:hAnsi="Calibri" w:cs="Calibri"/>
                <w:color w:val="595959" w:themeColor="text1" w:themeTint="A6"/>
              </w:rPr>
              <w:t>Dec-05</w:t>
            </w:r>
          </w:p>
        </w:tc>
        <w:tc>
          <w:tcPr>
            <w:tcW w:w="4320" w:type="dxa"/>
            <w:gridSpan w:val="2"/>
            <w:tcBorders>
              <w:top w:val="single" w:sz="18" w:space="0" w:color="auto"/>
              <w:bottom w:val="single" w:sz="4" w:space="0" w:color="000000" w:themeColor="text1"/>
            </w:tcBorders>
            <w:tcMar>
              <w:top w:w="72" w:type="dxa"/>
              <w:left w:w="115" w:type="dxa"/>
              <w:bottom w:w="72" w:type="dxa"/>
              <w:right w:w="115" w:type="dxa"/>
            </w:tcMar>
            <w:vAlign w:val="center"/>
          </w:tcPr>
          <w:p w14:paraId="5CEF2890" w14:textId="61E99EDA" w:rsidR="00D31EC8" w:rsidRPr="00B523D1" w:rsidRDefault="006E1453" w:rsidP="004C2298">
            <w:pPr>
              <w:rPr>
                <w:rFonts w:ascii="Calibri" w:hAnsi="Calibri" w:cs="Calibri"/>
                <w:color w:val="595959" w:themeColor="text1" w:themeTint="A6"/>
              </w:rPr>
            </w:pPr>
            <w:r>
              <w:rPr>
                <w:rFonts w:ascii="Calibri" w:hAnsi="Calibri" w:cs="Calibri"/>
                <w:color w:val="595959" w:themeColor="text1" w:themeTint="A6"/>
              </w:rPr>
              <w:t xml:space="preserve">- </w:t>
            </w:r>
            <w:r w:rsidR="00D31EC8" w:rsidRPr="00EF0708">
              <w:rPr>
                <w:rFonts w:ascii="Calibri" w:hAnsi="Calibri" w:cs="Calibri"/>
                <w:b/>
                <w:bCs/>
                <w:color w:val="595959" w:themeColor="text1" w:themeTint="A6"/>
              </w:rPr>
              <w:t>Final</w:t>
            </w:r>
            <w:r w:rsidR="00D31EC8" w:rsidRPr="00B523D1">
              <w:rPr>
                <w:rFonts w:ascii="Calibri" w:hAnsi="Calibri" w:cs="Calibri"/>
                <w:color w:val="595959" w:themeColor="text1" w:themeTint="A6"/>
              </w:rPr>
              <w:t xml:space="preserve"> </w:t>
            </w:r>
            <w:r>
              <w:rPr>
                <w:rFonts w:ascii="Calibri" w:hAnsi="Calibri" w:cs="Calibri"/>
                <w:color w:val="595959" w:themeColor="text1" w:themeTint="A6"/>
              </w:rPr>
              <w:t>individual presentation</w:t>
            </w:r>
          </w:p>
        </w:tc>
        <w:tc>
          <w:tcPr>
            <w:tcW w:w="2970" w:type="dxa"/>
            <w:tcBorders>
              <w:top w:val="single" w:sz="18" w:space="0" w:color="auto"/>
              <w:bottom w:val="single" w:sz="4" w:space="0" w:color="000000" w:themeColor="text1"/>
            </w:tcBorders>
            <w:vAlign w:val="center"/>
          </w:tcPr>
          <w:p w14:paraId="162B6E7E" w14:textId="3777371B" w:rsidR="00D31EC8" w:rsidRPr="00B523D1" w:rsidRDefault="00E86C09" w:rsidP="004C2298">
            <w:pPr>
              <w:rPr>
                <w:rFonts w:ascii="Calibri" w:hAnsi="Calibri" w:cs="Calibri"/>
                <w:color w:val="595959" w:themeColor="text1" w:themeTint="A6"/>
              </w:rPr>
            </w:pPr>
            <w:r>
              <w:rPr>
                <w:rFonts w:ascii="Calibri" w:hAnsi="Calibri" w:cs="Calibri"/>
                <w:color w:val="595959" w:themeColor="text1" w:themeTint="A6"/>
              </w:rPr>
              <w:t>Individual p</w:t>
            </w:r>
            <w:r w:rsidR="00D31EC8" w:rsidRPr="00B523D1">
              <w:rPr>
                <w:rFonts w:ascii="Calibri" w:hAnsi="Calibri" w:cs="Calibri"/>
                <w:color w:val="595959" w:themeColor="text1" w:themeTint="A6"/>
              </w:rPr>
              <w:t>roject presentation</w:t>
            </w:r>
            <w:r>
              <w:rPr>
                <w:rFonts w:ascii="Calibri" w:hAnsi="Calibri" w:cs="Calibri"/>
                <w:color w:val="595959" w:themeColor="text1" w:themeTint="A6"/>
              </w:rPr>
              <w:t xml:space="preserve"> &amp; submission</w:t>
            </w:r>
          </w:p>
        </w:tc>
      </w:tr>
    </w:tbl>
    <w:p w14:paraId="66A0B930" w14:textId="77777777" w:rsidR="00B523D1" w:rsidRPr="00B523D1" w:rsidRDefault="00B523D1" w:rsidP="00B523D1">
      <w:pPr>
        <w:rPr>
          <w:rFonts w:ascii="Calibri" w:hAnsi="Calibri" w:cs="Calibri"/>
        </w:rPr>
      </w:pPr>
      <w:r w:rsidRPr="00B523D1">
        <w:rPr>
          <w:rFonts w:ascii="Calibri" w:hAnsi="Calibri" w:cs="Calibri"/>
        </w:rPr>
        <w:t>* This calendar is a general outline of the course.  The instructor reserves the right to alter the course in response to academic conditions and opportunities.</w:t>
      </w:r>
    </w:p>
    <w:p w14:paraId="66C521A1" w14:textId="4DA0C845" w:rsidR="0070136D" w:rsidRPr="00B523D1" w:rsidRDefault="0070136D" w:rsidP="00BB6526">
      <w:pPr>
        <w:rPr>
          <w:rFonts w:ascii="Calibri" w:hAnsi="Calibri" w:cs="Calibri"/>
        </w:rPr>
      </w:pPr>
    </w:p>
    <w:p w14:paraId="1EB868DC" w14:textId="62061BF1" w:rsidR="00C656A8" w:rsidRPr="00B523D1" w:rsidRDefault="00C656A8" w:rsidP="00BB6526">
      <w:pPr>
        <w:rPr>
          <w:rFonts w:ascii="Calibri" w:hAnsi="Calibri" w:cs="Calibri"/>
        </w:rPr>
      </w:pPr>
    </w:p>
    <w:sectPr w:rsidR="00C656A8" w:rsidRPr="00B523D1" w:rsidSect="00F342C8">
      <w:footerReference w:type="default" r:id="rId4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A060" w14:textId="77777777" w:rsidR="00A302E4" w:rsidRDefault="00A302E4" w:rsidP="000630DF">
      <w:pPr>
        <w:spacing w:after="0" w:line="240" w:lineRule="auto"/>
      </w:pPr>
      <w:r>
        <w:separator/>
      </w:r>
    </w:p>
  </w:endnote>
  <w:endnote w:type="continuationSeparator" w:id="0">
    <w:p w14:paraId="1231752A" w14:textId="77777777" w:rsidR="00A302E4" w:rsidRDefault="00A302E4" w:rsidP="0006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29457"/>
      <w:docPartObj>
        <w:docPartGallery w:val="Page Numbers (Bottom of Page)"/>
        <w:docPartUnique/>
      </w:docPartObj>
    </w:sdtPr>
    <w:sdtEndPr>
      <w:rPr>
        <w:noProof/>
      </w:rPr>
    </w:sdtEndPr>
    <w:sdtContent>
      <w:p w14:paraId="7A74055C" w14:textId="49C6CD19" w:rsidR="00E04BD3" w:rsidRDefault="00E04BD3" w:rsidP="002C5CFE">
        <w:pPr>
          <w:pStyle w:val="Footer"/>
        </w:pPr>
        <w:r>
          <w:t xml:space="preserve">Page </w:t>
        </w:r>
        <w:r>
          <w:fldChar w:fldCharType="begin"/>
        </w:r>
        <w:r>
          <w:instrText xml:space="preserve"> PAGE   \* MERGEFORMAT </w:instrText>
        </w:r>
        <w:r>
          <w:fldChar w:fldCharType="separate"/>
        </w:r>
        <w:r w:rsidR="00101652">
          <w:rPr>
            <w:noProof/>
          </w:rPr>
          <w:t>2</w:t>
        </w:r>
        <w:r>
          <w:rPr>
            <w:noProof/>
          </w:rPr>
          <w:fldChar w:fldCharType="end"/>
        </w:r>
        <w:r>
          <w:t>- IND 2422</w:t>
        </w:r>
        <w:r w:rsidRPr="00AE357F">
          <w:t xml:space="preserve"> Interior Finishes and Materials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A3EC" w14:textId="77777777" w:rsidR="00A302E4" w:rsidRDefault="00A302E4" w:rsidP="000630DF">
      <w:pPr>
        <w:spacing w:after="0" w:line="240" w:lineRule="auto"/>
      </w:pPr>
      <w:r>
        <w:separator/>
      </w:r>
    </w:p>
  </w:footnote>
  <w:footnote w:type="continuationSeparator" w:id="0">
    <w:p w14:paraId="6E7DDFCF" w14:textId="77777777" w:rsidR="00A302E4" w:rsidRDefault="00A302E4" w:rsidP="00063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921"/>
    <w:multiLevelType w:val="hybridMultilevel"/>
    <w:tmpl w:val="73FAB29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F2028"/>
    <w:multiLevelType w:val="multilevel"/>
    <w:tmpl w:val="D1BE0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817C4"/>
    <w:multiLevelType w:val="hybridMultilevel"/>
    <w:tmpl w:val="882EC3CA"/>
    <w:lvl w:ilvl="0" w:tplc="D7FEE36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16972"/>
    <w:multiLevelType w:val="multilevel"/>
    <w:tmpl w:val="F0E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72378"/>
    <w:multiLevelType w:val="hybridMultilevel"/>
    <w:tmpl w:val="70A26EDE"/>
    <w:lvl w:ilvl="0" w:tplc="F168E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44FE"/>
    <w:multiLevelType w:val="multilevel"/>
    <w:tmpl w:val="19A4EC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9E0D41"/>
    <w:multiLevelType w:val="hybridMultilevel"/>
    <w:tmpl w:val="57D4B4C4"/>
    <w:lvl w:ilvl="0" w:tplc="26ECA8A6">
      <w:start w:val="2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80F0D"/>
    <w:multiLevelType w:val="multilevel"/>
    <w:tmpl w:val="2E32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E426ED"/>
    <w:multiLevelType w:val="multilevel"/>
    <w:tmpl w:val="28A4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EE74C6"/>
    <w:multiLevelType w:val="hybridMultilevel"/>
    <w:tmpl w:val="3E0C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A2610"/>
    <w:multiLevelType w:val="hybridMultilevel"/>
    <w:tmpl w:val="BA98C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B5C21"/>
    <w:multiLevelType w:val="hybridMultilevel"/>
    <w:tmpl w:val="3C5AAF6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AA0599"/>
    <w:multiLevelType w:val="multilevel"/>
    <w:tmpl w:val="BB4015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D67E4C"/>
    <w:multiLevelType w:val="hybridMultilevel"/>
    <w:tmpl w:val="401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31633C"/>
    <w:multiLevelType w:val="hybridMultilevel"/>
    <w:tmpl w:val="8CE0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4642A"/>
    <w:multiLevelType w:val="hybridMultilevel"/>
    <w:tmpl w:val="B13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01669"/>
    <w:multiLevelType w:val="multilevel"/>
    <w:tmpl w:val="F5CA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22049F"/>
    <w:multiLevelType w:val="hybridMultilevel"/>
    <w:tmpl w:val="EAD0D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F71165"/>
    <w:multiLevelType w:val="hybridMultilevel"/>
    <w:tmpl w:val="2058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81175"/>
    <w:multiLevelType w:val="multilevel"/>
    <w:tmpl w:val="D460F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D2237C"/>
    <w:multiLevelType w:val="hybridMultilevel"/>
    <w:tmpl w:val="99A0F45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6514B8"/>
    <w:multiLevelType w:val="multilevel"/>
    <w:tmpl w:val="31586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D81A46"/>
    <w:multiLevelType w:val="multilevel"/>
    <w:tmpl w:val="2C263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671133">
    <w:abstractNumId w:val="18"/>
  </w:num>
  <w:num w:numId="2" w16cid:durableId="2092000521">
    <w:abstractNumId w:val="5"/>
  </w:num>
  <w:num w:numId="3" w16cid:durableId="1715695158">
    <w:abstractNumId w:val="16"/>
  </w:num>
  <w:num w:numId="4" w16cid:durableId="1820610211">
    <w:abstractNumId w:val="15"/>
  </w:num>
  <w:num w:numId="5" w16cid:durableId="1476221315">
    <w:abstractNumId w:val="7"/>
  </w:num>
  <w:num w:numId="6" w16cid:durableId="1538161523">
    <w:abstractNumId w:val="4"/>
  </w:num>
  <w:num w:numId="7" w16cid:durableId="1120300315">
    <w:abstractNumId w:val="24"/>
  </w:num>
  <w:num w:numId="8" w16cid:durableId="1649894349">
    <w:abstractNumId w:val="10"/>
  </w:num>
  <w:num w:numId="9" w16cid:durableId="1865509682">
    <w:abstractNumId w:val="19"/>
  </w:num>
  <w:num w:numId="10" w16cid:durableId="1899853879">
    <w:abstractNumId w:val="17"/>
  </w:num>
  <w:num w:numId="11" w16cid:durableId="1766226485">
    <w:abstractNumId w:val="9"/>
  </w:num>
  <w:num w:numId="12" w16cid:durableId="429618011">
    <w:abstractNumId w:val="11"/>
  </w:num>
  <w:num w:numId="13" w16cid:durableId="1662351555">
    <w:abstractNumId w:val="6"/>
  </w:num>
  <w:num w:numId="14" w16cid:durableId="391512781">
    <w:abstractNumId w:val="3"/>
  </w:num>
  <w:num w:numId="15" w16cid:durableId="1574927017">
    <w:abstractNumId w:val="2"/>
  </w:num>
  <w:num w:numId="16" w16cid:durableId="1945307220">
    <w:abstractNumId w:val="20"/>
  </w:num>
  <w:num w:numId="17" w16cid:durableId="2091196462">
    <w:abstractNumId w:val="1"/>
  </w:num>
  <w:num w:numId="18" w16cid:durableId="434134249">
    <w:abstractNumId w:val="12"/>
  </w:num>
  <w:num w:numId="19" w16cid:durableId="2115401951">
    <w:abstractNumId w:val="21"/>
  </w:num>
  <w:num w:numId="20" w16cid:durableId="745762230">
    <w:abstractNumId w:val="0"/>
  </w:num>
  <w:num w:numId="21" w16cid:durableId="153497596">
    <w:abstractNumId w:val="22"/>
  </w:num>
  <w:num w:numId="22" w16cid:durableId="765002334">
    <w:abstractNumId w:val="13"/>
  </w:num>
  <w:num w:numId="23" w16cid:durableId="1382091186">
    <w:abstractNumId w:val="8"/>
  </w:num>
  <w:num w:numId="24" w16cid:durableId="1609772686">
    <w:abstractNumId w:val="23"/>
  </w:num>
  <w:num w:numId="25" w16cid:durableId="6933858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44"/>
    <w:rsid w:val="00004A44"/>
    <w:rsid w:val="000125DC"/>
    <w:rsid w:val="0001538D"/>
    <w:rsid w:val="00016B5E"/>
    <w:rsid w:val="000201CD"/>
    <w:rsid w:val="0002150C"/>
    <w:rsid w:val="000358BD"/>
    <w:rsid w:val="000412B3"/>
    <w:rsid w:val="0004467F"/>
    <w:rsid w:val="00044CA6"/>
    <w:rsid w:val="000477EF"/>
    <w:rsid w:val="00050EBF"/>
    <w:rsid w:val="00054B5E"/>
    <w:rsid w:val="00057CDF"/>
    <w:rsid w:val="000630DF"/>
    <w:rsid w:val="00074A74"/>
    <w:rsid w:val="00076B8F"/>
    <w:rsid w:val="00076D19"/>
    <w:rsid w:val="00081387"/>
    <w:rsid w:val="000902B7"/>
    <w:rsid w:val="000A09B9"/>
    <w:rsid w:val="000B07F9"/>
    <w:rsid w:val="000C221D"/>
    <w:rsid w:val="000C7FED"/>
    <w:rsid w:val="000D7715"/>
    <w:rsid w:val="000F050C"/>
    <w:rsid w:val="000F4A8A"/>
    <w:rsid w:val="000F6DD4"/>
    <w:rsid w:val="00101652"/>
    <w:rsid w:val="00120564"/>
    <w:rsid w:val="0013205A"/>
    <w:rsid w:val="0013593A"/>
    <w:rsid w:val="00144396"/>
    <w:rsid w:val="00151DBF"/>
    <w:rsid w:val="00153AC4"/>
    <w:rsid w:val="001543E2"/>
    <w:rsid w:val="00160BC9"/>
    <w:rsid w:val="0016377E"/>
    <w:rsid w:val="00164E86"/>
    <w:rsid w:val="00164F9E"/>
    <w:rsid w:val="00171B33"/>
    <w:rsid w:val="00172A33"/>
    <w:rsid w:val="0017553A"/>
    <w:rsid w:val="00176A6E"/>
    <w:rsid w:val="00180ED3"/>
    <w:rsid w:val="00182C28"/>
    <w:rsid w:val="001863E3"/>
    <w:rsid w:val="00197D33"/>
    <w:rsid w:val="001A11A0"/>
    <w:rsid w:val="001A6492"/>
    <w:rsid w:val="001B0488"/>
    <w:rsid w:val="001B1F14"/>
    <w:rsid w:val="001B2837"/>
    <w:rsid w:val="001B4B91"/>
    <w:rsid w:val="001C44C4"/>
    <w:rsid w:val="001D12B2"/>
    <w:rsid w:val="001D6956"/>
    <w:rsid w:val="001E6F06"/>
    <w:rsid w:val="001F4C9C"/>
    <w:rsid w:val="0020591D"/>
    <w:rsid w:val="00205F9A"/>
    <w:rsid w:val="002200A2"/>
    <w:rsid w:val="00225361"/>
    <w:rsid w:val="00225D39"/>
    <w:rsid w:val="0022718E"/>
    <w:rsid w:val="00236E63"/>
    <w:rsid w:val="0024056C"/>
    <w:rsid w:val="00241227"/>
    <w:rsid w:val="002437C8"/>
    <w:rsid w:val="00244EDE"/>
    <w:rsid w:val="0024678A"/>
    <w:rsid w:val="00254405"/>
    <w:rsid w:val="00256D55"/>
    <w:rsid w:val="002629E2"/>
    <w:rsid w:val="00264676"/>
    <w:rsid w:val="00270C3C"/>
    <w:rsid w:val="00273897"/>
    <w:rsid w:val="002A2EA1"/>
    <w:rsid w:val="002A6E8A"/>
    <w:rsid w:val="002C5CFE"/>
    <w:rsid w:val="002D7D20"/>
    <w:rsid w:val="002E5944"/>
    <w:rsid w:val="002F5D04"/>
    <w:rsid w:val="003109B1"/>
    <w:rsid w:val="00312CD4"/>
    <w:rsid w:val="00325AF7"/>
    <w:rsid w:val="0032640A"/>
    <w:rsid w:val="003305CF"/>
    <w:rsid w:val="00331774"/>
    <w:rsid w:val="00332B0F"/>
    <w:rsid w:val="00334733"/>
    <w:rsid w:val="00335F47"/>
    <w:rsid w:val="00340057"/>
    <w:rsid w:val="00350CED"/>
    <w:rsid w:val="00351D24"/>
    <w:rsid w:val="00356D5C"/>
    <w:rsid w:val="00361641"/>
    <w:rsid w:val="003707B9"/>
    <w:rsid w:val="00371F77"/>
    <w:rsid w:val="00380423"/>
    <w:rsid w:val="003820A3"/>
    <w:rsid w:val="00382318"/>
    <w:rsid w:val="00385FE6"/>
    <w:rsid w:val="0038644C"/>
    <w:rsid w:val="003865E9"/>
    <w:rsid w:val="00390946"/>
    <w:rsid w:val="003A66E2"/>
    <w:rsid w:val="003B210A"/>
    <w:rsid w:val="003C445B"/>
    <w:rsid w:val="003C66D7"/>
    <w:rsid w:val="003E52DF"/>
    <w:rsid w:val="003F4189"/>
    <w:rsid w:val="003F56F6"/>
    <w:rsid w:val="00401745"/>
    <w:rsid w:val="004111E5"/>
    <w:rsid w:val="00414AF2"/>
    <w:rsid w:val="00415488"/>
    <w:rsid w:val="00415E48"/>
    <w:rsid w:val="00416955"/>
    <w:rsid w:val="00423CB9"/>
    <w:rsid w:val="0043265E"/>
    <w:rsid w:val="00433327"/>
    <w:rsid w:val="00440CC0"/>
    <w:rsid w:val="00444838"/>
    <w:rsid w:val="00451662"/>
    <w:rsid w:val="00453432"/>
    <w:rsid w:val="00453F63"/>
    <w:rsid w:val="00456A7E"/>
    <w:rsid w:val="00457AD2"/>
    <w:rsid w:val="0046556F"/>
    <w:rsid w:val="004663CA"/>
    <w:rsid w:val="00470578"/>
    <w:rsid w:val="00470971"/>
    <w:rsid w:val="004746D1"/>
    <w:rsid w:val="004773A0"/>
    <w:rsid w:val="00480999"/>
    <w:rsid w:val="00480AEA"/>
    <w:rsid w:val="00480D24"/>
    <w:rsid w:val="00481B59"/>
    <w:rsid w:val="00483C7C"/>
    <w:rsid w:val="00484608"/>
    <w:rsid w:val="00487C70"/>
    <w:rsid w:val="00496B2B"/>
    <w:rsid w:val="00496E20"/>
    <w:rsid w:val="004B107D"/>
    <w:rsid w:val="004B6797"/>
    <w:rsid w:val="004C03B4"/>
    <w:rsid w:val="004C2298"/>
    <w:rsid w:val="004C5329"/>
    <w:rsid w:val="004C7754"/>
    <w:rsid w:val="004D735E"/>
    <w:rsid w:val="004E0685"/>
    <w:rsid w:val="004E343D"/>
    <w:rsid w:val="004E7F45"/>
    <w:rsid w:val="004F040C"/>
    <w:rsid w:val="004F0BD8"/>
    <w:rsid w:val="004F4A24"/>
    <w:rsid w:val="00512EF2"/>
    <w:rsid w:val="005203C3"/>
    <w:rsid w:val="0052199D"/>
    <w:rsid w:val="0052783A"/>
    <w:rsid w:val="00531DAC"/>
    <w:rsid w:val="005328FA"/>
    <w:rsid w:val="005340CC"/>
    <w:rsid w:val="00536E8F"/>
    <w:rsid w:val="00561738"/>
    <w:rsid w:val="00563022"/>
    <w:rsid w:val="00566EE4"/>
    <w:rsid w:val="005720DF"/>
    <w:rsid w:val="00572C0A"/>
    <w:rsid w:val="00573F02"/>
    <w:rsid w:val="00583D51"/>
    <w:rsid w:val="005A17BF"/>
    <w:rsid w:val="005A5C03"/>
    <w:rsid w:val="005B6530"/>
    <w:rsid w:val="005C7AC1"/>
    <w:rsid w:val="005D2A98"/>
    <w:rsid w:val="005E23B4"/>
    <w:rsid w:val="005E271F"/>
    <w:rsid w:val="005E2CAE"/>
    <w:rsid w:val="005F23C2"/>
    <w:rsid w:val="006017B5"/>
    <w:rsid w:val="006038AC"/>
    <w:rsid w:val="00603A16"/>
    <w:rsid w:val="006041B7"/>
    <w:rsid w:val="00610FE1"/>
    <w:rsid w:val="00613599"/>
    <w:rsid w:val="00617A23"/>
    <w:rsid w:val="00621BC8"/>
    <w:rsid w:val="006330E1"/>
    <w:rsid w:val="00634FE9"/>
    <w:rsid w:val="006364E7"/>
    <w:rsid w:val="00641829"/>
    <w:rsid w:val="006418B2"/>
    <w:rsid w:val="0064207B"/>
    <w:rsid w:val="00642A13"/>
    <w:rsid w:val="006618FB"/>
    <w:rsid w:val="006675C1"/>
    <w:rsid w:val="00671C20"/>
    <w:rsid w:val="00672453"/>
    <w:rsid w:val="00672FDE"/>
    <w:rsid w:val="00675967"/>
    <w:rsid w:val="00681276"/>
    <w:rsid w:val="00682E63"/>
    <w:rsid w:val="006873AA"/>
    <w:rsid w:val="00695E2F"/>
    <w:rsid w:val="006A1711"/>
    <w:rsid w:val="006A5BEF"/>
    <w:rsid w:val="006B6C52"/>
    <w:rsid w:val="006B7416"/>
    <w:rsid w:val="006C643F"/>
    <w:rsid w:val="006D0E48"/>
    <w:rsid w:val="006D3C07"/>
    <w:rsid w:val="006D3E3B"/>
    <w:rsid w:val="006E00DB"/>
    <w:rsid w:val="006E1453"/>
    <w:rsid w:val="006E17EC"/>
    <w:rsid w:val="006F145A"/>
    <w:rsid w:val="006F174E"/>
    <w:rsid w:val="006F1B86"/>
    <w:rsid w:val="006F7DEF"/>
    <w:rsid w:val="00700A29"/>
    <w:rsid w:val="0070136D"/>
    <w:rsid w:val="00704099"/>
    <w:rsid w:val="0070486D"/>
    <w:rsid w:val="00710C32"/>
    <w:rsid w:val="00710DED"/>
    <w:rsid w:val="00715618"/>
    <w:rsid w:val="007165B7"/>
    <w:rsid w:val="00740CC4"/>
    <w:rsid w:val="00745135"/>
    <w:rsid w:val="007474C7"/>
    <w:rsid w:val="00750773"/>
    <w:rsid w:val="0075125A"/>
    <w:rsid w:val="00751909"/>
    <w:rsid w:val="00754FCD"/>
    <w:rsid w:val="00757F94"/>
    <w:rsid w:val="00775F64"/>
    <w:rsid w:val="00783E8E"/>
    <w:rsid w:val="00794AAE"/>
    <w:rsid w:val="007971B9"/>
    <w:rsid w:val="007A367B"/>
    <w:rsid w:val="007A5775"/>
    <w:rsid w:val="007A5E3E"/>
    <w:rsid w:val="007B04C5"/>
    <w:rsid w:val="007B3C6A"/>
    <w:rsid w:val="007C1B7A"/>
    <w:rsid w:val="007C46AF"/>
    <w:rsid w:val="007C5D2E"/>
    <w:rsid w:val="007C656E"/>
    <w:rsid w:val="007C66D9"/>
    <w:rsid w:val="007D54F6"/>
    <w:rsid w:val="007D6DFA"/>
    <w:rsid w:val="007D7282"/>
    <w:rsid w:val="007D77EF"/>
    <w:rsid w:val="007E0840"/>
    <w:rsid w:val="007F1935"/>
    <w:rsid w:val="0080089E"/>
    <w:rsid w:val="008008C1"/>
    <w:rsid w:val="00804FB9"/>
    <w:rsid w:val="008054B8"/>
    <w:rsid w:val="00807B5D"/>
    <w:rsid w:val="00810B4D"/>
    <w:rsid w:val="00813A08"/>
    <w:rsid w:val="00817082"/>
    <w:rsid w:val="00820704"/>
    <w:rsid w:val="008231B4"/>
    <w:rsid w:val="00841608"/>
    <w:rsid w:val="008471E1"/>
    <w:rsid w:val="0087357F"/>
    <w:rsid w:val="00873FF5"/>
    <w:rsid w:val="00882514"/>
    <w:rsid w:val="00897B70"/>
    <w:rsid w:val="008A5D1B"/>
    <w:rsid w:val="008A7943"/>
    <w:rsid w:val="008B2608"/>
    <w:rsid w:val="008B659C"/>
    <w:rsid w:val="008C0557"/>
    <w:rsid w:val="008C11D2"/>
    <w:rsid w:val="008C191C"/>
    <w:rsid w:val="008C60DC"/>
    <w:rsid w:val="008E3C56"/>
    <w:rsid w:val="008F27E4"/>
    <w:rsid w:val="008F5622"/>
    <w:rsid w:val="008F5ECA"/>
    <w:rsid w:val="00900059"/>
    <w:rsid w:val="00900D5F"/>
    <w:rsid w:val="009053AB"/>
    <w:rsid w:val="00907B39"/>
    <w:rsid w:val="00911BE5"/>
    <w:rsid w:val="00912E07"/>
    <w:rsid w:val="0091760A"/>
    <w:rsid w:val="00932684"/>
    <w:rsid w:val="009358E2"/>
    <w:rsid w:val="009366E3"/>
    <w:rsid w:val="00937149"/>
    <w:rsid w:val="0094199C"/>
    <w:rsid w:val="00953B9D"/>
    <w:rsid w:val="009579B6"/>
    <w:rsid w:val="00966344"/>
    <w:rsid w:val="00971710"/>
    <w:rsid w:val="009810C0"/>
    <w:rsid w:val="00981D6C"/>
    <w:rsid w:val="009822B6"/>
    <w:rsid w:val="00982A0B"/>
    <w:rsid w:val="009867C3"/>
    <w:rsid w:val="00986D11"/>
    <w:rsid w:val="00992C66"/>
    <w:rsid w:val="00994C40"/>
    <w:rsid w:val="00995723"/>
    <w:rsid w:val="00995D68"/>
    <w:rsid w:val="009962C1"/>
    <w:rsid w:val="00997FC4"/>
    <w:rsid w:val="009A1ECD"/>
    <w:rsid w:val="009A2306"/>
    <w:rsid w:val="009A4DBF"/>
    <w:rsid w:val="009C0F70"/>
    <w:rsid w:val="009C1899"/>
    <w:rsid w:val="009C4DC3"/>
    <w:rsid w:val="009D2629"/>
    <w:rsid w:val="009D2AEF"/>
    <w:rsid w:val="009D2D3D"/>
    <w:rsid w:val="009D3888"/>
    <w:rsid w:val="009D4EFF"/>
    <w:rsid w:val="009E3A37"/>
    <w:rsid w:val="00A012E8"/>
    <w:rsid w:val="00A046E0"/>
    <w:rsid w:val="00A10B93"/>
    <w:rsid w:val="00A224BD"/>
    <w:rsid w:val="00A245B7"/>
    <w:rsid w:val="00A302E4"/>
    <w:rsid w:val="00A31BFE"/>
    <w:rsid w:val="00A322C4"/>
    <w:rsid w:val="00A3501A"/>
    <w:rsid w:val="00A400F4"/>
    <w:rsid w:val="00A40B3C"/>
    <w:rsid w:val="00A53C7E"/>
    <w:rsid w:val="00A57A3D"/>
    <w:rsid w:val="00A61F35"/>
    <w:rsid w:val="00A624AA"/>
    <w:rsid w:val="00A653FA"/>
    <w:rsid w:val="00A67224"/>
    <w:rsid w:val="00A72418"/>
    <w:rsid w:val="00A773A4"/>
    <w:rsid w:val="00A846E6"/>
    <w:rsid w:val="00AA77B9"/>
    <w:rsid w:val="00AB3A64"/>
    <w:rsid w:val="00AC0B35"/>
    <w:rsid w:val="00AC1913"/>
    <w:rsid w:val="00AC3FBE"/>
    <w:rsid w:val="00AC4189"/>
    <w:rsid w:val="00AC49DC"/>
    <w:rsid w:val="00AC7A80"/>
    <w:rsid w:val="00AD020F"/>
    <w:rsid w:val="00AE0497"/>
    <w:rsid w:val="00AE357F"/>
    <w:rsid w:val="00AE6B99"/>
    <w:rsid w:val="00AE72CA"/>
    <w:rsid w:val="00B019FD"/>
    <w:rsid w:val="00B029F4"/>
    <w:rsid w:val="00B17F60"/>
    <w:rsid w:val="00B25F5D"/>
    <w:rsid w:val="00B2631A"/>
    <w:rsid w:val="00B432CC"/>
    <w:rsid w:val="00B43447"/>
    <w:rsid w:val="00B4360F"/>
    <w:rsid w:val="00B45F9C"/>
    <w:rsid w:val="00B523D1"/>
    <w:rsid w:val="00B53383"/>
    <w:rsid w:val="00B7035D"/>
    <w:rsid w:val="00B74B8A"/>
    <w:rsid w:val="00B82CF4"/>
    <w:rsid w:val="00B84770"/>
    <w:rsid w:val="00B87EAF"/>
    <w:rsid w:val="00B87FAA"/>
    <w:rsid w:val="00BA024A"/>
    <w:rsid w:val="00BA0EBD"/>
    <w:rsid w:val="00BA360A"/>
    <w:rsid w:val="00BA596F"/>
    <w:rsid w:val="00BB3678"/>
    <w:rsid w:val="00BB3B3C"/>
    <w:rsid w:val="00BB6526"/>
    <w:rsid w:val="00BC51A2"/>
    <w:rsid w:val="00BC5C5E"/>
    <w:rsid w:val="00BC68C0"/>
    <w:rsid w:val="00BD0760"/>
    <w:rsid w:val="00BD100D"/>
    <w:rsid w:val="00BD780E"/>
    <w:rsid w:val="00BE1F88"/>
    <w:rsid w:val="00BE729F"/>
    <w:rsid w:val="00BE7A87"/>
    <w:rsid w:val="00BF1EAF"/>
    <w:rsid w:val="00BF5F87"/>
    <w:rsid w:val="00C054E6"/>
    <w:rsid w:val="00C071CA"/>
    <w:rsid w:val="00C113F9"/>
    <w:rsid w:val="00C12A57"/>
    <w:rsid w:val="00C1489C"/>
    <w:rsid w:val="00C3374B"/>
    <w:rsid w:val="00C33F80"/>
    <w:rsid w:val="00C36B00"/>
    <w:rsid w:val="00C42673"/>
    <w:rsid w:val="00C44DE8"/>
    <w:rsid w:val="00C52579"/>
    <w:rsid w:val="00C569C4"/>
    <w:rsid w:val="00C621C7"/>
    <w:rsid w:val="00C656A8"/>
    <w:rsid w:val="00C65F10"/>
    <w:rsid w:val="00C66032"/>
    <w:rsid w:val="00C70EC4"/>
    <w:rsid w:val="00C73990"/>
    <w:rsid w:val="00C741B3"/>
    <w:rsid w:val="00C77DA9"/>
    <w:rsid w:val="00C80660"/>
    <w:rsid w:val="00C82476"/>
    <w:rsid w:val="00C8372D"/>
    <w:rsid w:val="00C86E51"/>
    <w:rsid w:val="00C96FE6"/>
    <w:rsid w:val="00CA3331"/>
    <w:rsid w:val="00CA7609"/>
    <w:rsid w:val="00CA79A2"/>
    <w:rsid w:val="00CA7B2E"/>
    <w:rsid w:val="00CB19B2"/>
    <w:rsid w:val="00CB53C7"/>
    <w:rsid w:val="00CB6A6C"/>
    <w:rsid w:val="00CB70A5"/>
    <w:rsid w:val="00CC21CE"/>
    <w:rsid w:val="00CD1563"/>
    <w:rsid w:val="00CD3266"/>
    <w:rsid w:val="00CE1900"/>
    <w:rsid w:val="00CE286D"/>
    <w:rsid w:val="00CE412B"/>
    <w:rsid w:val="00CF1728"/>
    <w:rsid w:val="00CF1D74"/>
    <w:rsid w:val="00D016A5"/>
    <w:rsid w:val="00D15CB3"/>
    <w:rsid w:val="00D31EC8"/>
    <w:rsid w:val="00D323EE"/>
    <w:rsid w:val="00D32BF2"/>
    <w:rsid w:val="00D3746C"/>
    <w:rsid w:val="00D406A7"/>
    <w:rsid w:val="00D4135F"/>
    <w:rsid w:val="00D53436"/>
    <w:rsid w:val="00D53A1A"/>
    <w:rsid w:val="00D5740B"/>
    <w:rsid w:val="00D600E1"/>
    <w:rsid w:val="00D64834"/>
    <w:rsid w:val="00D72160"/>
    <w:rsid w:val="00D73690"/>
    <w:rsid w:val="00D8017C"/>
    <w:rsid w:val="00D85609"/>
    <w:rsid w:val="00D87F6A"/>
    <w:rsid w:val="00D90A51"/>
    <w:rsid w:val="00D9483C"/>
    <w:rsid w:val="00DD7FA8"/>
    <w:rsid w:val="00DE3B0C"/>
    <w:rsid w:val="00DE5AA8"/>
    <w:rsid w:val="00DF661E"/>
    <w:rsid w:val="00DF742B"/>
    <w:rsid w:val="00E014FB"/>
    <w:rsid w:val="00E04B8C"/>
    <w:rsid w:val="00E04BD3"/>
    <w:rsid w:val="00E231B8"/>
    <w:rsid w:val="00E2691C"/>
    <w:rsid w:val="00E36960"/>
    <w:rsid w:val="00E41AD9"/>
    <w:rsid w:val="00E41E6F"/>
    <w:rsid w:val="00E423F0"/>
    <w:rsid w:val="00E43F32"/>
    <w:rsid w:val="00E442F9"/>
    <w:rsid w:val="00E526B9"/>
    <w:rsid w:val="00E56763"/>
    <w:rsid w:val="00E56EC5"/>
    <w:rsid w:val="00E6123E"/>
    <w:rsid w:val="00E63ABD"/>
    <w:rsid w:val="00E63E2D"/>
    <w:rsid w:val="00E6442D"/>
    <w:rsid w:val="00E656E8"/>
    <w:rsid w:val="00E70C51"/>
    <w:rsid w:val="00E86C09"/>
    <w:rsid w:val="00E87DED"/>
    <w:rsid w:val="00E9019F"/>
    <w:rsid w:val="00EA4009"/>
    <w:rsid w:val="00EA4D59"/>
    <w:rsid w:val="00EB3E09"/>
    <w:rsid w:val="00EB5159"/>
    <w:rsid w:val="00EB643C"/>
    <w:rsid w:val="00ED1381"/>
    <w:rsid w:val="00ED6E3A"/>
    <w:rsid w:val="00EE41CA"/>
    <w:rsid w:val="00EF0708"/>
    <w:rsid w:val="00EF07F0"/>
    <w:rsid w:val="00EF513D"/>
    <w:rsid w:val="00F004EE"/>
    <w:rsid w:val="00F0111B"/>
    <w:rsid w:val="00F06342"/>
    <w:rsid w:val="00F0660C"/>
    <w:rsid w:val="00F10DE0"/>
    <w:rsid w:val="00F20152"/>
    <w:rsid w:val="00F225AB"/>
    <w:rsid w:val="00F226CF"/>
    <w:rsid w:val="00F2316E"/>
    <w:rsid w:val="00F32FD4"/>
    <w:rsid w:val="00F342C8"/>
    <w:rsid w:val="00F41CF5"/>
    <w:rsid w:val="00F57481"/>
    <w:rsid w:val="00F61CAB"/>
    <w:rsid w:val="00F666C7"/>
    <w:rsid w:val="00F66B19"/>
    <w:rsid w:val="00F728B6"/>
    <w:rsid w:val="00F73812"/>
    <w:rsid w:val="00F73C2B"/>
    <w:rsid w:val="00F83937"/>
    <w:rsid w:val="00F86BCD"/>
    <w:rsid w:val="00F90F76"/>
    <w:rsid w:val="00F97490"/>
    <w:rsid w:val="00FA22F3"/>
    <w:rsid w:val="00FA2E6E"/>
    <w:rsid w:val="00FA44EE"/>
    <w:rsid w:val="00FA6DF7"/>
    <w:rsid w:val="00FB12F2"/>
    <w:rsid w:val="00FB1A7C"/>
    <w:rsid w:val="00FB21AC"/>
    <w:rsid w:val="00FC3751"/>
    <w:rsid w:val="00FF3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252A"/>
  <w15:chartTrackingRefBased/>
  <w15:docId w15:val="{72985D7E-E01E-45AC-A75E-EB2B7580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87"/>
    <w:rPr>
      <w:rFonts w:ascii="Cambria" w:hAnsi="Cambria"/>
      <w:color w:val="404040" w:themeColor="text1" w:themeTint="BF"/>
    </w:rPr>
  </w:style>
  <w:style w:type="paragraph" w:styleId="Heading1">
    <w:name w:val="heading 1"/>
    <w:basedOn w:val="Normal"/>
    <w:next w:val="Normal"/>
    <w:link w:val="Heading1Char"/>
    <w:uiPriority w:val="9"/>
    <w:qFormat/>
    <w:rsid w:val="006C643F"/>
    <w:pPr>
      <w:keepNext/>
      <w:keepLines/>
      <w:spacing w:before="240" w:after="120"/>
      <w:outlineLvl w:val="0"/>
    </w:pPr>
    <w:rPr>
      <w:rFonts w:eastAsiaTheme="majorEastAsia" w:cstheme="majorBidi"/>
      <w:b/>
      <w:color w:val="D35151"/>
      <w:sz w:val="28"/>
      <w:szCs w:val="32"/>
    </w:rPr>
  </w:style>
  <w:style w:type="paragraph" w:styleId="Heading2">
    <w:name w:val="heading 2"/>
    <w:basedOn w:val="Normal"/>
    <w:next w:val="Normal"/>
    <w:link w:val="Heading2Char"/>
    <w:uiPriority w:val="9"/>
    <w:unhideWhenUsed/>
    <w:qFormat/>
    <w:rsid w:val="00D32BF2"/>
    <w:pPr>
      <w:keepNext/>
      <w:keepLines/>
      <w:spacing w:before="40" w:after="0"/>
      <w:outlineLvl w:val="1"/>
    </w:pPr>
    <w:rPr>
      <w:rFonts w:eastAsiaTheme="majorEastAsia" w:cstheme="majorBidi"/>
      <w:color w:val="D35151"/>
      <w:sz w:val="24"/>
      <w:szCs w:val="26"/>
    </w:rPr>
  </w:style>
  <w:style w:type="paragraph" w:styleId="Heading3">
    <w:name w:val="heading 3"/>
    <w:basedOn w:val="Normal"/>
    <w:next w:val="Normal"/>
    <w:link w:val="Heading3Char"/>
    <w:uiPriority w:val="9"/>
    <w:semiHidden/>
    <w:unhideWhenUsed/>
    <w:qFormat/>
    <w:rsid w:val="00B523D1"/>
    <w:pPr>
      <w:keepNext/>
      <w:keepLines/>
      <w:spacing w:before="40" w:after="0"/>
      <w:outlineLvl w:val="2"/>
    </w:pPr>
    <w:rPr>
      <w:rFonts w:asciiTheme="majorHAnsi" w:eastAsiaTheme="majorEastAsia" w:hAnsiTheme="majorHAnsi" w:cstheme="majorBidi"/>
      <w:color w:val="570A09" w:themeColor="accent1" w:themeShade="7F"/>
      <w:sz w:val="24"/>
      <w:szCs w:val="24"/>
    </w:rPr>
  </w:style>
  <w:style w:type="paragraph" w:styleId="Heading4">
    <w:name w:val="heading 4"/>
    <w:basedOn w:val="Normal"/>
    <w:next w:val="Normal"/>
    <w:link w:val="Heading4Char"/>
    <w:uiPriority w:val="9"/>
    <w:semiHidden/>
    <w:unhideWhenUsed/>
    <w:qFormat/>
    <w:rsid w:val="00B523D1"/>
    <w:pPr>
      <w:keepNext/>
      <w:keepLines/>
      <w:spacing w:before="40" w:after="0"/>
      <w:outlineLvl w:val="3"/>
    </w:pPr>
    <w:rPr>
      <w:rFonts w:asciiTheme="majorHAnsi" w:eastAsiaTheme="majorEastAsia" w:hAnsiTheme="majorHAnsi" w:cstheme="majorBidi"/>
      <w:i/>
      <w:iCs/>
      <w:color w:val="830F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DA9"/>
    <w:pPr>
      <w:spacing w:after="0" w:line="240" w:lineRule="auto"/>
    </w:pPr>
    <w:rPr>
      <w:color w:val="595959" w:themeColor="text1" w:themeTint="A6"/>
    </w:rPr>
  </w:style>
  <w:style w:type="character" w:customStyle="1" w:styleId="Heading1Char">
    <w:name w:val="Heading 1 Char"/>
    <w:basedOn w:val="DefaultParagraphFont"/>
    <w:link w:val="Heading1"/>
    <w:uiPriority w:val="9"/>
    <w:rsid w:val="006C643F"/>
    <w:rPr>
      <w:rFonts w:ascii="Cambria" w:eastAsiaTheme="majorEastAsia" w:hAnsi="Cambria" w:cstheme="majorBidi"/>
      <w:b/>
      <w:color w:val="D35151"/>
      <w:sz w:val="28"/>
      <w:szCs w:val="32"/>
    </w:rPr>
  </w:style>
  <w:style w:type="paragraph" w:styleId="Header">
    <w:name w:val="header"/>
    <w:basedOn w:val="Normal"/>
    <w:link w:val="HeaderChar"/>
    <w:uiPriority w:val="99"/>
    <w:unhideWhenUsed/>
    <w:rsid w:val="00063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0DF"/>
  </w:style>
  <w:style w:type="paragraph" w:styleId="Footer">
    <w:name w:val="footer"/>
    <w:basedOn w:val="Normal"/>
    <w:link w:val="FooterChar"/>
    <w:uiPriority w:val="99"/>
    <w:unhideWhenUsed/>
    <w:rsid w:val="00063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0DF"/>
  </w:style>
  <w:style w:type="character" w:customStyle="1" w:styleId="Heading2Char">
    <w:name w:val="Heading 2 Char"/>
    <w:basedOn w:val="DefaultParagraphFont"/>
    <w:link w:val="Heading2"/>
    <w:uiPriority w:val="9"/>
    <w:rsid w:val="00D32BF2"/>
    <w:rPr>
      <w:rFonts w:ascii="Cambria" w:eastAsiaTheme="majorEastAsia" w:hAnsi="Cambria" w:cstheme="majorBidi"/>
      <w:color w:val="D35151"/>
      <w:sz w:val="24"/>
      <w:szCs w:val="26"/>
    </w:rPr>
  </w:style>
  <w:style w:type="paragraph" w:styleId="ListParagraph">
    <w:name w:val="List Paragraph"/>
    <w:basedOn w:val="Normal"/>
    <w:uiPriority w:val="34"/>
    <w:qFormat/>
    <w:rsid w:val="000630DF"/>
    <w:pPr>
      <w:ind w:left="720"/>
      <w:contextualSpacing/>
    </w:pPr>
  </w:style>
  <w:style w:type="table" w:styleId="TableGrid">
    <w:name w:val="Table Grid"/>
    <w:basedOn w:val="TableNormal"/>
    <w:uiPriority w:val="39"/>
    <w:rsid w:val="0071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rsid w:val="00682E63"/>
    <w:pPr>
      <w:spacing w:after="0" w:line="240" w:lineRule="auto"/>
      <w:jc w:val="right"/>
    </w:pPr>
    <w:rPr>
      <w:rFonts w:asciiTheme="majorHAnsi" w:eastAsiaTheme="majorEastAsia" w:hAnsiTheme="majorHAnsi" w:cstheme="majorBidi"/>
      <w:color w:val="1E5155" w:themeColor="text2"/>
      <w:kern w:val="28"/>
      <w:sz w:val="62"/>
      <w:szCs w:val="62"/>
      <w:lang w:eastAsia="ja-JP"/>
    </w:rPr>
  </w:style>
  <w:style w:type="character" w:customStyle="1" w:styleId="TitleChar">
    <w:name w:val="Title Char"/>
    <w:basedOn w:val="DefaultParagraphFont"/>
    <w:link w:val="Title"/>
    <w:uiPriority w:val="2"/>
    <w:rsid w:val="00682E63"/>
    <w:rPr>
      <w:rFonts w:asciiTheme="majorHAnsi" w:eastAsiaTheme="majorEastAsia" w:hAnsiTheme="majorHAnsi" w:cstheme="majorBidi"/>
      <w:color w:val="1E5155" w:themeColor="text2"/>
      <w:kern w:val="28"/>
      <w:sz w:val="62"/>
      <w:szCs w:val="62"/>
      <w:lang w:eastAsia="ja-JP"/>
    </w:rPr>
  </w:style>
  <w:style w:type="table" w:styleId="GridTable1Light-Accent1">
    <w:name w:val="Grid Table 1 Light Accent 1"/>
    <w:basedOn w:val="TableNormal"/>
    <w:uiPriority w:val="46"/>
    <w:rsid w:val="00256D55"/>
    <w:pPr>
      <w:spacing w:after="0" w:line="240" w:lineRule="auto"/>
    </w:pPr>
    <w:tblPr>
      <w:tblStyleRowBandSize w:val="1"/>
      <w:tblStyleColBandSize w:val="1"/>
      <w:tblBorders>
        <w:top w:val="single" w:sz="4" w:space="0" w:color="F28E8D" w:themeColor="accent1" w:themeTint="66"/>
        <w:left w:val="single" w:sz="4" w:space="0" w:color="F28E8D" w:themeColor="accent1" w:themeTint="66"/>
        <w:bottom w:val="single" w:sz="4" w:space="0" w:color="F28E8D" w:themeColor="accent1" w:themeTint="66"/>
        <w:right w:val="single" w:sz="4" w:space="0" w:color="F28E8D" w:themeColor="accent1" w:themeTint="66"/>
        <w:insideH w:val="single" w:sz="4" w:space="0" w:color="F28E8D" w:themeColor="accent1" w:themeTint="66"/>
        <w:insideV w:val="single" w:sz="4" w:space="0" w:color="F28E8D" w:themeColor="accent1" w:themeTint="66"/>
      </w:tblBorders>
    </w:tblPr>
    <w:tblStylePr w:type="firstRow">
      <w:rPr>
        <w:b/>
        <w:bCs/>
      </w:rPr>
      <w:tblPr/>
      <w:tcPr>
        <w:tcBorders>
          <w:bottom w:val="single" w:sz="12" w:space="0" w:color="EC5654" w:themeColor="accent1" w:themeTint="99"/>
        </w:tcBorders>
      </w:tcPr>
    </w:tblStylePr>
    <w:tblStylePr w:type="lastRow">
      <w:rPr>
        <w:b/>
        <w:bCs/>
      </w:rPr>
      <w:tblPr/>
      <w:tcPr>
        <w:tcBorders>
          <w:top w:val="double" w:sz="2" w:space="0" w:color="EC5654"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56D55"/>
    <w:pPr>
      <w:spacing w:after="0" w:line="240" w:lineRule="auto"/>
    </w:p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GridTable3-Accent1">
    <w:name w:val="Grid Table 3 Accent 1"/>
    <w:basedOn w:val="TableNormal"/>
    <w:uiPriority w:val="48"/>
    <w:rsid w:val="00256D55"/>
    <w:pPr>
      <w:spacing w:after="0" w:line="240" w:lineRule="auto"/>
    </w:p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styleId="ListTable7Colorful-Accent1">
    <w:name w:val="List Table 7 Colorful Accent 1"/>
    <w:basedOn w:val="TableNormal"/>
    <w:uiPriority w:val="52"/>
    <w:rsid w:val="00256D55"/>
    <w:pPr>
      <w:spacing w:after="0" w:line="240" w:lineRule="auto"/>
    </w:pPr>
    <w:rPr>
      <w:color w:val="830F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0151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0151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0151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01513" w:themeColor="accent1"/>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56D55"/>
    <w:pPr>
      <w:spacing w:after="0" w:line="240" w:lineRule="auto"/>
    </w:p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color w:val="FFFFFF" w:themeColor="background1"/>
      </w:rPr>
      <w:tblPr/>
      <w:tcPr>
        <w:tcBorders>
          <w:top w:val="single" w:sz="4" w:space="0" w:color="B01513" w:themeColor="accent1"/>
          <w:left w:val="single" w:sz="4" w:space="0" w:color="B01513" w:themeColor="accent1"/>
          <w:bottom w:val="single" w:sz="4" w:space="0" w:color="B01513" w:themeColor="accent1"/>
          <w:right w:val="single" w:sz="4" w:space="0" w:color="B01513" w:themeColor="accent1"/>
          <w:insideH w:val="nil"/>
          <w:insideV w:val="nil"/>
        </w:tcBorders>
        <w:shd w:val="clear" w:color="auto" w:fill="B01513" w:themeFill="accent1"/>
      </w:tcPr>
    </w:tblStylePr>
    <w:tblStylePr w:type="lastRow">
      <w:rPr>
        <w:b/>
        <w:bCs/>
      </w:rPr>
      <w:tblPr/>
      <w:tcPr>
        <w:tcBorders>
          <w:top w:val="double" w:sz="4" w:space="0" w:color="B01513" w:themeColor="accent1"/>
        </w:tcBorders>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GridTable3-Accent4">
    <w:name w:val="Grid Table 3 Accent 4"/>
    <w:basedOn w:val="TableNormal"/>
    <w:uiPriority w:val="48"/>
    <w:rsid w:val="002C5CFE"/>
    <w:pPr>
      <w:spacing w:after="0" w:line="240" w:lineRule="auto"/>
    </w:pPr>
    <w:tblPr>
      <w:tblStyleRowBandSize w:val="1"/>
      <w:tblStyleColBandSize w:val="1"/>
      <w:tblBorders>
        <w:top w:val="single" w:sz="4" w:space="0" w:color="A5CDBC" w:themeColor="accent4" w:themeTint="99"/>
        <w:left w:val="single" w:sz="4" w:space="0" w:color="A5CDBC" w:themeColor="accent4" w:themeTint="99"/>
        <w:bottom w:val="single" w:sz="4" w:space="0" w:color="A5CDBC" w:themeColor="accent4" w:themeTint="99"/>
        <w:right w:val="single" w:sz="4" w:space="0" w:color="A5CDBC" w:themeColor="accent4" w:themeTint="99"/>
        <w:insideH w:val="single" w:sz="4" w:space="0" w:color="A5CDBC" w:themeColor="accent4" w:themeTint="99"/>
        <w:insideV w:val="single" w:sz="4" w:space="0" w:color="A5CD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E8" w:themeFill="accent4" w:themeFillTint="33"/>
      </w:tcPr>
    </w:tblStylePr>
    <w:tblStylePr w:type="band1Horz">
      <w:tblPr/>
      <w:tcPr>
        <w:shd w:val="clear" w:color="auto" w:fill="E1EEE8" w:themeFill="accent4" w:themeFillTint="33"/>
      </w:tcPr>
    </w:tblStylePr>
    <w:tblStylePr w:type="neCell">
      <w:tblPr/>
      <w:tcPr>
        <w:tcBorders>
          <w:bottom w:val="single" w:sz="4" w:space="0" w:color="A5CDBC" w:themeColor="accent4" w:themeTint="99"/>
        </w:tcBorders>
      </w:tcPr>
    </w:tblStylePr>
    <w:tblStylePr w:type="nwCell">
      <w:tblPr/>
      <w:tcPr>
        <w:tcBorders>
          <w:bottom w:val="single" w:sz="4" w:space="0" w:color="A5CDBC" w:themeColor="accent4" w:themeTint="99"/>
        </w:tcBorders>
      </w:tcPr>
    </w:tblStylePr>
    <w:tblStylePr w:type="seCell">
      <w:tblPr/>
      <w:tcPr>
        <w:tcBorders>
          <w:top w:val="single" w:sz="4" w:space="0" w:color="A5CDBC" w:themeColor="accent4" w:themeTint="99"/>
        </w:tcBorders>
      </w:tcPr>
    </w:tblStylePr>
    <w:tblStylePr w:type="swCell">
      <w:tblPr/>
      <w:tcPr>
        <w:tcBorders>
          <w:top w:val="single" w:sz="4" w:space="0" w:color="A5CDBC" w:themeColor="accent4" w:themeTint="99"/>
        </w:tcBorders>
      </w:tcPr>
    </w:tblStylePr>
  </w:style>
  <w:style w:type="character" w:styleId="Hyperlink">
    <w:name w:val="Hyperlink"/>
    <w:basedOn w:val="DefaultParagraphFont"/>
    <w:uiPriority w:val="99"/>
    <w:unhideWhenUsed/>
    <w:rsid w:val="006F7DEF"/>
    <w:rPr>
      <w:color w:val="58C1BA" w:themeColor="hyperlink"/>
      <w:u w:val="single"/>
    </w:rPr>
  </w:style>
  <w:style w:type="character" w:styleId="CommentReference">
    <w:name w:val="annotation reference"/>
    <w:basedOn w:val="DefaultParagraphFont"/>
    <w:uiPriority w:val="99"/>
    <w:semiHidden/>
    <w:unhideWhenUsed/>
    <w:rsid w:val="00E231B8"/>
    <w:rPr>
      <w:sz w:val="16"/>
      <w:szCs w:val="16"/>
    </w:rPr>
  </w:style>
  <w:style w:type="paragraph" w:styleId="CommentText">
    <w:name w:val="annotation text"/>
    <w:basedOn w:val="Normal"/>
    <w:link w:val="CommentTextChar"/>
    <w:uiPriority w:val="99"/>
    <w:semiHidden/>
    <w:unhideWhenUsed/>
    <w:rsid w:val="00E231B8"/>
    <w:pPr>
      <w:spacing w:line="240" w:lineRule="auto"/>
    </w:pPr>
    <w:rPr>
      <w:sz w:val="20"/>
      <w:szCs w:val="20"/>
    </w:rPr>
  </w:style>
  <w:style w:type="character" w:customStyle="1" w:styleId="CommentTextChar">
    <w:name w:val="Comment Text Char"/>
    <w:basedOn w:val="DefaultParagraphFont"/>
    <w:link w:val="CommentText"/>
    <w:uiPriority w:val="99"/>
    <w:semiHidden/>
    <w:rsid w:val="00E231B8"/>
    <w:rPr>
      <w:rFonts w:ascii="Cambria" w:hAnsi="Cambria"/>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E231B8"/>
    <w:rPr>
      <w:b/>
      <w:bCs/>
    </w:rPr>
  </w:style>
  <w:style w:type="character" w:customStyle="1" w:styleId="CommentSubjectChar">
    <w:name w:val="Comment Subject Char"/>
    <w:basedOn w:val="CommentTextChar"/>
    <w:link w:val="CommentSubject"/>
    <w:uiPriority w:val="99"/>
    <w:semiHidden/>
    <w:rsid w:val="00E231B8"/>
    <w:rPr>
      <w:rFonts w:ascii="Cambria" w:hAnsi="Cambria"/>
      <w:b/>
      <w:bCs/>
      <w:color w:val="404040" w:themeColor="text1" w:themeTint="BF"/>
      <w:sz w:val="20"/>
      <w:szCs w:val="20"/>
    </w:rPr>
  </w:style>
  <w:style w:type="paragraph" w:styleId="BalloonText">
    <w:name w:val="Balloon Text"/>
    <w:basedOn w:val="Normal"/>
    <w:link w:val="BalloonTextChar"/>
    <w:uiPriority w:val="99"/>
    <w:semiHidden/>
    <w:unhideWhenUsed/>
    <w:rsid w:val="00E23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1B8"/>
    <w:rPr>
      <w:rFonts w:ascii="Segoe UI" w:hAnsi="Segoe UI" w:cs="Segoe UI"/>
      <w:color w:val="404040" w:themeColor="text1" w:themeTint="BF"/>
      <w:sz w:val="18"/>
      <w:szCs w:val="18"/>
    </w:rPr>
  </w:style>
  <w:style w:type="character" w:customStyle="1" w:styleId="ng-binding">
    <w:name w:val="ng-binding"/>
    <w:basedOn w:val="DefaultParagraphFont"/>
    <w:rsid w:val="00C44DE8"/>
  </w:style>
  <w:style w:type="character" w:customStyle="1" w:styleId="apple-converted-space">
    <w:name w:val="apple-converted-space"/>
    <w:basedOn w:val="DefaultParagraphFont"/>
    <w:rsid w:val="00C44DE8"/>
  </w:style>
  <w:style w:type="character" w:customStyle="1" w:styleId="Heading3Char">
    <w:name w:val="Heading 3 Char"/>
    <w:basedOn w:val="DefaultParagraphFont"/>
    <w:link w:val="Heading3"/>
    <w:uiPriority w:val="9"/>
    <w:rsid w:val="00B523D1"/>
    <w:rPr>
      <w:rFonts w:asciiTheme="majorHAnsi" w:eastAsiaTheme="majorEastAsia" w:hAnsiTheme="majorHAnsi" w:cstheme="majorBidi"/>
      <w:color w:val="570A09" w:themeColor="accent1" w:themeShade="7F"/>
      <w:sz w:val="24"/>
      <w:szCs w:val="24"/>
    </w:rPr>
  </w:style>
  <w:style w:type="character" w:customStyle="1" w:styleId="Heading4Char">
    <w:name w:val="Heading 4 Char"/>
    <w:basedOn w:val="DefaultParagraphFont"/>
    <w:link w:val="Heading4"/>
    <w:uiPriority w:val="9"/>
    <w:semiHidden/>
    <w:rsid w:val="00B523D1"/>
    <w:rPr>
      <w:rFonts w:asciiTheme="majorHAnsi" w:eastAsiaTheme="majorEastAsia" w:hAnsiTheme="majorHAnsi" w:cstheme="majorBidi"/>
      <w:i/>
      <w:iCs/>
      <w:color w:val="830F0E" w:themeColor="accent1" w:themeShade="BF"/>
    </w:rPr>
  </w:style>
  <w:style w:type="character" w:customStyle="1" w:styleId="ItemDescription">
    <w:name w:val="Item Description"/>
    <w:rsid w:val="00B523D1"/>
    <w:rPr>
      <w:rFonts w:ascii="Calibri" w:eastAsia="Calibri" w:hAnsi="Calibri" w:cs="Calibri"/>
      <w:i/>
      <w:sz w:val="24"/>
    </w:rPr>
  </w:style>
  <w:style w:type="paragraph" w:customStyle="1" w:styleId="Default">
    <w:name w:val="Default"/>
    <w:rsid w:val="00B523D1"/>
    <w:pPr>
      <w:autoSpaceDE w:val="0"/>
      <w:autoSpaceDN w:val="0"/>
      <w:adjustRightInd w:val="0"/>
      <w:spacing w:line="276" w:lineRule="auto"/>
    </w:pPr>
    <w:rPr>
      <w:rFonts w:ascii="Book Antiqua" w:eastAsia="Times New Roman" w:hAnsi="Book Antiqua" w:cs="Book Antiqua"/>
      <w:color w:val="000000"/>
      <w:sz w:val="24"/>
      <w:szCs w:val="24"/>
    </w:rPr>
  </w:style>
  <w:style w:type="paragraph" w:styleId="NormalWeb">
    <w:name w:val="Normal (Web)"/>
    <w:basedOn w:val="Normal"/>
    <w:uiPriority w:val="99"/>
    <w:unhideWhenUsed/>
    <w:rsid w:val="00335F4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5732">
      <w:bodyDiv w:val="1"/>
      <w:marLeft w:val="0"/>
      <w:marRight w:val="0"/>
      <w:marTop w:val="0"/>
      <w:marBottom w:val="0"/>
      <w:divBdr>
        <w:top w:val="none" w:sz="0" w:space="0" w:color="auto"/>
        <w:left w:val="none" w:sz="0" w:space="0" w:color="auto"/>
        <w:bottom w:val="none" w:sz="0" w:space="0" w:color="auto"/>
        <w:right w:val="none" w:sz="0" w:space="0" w:color="auto"/>
      </w:divBdr>
      <w:divsChild>
        <w:div w:id="416173415">
          <w:marLeft w:val="0"/>
          <w:marRight w:val="0"/>
          <w:marTop w:val="0"/>
          <w:marBottom w:val="0"/>
          <w:divBdr>
            <w:top w:val="none" w:sz="0" w:space="0" w:color="auto"/>
            <w:left w:val="none" w:sz="0" w:space="0" w:color="auto"/>
            <w:bottom w:val="none" w:sz="0" w:space="0" w:color="auto"/>
            <w:right w:val="none" w:sz="0" w:space="0" w:color="auto"/>
          </w:divBdr>
          <w:divsChild>
            <w:div w:id="770705613">
              <w:marLeft w:val="0"/>
              <w:marRight w:val="0"/>
              <w:marTop w:val="0"/>
              <w:marBottom w:val="0"/>
              <w:divBdr>
                <w:top w:val="none" w:sz="0" w:space="0" w:color="auto"/>
                <w:left w:val="none" w:sz="0" w:space="0" w:color="auto"/>
                <w:bottom w:val="none" w:sz="0" w:space="0" w:color="auto"/>
                <w:right w:val="none" w:sz="0" w:space="0" w:color="auto"/>
              </w:divBdr>
              <w:divsChild>
                <w:div w:id="3158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2324">
      <w:bodyDiv w:val="1"/>
      <w:marLeft w:val="0"/>
      <w:marRight w:val="0"/>
      <w:marTop w:val="0"/>
      <w:marBottom w:val="0"/>
      <w:divBdr>
        <w:top w:val="none" w:sz="0" w:space="0" w:color="auto"/>
        <w:left w:val="none" w:sz="0" w:space="0" w:color="auto"/>
        <w:bottom w:val="none" w:sz="0" w:space="0" w:color="auto"/>
        <w:right w:val="none" w:sz="0" w:space="0" w:color="auto"/>
      </w:divBdr>
      <w:divsChild>
        <w:div w:id="622155479">
          <w:marLeft w:val="0"/>
          <w:marRight w:val="0"/>
          <w:marTop w:val="0"/>
          <w:marBottom w:val="0"/>
          <w:divBdr>
            <w:top w:val="none" w:sz="0" w:space="0" w:color="auto"/>
            <w:left w:val="none" w:sz="0" w:space="0" w:color="auto"/>
            <w:bottom w:val="none" w:sz="0" w:space="0" w:color="auto"/>
            <w:right w:val="none" w:sz="0" w:space="0" w:color="auto"/>
          </w:divBdr>
          <w:divsChild>
            <w:div w:id="79714538">
              <w:marLeft w:val="0"/>
              <w:marRight w:val="0"/>
              <w:marTop w:val="0"/>
              <w:marBottom w:val="0"/>
              <w:divBdr>
                <w:top w:val="none" w:sz="0" w:space="0" w:color="auto"/>
                <w:left w:val="none" w:sz="0" w:space="0" w:color="auto"/>
                <w:bottom w:val="none" w:sz="0" w:space="0" w:color="auto"/>
                <w:right w:val="none" w:sz="0" w:space="0" w:color="auto"/>
              </w:divBdr>
              <w:divsChild>
                <w:div w:id="16557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4051">
      <w:bodyDiv w:val="1"/>
      <w:marLeft w:val="0"/>
      <w:marRight w:val="0"/>
      <w:marTop w:val="0"/>
      <w:marBottom w:val="0"/>
      <w:divBdr>
        <w:top w:val="none" w:sz="0" w:space="0" w:color="auto"/>
        <w:left w:val="none" w:sz="0" w:space="0" w:color="auto"/>
        <w:bottom w:val="none" w:sz="0" w:space="0" w:color="auto"/>
        <w:right w:val="none" w:sz="0" w:space="0" w:color="auto"/>
      </w:divBdr>
      <w:divsChild>
        <w:div w:id="966933605">
          <w:marLeft w:val="0"/>
          <w:marRight w:val="0"/>
          <w:marTop w:val="0"/>
          <w:marBottom w:val="0"/>
          <w:divBdr>
            <w:top w:val="none" w:sz="0" w:space="0" w:color="auto"/>
            <w:left w:val="none" w:sz="0" w:space="0" w:color="auto"/>
            <w:bottom w:val="none" w:sz="0" w:space="0" w:color="auto"/>
            <w:right w:val="none" w:sz="0" w:space="0" w:color="auto"/>
          </w:divBdr>
          <w:divsChild>
            <w:div w:id="592057143">
              <w:marLeft w:val="0"/>
              <w:marRight w:val="0"/>
              <w:marTop w:val="0"/>
              <w:marBottom w:val="0"/>
              <w:divBdr>
                <w:top w:val="none" w:sz="0" w:space="0" w:color="auto"/>
                <w:left w:val="none" w:sz="0" w:space="0" w:color="auto"/>
                <w:bottom w:val="none" w:sz="0" w:space="0" w:color="auto"/>
                <w:right w:val="none" w:sz="0" w:space="0" w:color="auto"/>
              </w:divBdr>
              <w:divsChild>
                <w:div w:id="7623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2281">
      <w:bodyDiv w:val="1"/>
      <w:marLeft w:val="0"/>
      <w:marRight w:val="0"/>
      <w:marTop w:val="0"/>
      <w:marBottom w:val="0"/>
      <w:divBdr>
        <w:top w:val="none" w:sz="0" w:space="0" w:color="auto"/>
        <w:left w:val="none" w:sz="0" w:space="0" w:color="auto"/>
        <w:bottom w:val="none" w:sz="0" w:space="0" w:color="auto"/>
        <w:right w:val="none" w:sz="0" w:space="0" w:color="auto"/>
      </w:divBdr>
      <w:divsChild>
        <w:div w:id="1203443624">
          <w:marLeft w:val="0"/>
          <w:marRight w:val="0"/>
          <w:marTop w:val="0"/>
          <w:marBottom w:val="0"/>
          <w:divBdr>
            <w:top w:val="none" w:sz="0" w:space="0" w:color="auto"/>
            <w:left w:val="none" w:sz="0" w:space="0" w:color="auto"/>
            <w:bottom w:val="none" w:sz="0" w:space="0" w:color="auto"/>
            <w:right w:val="none" w:sz="0" w:space="0" w:color="auto"/>
          </w:divBdr>
          <w:divsChild>
            <w:div w:id="1825586709">
              <w:marLeft w:val="0"/>
              <w:marRight w:val="0"/>
              <w:marTop w:val="0"/>
              <w:marBottom w:val="0"/>
              <w:divBdr>
                <w:top w:val="none" w:sz="0" w:space="0" w:color="auto"/>
                <w:left w:val="none" w:sz="0" w:space="0" w:color="auto"/>
                <w:bottom w:val="none" w:sz="0" w:space="0" w:color="auto"/>
                <w:right w:val="none" w:sz="0" w:space="0" w:color="auto"/>
              </w:divBdr>
              <w:divsChild>
                <w:div w:id="12109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956">
      <w:bodyDiv w:val="1"/>
      <w:marLeft w:val="0"/>
      <w:marRight w:val="0"/>
      <w:marTop w:val="0"/>
      <w:marBottom w:val="0"/>
      <w:divBdr>
        <w:top w:val="none" w:sz="0" w:space="0" w:color="auto"/>
        <w:left w:val="none" w:sz="0" w:space="0" w:color="auto"/>
        <w:bottom w:val="none" w:sz="0" w:space="0" w:color="auto"/>
        <w:right w:val="none" w:sz="0" w:space="0" w:color="auto"/>
      </w:divBdr>
      <w:divsChild>
        <w:div w:id="1092747571">
          <w:marLeft w:val="0"/>
          <w:marRight w:val="0"/>
          <w:marTop w:val="0"/>
          <w:marBottom w:val="0"/>
          <w:divBdr>
            <w:top w:val="none" w:sz="0" w:space="0" w:color="auto"/>
            <w:left w:val="none" w:sz="0" w:space="0" w:color="auto"/>
            <w:bottom w:val="none" w:sz="0" w:space="0" w:color="auto"/>
            <w:right w:val="none" w:sz="0" w:space="0" w:color="auto"/>
          </w:divBdr>
          <w:divsChild>
            <w:div w:id="1188911792">
              <w:marLeft w:val="0"/>
              <w:marRight w:val="0"/>
              <w:marTop w:val="0"/>
              <w:marBottom w:val="0"/>
              <w:divBdr>
                <w:top w:val="none" w:sz="0" w:space="0" w:color="auto"/>
                <w:left w:val="none" w:sz="0" w:space="0" w:color="auto"/>
                <w:bottom w:val="none" w:sz="0" w:space="0" w:color="auto"/>
                <w:right w:val="none" w:sz="0" w:space="0" w:color="auto"/>
              </w:divBdr>
              <w:divsChild>
                <w:div w:id="3236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4543">
      <w:bodyDiv w:val="1"/>
      <w:marLeft w:val="0"/>
      <w:marRight w:val="0"/>
      <w:marTop w:val="0"/>
      <w:marBottom w:val="0"/>
      <w:divBdr>
        <w:top w:val="none" w:sz="0" w:space="0" w:color="auto"/>
        <w:left w:val="none" w:sz="0" w:space="0" w:color="auto"/>
        <w:bottom w:val="none" w:sz="0" w:space="0" w:color="auto"/>
        <w:right w:val="none" w:sz="0" w:space="0" w:color="auto"/>
      </w:divBdr>
      <w:divsChild>
        <w:div w:id="1893300246">
          <w:marLeft w:val="0"/>
          <w:marRight w:val="0"/>
          <w:marTop w:val="0"/>
          <w:marBottom w:val="0"/>
          <w:divBdr>
            <w:top w:val="none" w:sz="0" w:space="0" w:color="auto"/>
            <w:left w:val="none" w:sz="0" w:space="0" w:color="auto"/>
            <w:bottom w:val="none" w:sz="0" w:space="0" w:color="auto"/>
            <w:right w:val="none" w:sz="0" w:space="0" w:color="auto"/>
          </w:divBdr>
          <w:divsChild>
            <w:div w:id="135799690">
              <w:marLeft w:val="0"/>
              <w:marRight w:val="0"/>
              <w:marTop w:val="0"/>
              <w:marBottom w:val="0"/>
              <w:divBdr>
                <w:top w:val="none" w:sz="0" w:space="0" w:color="auto"/>
                <w:left w:val="none" w:sz="0" w:space="0" w:color="auto"/>
                <w:bottom w:val="none" w:sz="0" w:space="0" w:color="auto"/>
                <w:right w:val="none" w:sz="0" w:space="0" w:color="auto"/>
              </w:divBdr>
              <w:divsChild>
                <w:div w:id="13110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09334">
      <w:bodyDiv w:val="1"/>
      <w:marLeft w:val="0"/>
      <w:marRight w:val="0"/>
      <w:marTop w:val="0"/>
      <w:marBottom w:val="0"/>
      <w:divBdr>
        <w:top w:val="none" w:sz="0" w:space="0" w:color="auto"/>
        <w:left w:val="none" w:sz="0" w:space="0" w:color="auto"/>
        <w:bottom w:val="none" w:sz="0" w:space="0" w:color="auto"/>
        <w:right w:val="none" w:sz="0" w:space="0" w:color="auto"/>
      </w:divBdr>
      <w:divsChild>
        <w:div w:id="647635914">
          <w:marLeft w:val="0"/>
          <w:marRight w:val="0"/>
          <w:marTop w:val="0"/>
          <w:marBottom w:val="0"/>
          <w:divBdr>
            <w:top w:val="none" w:sz="0" w:space="0" w:color="auto"/>
            <w:left w:val="none" w:sz="0" w:space="0" w:color="auto"/>
            <w:bottom w:val="none" w:sz="0" w:space="0" w:color="auto"/>
            <w:right w:val="none" w:sz="0" w:space="0" w:color="auto"/>
          </w:divBdr>
          <w:divsChild>
            <w:div w:id="423765186">
              <w:marLeft w:val="0"/>
              <w:marRight w:val="0"/>
              <w:marTop w:val="0"/>
              <w:marBottom w:val="0"/>
              <w:divBdr>
                <w:top w:val="none" w:sz="0" w:space="0" w:color="auto"/>
                <w:left w:val="none" w:sz="0" w:space="0" w:color="auto"/>
                <w:bottom w:val="none" w:sz="0" w:space="0" w:color="auto"/>
                <w:right w:val="none" w:sz="0" w:space="0" w:color="auto"/>
              </w:divBdr>
              <w:divsChild>
                <w:div w:id="404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832">
      <w:bodyDiv w:val="1"/>
      <w:marLeft w:val="0"/>
      <w:marRight w:val="0"/>
      <w:marTop w:val="0"/>
      <w:marBottom w:val="0"/>
      <w:divBdr>
        <w:top w:val="none" w:sz="0" w:space="0" w:color="auto"/>
        <w:left w:val="none" w:sz="0" w:space="0" w:color="auto"/>
        <w:bottom w:val="none" w:sz="0" w:space="0" w:color="auto"/>
        <w:right w:val="none" w:sz="0" w:space="0" w:color="auto"/>
      </w:divBdr>
    </w:div>
    <w:div w:id="454568989">
      <w:bodyDiv w:val="1"/>
      <w:marLeft w:val="0"/>
      <w:marRight w:val="0"/>
      <w:marTop w:val="0"/>
      <w:marBottom w:val="0"/>
      <w:divBdr>
        <w:top w:val="none" w:sz="0" w:space="0" w:color="auto"/>
        <w:left w:val="none" w:sz="0" w:space="0" w:color="auto"/>
        <w:bottom w:val="none" w:sz="0" w:space="0" w:color="auto"/>
        <w:right w:val="none" w:sz="0" w:space="0" w:color="auto"/>
      </w:divBdr>
      <w:divsChild>
        <w:div w:id="1456482201">
          <w:marLeft w:val="0"/>
          <w:marRight w:val="0"/>
          <w:marTop w:val="0"/>
          <w:marBottom w:val="0"/>
          <w:divBdr>
            <w:top w:val="none" w:sz="0" w:space="0" w:color="auto"/>
            <w:left w:val="none" w:sz="0" w:space="0" w:color="auto"/>
            <w:bottom w:val="none" w:sz="0" w:space="0" w:color="auto"/>
            <w:right w:val="none" w:sz="0" w:space="0" w:color="auto"/>
          </w:divBdr>
          <w:divsChild>
            <w:div w:id="2014333392">
              <w:marLeft w:val="0"/>
              <w:marRight w:val="0"/>
              <w:marTop w:val="0"/>
              <w:marBottom w:val="0"/>
              <w:divBdr>
                <w:top w:val="none" w:sz="0" w:space="0" w:color="auto"/>
                <w:left w:val="none" w:sz="0" w:space="0" w:color="auto"/>
                <w:bottom w:val="none" w:sz="0" w:space="0" w:color="auto"/>
                <w:right w:val="none" w:sz="0" w:space="0" w:color="auto"/>
              </w:divBdr>
              <w:divsChild>
                <w:div w:id="9731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2821">
      <w:bodyDiv w:val="1"/>
      <w:marLeft w:val="0"/>
      <w:marRight w:val="0"/>
      <w:marTop w:val="0"/>
      <w:marBottom w:val="0"/>
      <w:divBdr>
        <w:top w:val="none" w:sz="0" w:space="0" w:color="auto"/>
        <w:left w:val="none" w:sz="0" w:space="0" w:color="auto"/>
        <w:bottom w:val="none" w:sz="0" w:space="0" w:color="auto"/>
        <w:right w:val="none" w:sz="0" w:space="0" w:color="auto"/>
      </w:divBdr>
    </w:div>
    <w:div w:id="604271144">
      <w:bodyDiv w:val="1"/>
      <w:marLeft w:val="0"/>
      <w:marRight w:val="0"/>
      <w:marTop w:val="0"/>
      <w:marBottom w:val="0"/>
      <w:divBdr>
        <w:top w:val="none" w:sz="0" w:space="0" w:color="auto"/>
        <w:left w:val="none" w:sz="0" w:space="0" w:color="auto"/>
        <w:bottom w:val="none" w:sz="0" w:space="0" w:color="auto"/>
        <w:right w:val="none" w:sz="0" w:space="0" w:color="auto"/>
      </w:divBdr>
      <w:divsChild>
        <w:div w:id="129328866">
          <w:marLeft w:val="0"/>
          <w:marRight w:val="0"/>
          <w:marTop w:val="0"/>
          <w:marBottom w:val="0"/>
          <w:divBdr>
            <w:top w:val="none" w:sz="0" w:space="0" w:color="auto"/>
            <w:left w:val="none" w:sz="0" w:space="0" w:color="auto"/>
            <w:bottom w:val="none" w:sz="0" w:space="0" w:color="auto"/>
            <w:right w:val="none" w:sz="0" w:space="0" w:color="auto"/>
          </w:divBdr>
          <w:divsChild>
            <w:div w:id="1031419878">
              <w:marLeft w:val="0"/>
              <w:marRight w:val="0"/>
              <w:marTop w:val="0"/>
              <w:marBottom w:val="0"/>
              <w:divBdr>
                <w:top w:val="none" w:sz="0" w:space="0" w:color="auto"/>
                <w:left w:val="none" w:sz="0" w:space="0" w:color="auto"/>
                <w:bottom w:val="none" w:sz="0" w:space="0" w:color="auto"/>
                <w:right w:val="none" w:sz="0" w:space="0" w:color="auto"/>
              </w:divBdr>
              <w:divsChild>
                <w:div w:id="15272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8770">
      <w:bodyDiv w:val="1"/>
      <w:marLeft w:val="0"/>
      <w:marRight w:val="0"/>
      <w:marTop w:val="0"/>
      <w:marBottom w:val="0"/>
      <w:divBdr>
        <w:top w:val="none" w:sz="0" w:space="0" w:color="auto"/>
        <w:left w:val="none" w:sz="0" w:space="0" w:color="auto"/>
        <w:bottom w:val="none" w:sz="0" w:space="0" w:color="auto"/>
        <w:right w:val="none" w:sz="0" w:space="0" w:color="auto"/>
      </w:divBdr>
      <w:divsChild>
        <w:div w:id="1421171619">
          <w:marLeft w:val="0"/>
          <w:marRight w:val="0"/>
          <w:marTop w:val="0"/>
          <w:marBottom w:val="0"/>
          <w:divBdr>
            <w:top w:val="none" w:sz="0" w:space="0" w:color="auto"/>
            <w:left w:val="none" w:sz="0" w:space="0" w:color="auto"/>
            <w:bottom w:val="none" w:sz="0" w:space="0" w:color="auto"/>
            <w:right w:val="none" w:sz="0" w:space="0" w:color="auto"/>
          </w:divBdr>
          <w:divsChild>
            <w:div w:id="115175441">
              <w:marLeft w:val="0"/>
              <w:marRight w:val="0"/>
              <w:marTop w:val="0"/>
              <w:marBottom w:val="0"/>
              <w:divBdr>
                <w:top w:val="none" w:sz="0" w:space="0" w:color="auto"/>
                <w:left w:val="none" w:sz="0" w:space="0" w:color="auto"/>
                <w:bottom w:val="none" w:sz="0" w:space="0" w:color="auto"/>
                <w:right w:val="none" w:sz="0" w:space="0" w:color="auto"/>
              </w:divBdr>
              <w:divsChild>
                <w:div w:id="6393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8223">
      <w:bodyDiv w:val="1"/>
      <w:marLeft w:val="0"/>
      <w:marRight w:val="0"/>
      <w:marTop w:val="0"/>
      <w:marBottom w:val="0"/>
      <w:divBdr>
        <w:top w:val="none" w:sz="0" w:space="0" w:color="auto"/>
        <w:left w:val="none" w:sz="0" w:space="0" w:color="auto"/>
        <w:bottom w:val="none" w:sz="0" w:space="0" w:color="auto"/>
        <w:right w:val="none" w:sz="0" w:space="0" w:color="auto"/>
      </w:divBdr>
      <w:divsChild>
        <w:div w:id="1282344481">
          <w:marLeft w:val="0"/>
          <w:marRight w:val="0"/>
          <w:marTop w:val="0"/>
          <w:marBottom w:val="0"/>
          <w:divBdr>
            <w:top w:val="none" w:sz="0" w:space="0" w:color="auto"/>
            <w:left w:val="none" w:sz="0" w:space="0" w:color="auto"/>
            <w:bottom w:val="none" w:sz="0" w:space="0" w:color="auto"/>
            <w:right w:val="none" w:sz="0" w:space="0" w:color="auto"/>
          </w:divBdr>
          <w:divsChild>
            <w:div w:id="838158106">
              <w:marLeft w:val="0"/>
              <w:marRight w:val="0"/>
              <w:marTop w:val="0"/>
              <w:marBottom w:val="0"/>
              <w:divBdr>
                <w:top w:val="none" w:sz="0" w:space="0" w:color="auto"/>
                <w:left w:val="none" w:sz="0" w:space="0" w:color="auto"/>
                <w:bottom w:val="none" w:sz="0" w:space="0" w:color="auto"/>
                <w:right w:val="none" w:sz="0" w:space="0" w:color="auto"/>
              </w:divBdr>
              <w:divsChild>
                <w:div w:id="5580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1304">
      <w:bodyDiv w:val="1"/>
      <w:marLeft w:val="0"/>
      <w:marRight w:val="0"/>
      <w:marTop w:val="0"/>
      <w:marBottom w:val="0"/>
      <w:divBdr>
        <w:top w:val="none" w:sz="0" w:space="0" w:color="auto"/>
        <w:left w:val="none" w:sz="0" w:space="0" w:color="auto"/>
        <w:bottom w:val="none" w:sz="0" w:space="0" w:color="auto"/>
        <w:right w:val="none" w:sz="0" w:space="0" w:color="auto"/>
      </w:divBdr>
      <w:divsChild>
        <w:div w:id="1495074184">
          <w:marLeft w:val="0"/>
          <w:marRight w:val="0"/>
          <w:marTop w:val="0"/>
          <w:marBottom w:val="0"/>
          <w:divBdr>
            <w:top w:val="none" w:sz="0" w:space="0" w:color="auto"/>
            <w:left w:val="none" w:sz="0" w:space="0" w:color="auto"/>
            <w:bottom w:val="none" w:sz="0" w:space="0" w:color="auto"/>
            <w:right w:val="none" w:sz="0" w:space="0" w:color="auto"/>
          </w:divBdr>
          <w:divsChild>
            <w:div w:id="1946383954">
              <w:marLeft w:val="0"/>
              <w:marRight w:val="0"/>
              <w:marTop w:val="0"/>
              <w:marBottom w:val="0"/>
              <w:divBdr>
                <w:top w:val="none" w:sz="0" w:space="0" w:color="auto"/>
                <w:left w:val="none" w:sz="0" w:space="0" w:color="auto"/>
                <w:bottom w:val="none" w:sz="0" w:space="0" w:color="auto"/>
                <w:right w:val="none" w:sz="0" w:space="0" w:color="auto"/>
              </w:divBdr>
              <w:divsChild>
                <w:div w:id="16326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8657">
      <w:bodyDiv w:val="1"/>
      <w:marLeft w:val="0"/>
      <w:marRight w:val="0"/>
      <w:marTop w:val="0"/>
      <w:marBottom w:val="0"/>
      <w:divBdr>
        <w:top w:val="none" w:sz="0" w:space="0" w:color="auto"/>
        <w:left w:val="none" w:sz="0" w:space="0" w:color="auto"/>
        <w:bottom w:val="none" w:sz="0" w:space="0" w:color="auto"/>
        <w:right w:val="none" w:sz="0" w:space="0" w:color="auto"/>
      </w:divBdr>
      <w:divsChild>
        <w:div w:id="1933119660">
          <w:marLeft w:val="0"/>
          <w:marRight w:val="0"/>
          <w:marTop w:val="0"/>
          <w:marBottom w:val="0"/>
          <w:divBdr>
            <w:top w:val="none" w:sz="0" w:space="0" w:color="auto"/>
            <w:left w:val="none" w:sz="0" w:space="0" w:color="auto"/>
            <w:bottom w:val="none" w:sz="0" w:space="0" w:color="auto"/>
            <w:right w:val="none" w:sz="0" w:space="0" w:color="auto"/>
          </w:divBdr>
          <w:divsChild>
            <w:div w:id="407465805">
              <w:marLeft w:val="0"/>
              <w:marRight w:val="0"/>
              <w:marTop w:val="0"/>
              <w:marBottom w:val="0"/>
              <w:divBdr>
                <w:top w:val="none" w:sz="0" w:space="0" w:color="auto"/>
                <w:left w:val="none" w:sz="0" w:space="0" w:color="auto"/>
                <w:bottom w:val="none" w:sz="0" w:space="0" w:color="auto"/>
                <w:right w:val="none" w:sz="0" w:space="0" w:color="auto"/>
              </w:divBdr>
              <w:divsChild>
                <w:div w:id="9063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89373">
      <w:bodyDiv w:val="1"/>
      <w:marLeft w:val="0"/>
      <w:marRight w:val="0"/>
      <w:marTop w:val="0"/>
      <w:marBottom w:val="0"/>
      <w:divBdr>
        <w:top w:val="none" w:sz="0" w:space="0" w:color="auto"/>
        <w:left w:val="none" w:sz="0" w:space="0" w:color="auto"/>
        <w:bottom w:val="none" w:sz="0" w:space="0" w:color="auto"/>
        <w:right w:val="none" w:sz="0" w:space="0" w:color="auto"/>
      </w:divBdr>
      <w:divsChild>
        <w:div w:id="328144232">
          <w:marLeft w:val="0"/>
          <w:marRight w:val="0"/>
          <w:marTop w:val="0"/>
          <w:marBottom w:val="0"/>
          <w:divBdr>
            <w:top w:val="none" w:sz="0" w:space="0" w:color="auto"/>
            <w:left w:val="none" w:sz="0" w:space="0" w:color="auto"/>
            <w:bottom w:val="none" w:sz="0" w:space="0" w:color="auto"/>
            <w:right w:val="none" w:sz="0" w:space="0" w:color="auto"/>
          </w:divBdr>
          <w:divsChild>
            <w:div w:id="1640265323">
              <w:marLeft w:val="0"/>
              <w:marRight w:val="0"/>
              <w:marTop w:val="0"/>
              <w:marBottom w:val="0"/>
              <w:divBdr>
                <w:top w:val="none" w:sz="0" w:space="0" w:color="auto"/>
                <w:left w:val="none" w:sz="0" w:space="0" w:color="auto"/>
                <w:bottom w:val="none" w:sz="0" w:space="0" w:color="auto"/>
                <w:right w:val="none" w:sz="0" w:space="0" w:color="auto"/>
              </w:divBdr>
              <w:divsChild>
                <w:div w:id="8341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2241">
      <w:bodyDiv w:val="1"/>
      <w:marLeft w:val="0"/>
      <w:marRight w:val="0"/>
      <w:marTop w:val="0"/>
      <w:marBottom w:val="0"/>
      <w:divBdr>
        <w:top w:val="none" w:sz="0" w:space="0" w:color="auto"/>
        <w:left w:val="none" w:sz="0" w:space="0" w:color="auto"/>
        <w:bottom w:val="none" w:sz="0" w:space="0" w:color="auto"/>
        <w:right w:val="none" w:sz="0" w:space="0" w:color="auto"/>
      </w:divBdr>
      <w:divsChild>
        <w:div w:id="1482189309">
          <w:marLeft w:val="0"/>
          <w:marRight w:val="0"/>
          <w:marTop w:val="0"/>
          <w:marBottom w:val="0"/>
          <w:divBdr>
            <w:top w:val="none" w:sz="0" w:space="0" w:color="auto"/>
            <w:left w:val="none" w:sz="0" w:space="0" w:color="auto"/>
            <w:bottom w:val="none" w:sz="0" w:space="0" w:color="auto"/>
            <w:right w:val="none" w:sz="0" w:space="0" w:color="auto"/>
          </w:divBdr>
          <w:divsChild>
            <w:div w:id="484468749">
              <w:marLeft w:val="0"/>
              <w:marRight w:val="0"/>
              <w:marTop w:val="0"/>
              <w:marBottom w:val="0"/>
              <w:divBdr>
                <w:top w:val="none" w:sz="0" w:space="0" w:color="auto"/>
                <w:left w:val="none" w:sz="0" w:space="0" w:color="auto"/>
                <w:bottom w:val="none" w:sz="0" w:space="0" w:color="auto"/>
                <w:right w:val="none" w:sz="0" w:space="0" w:color="auto"/>
              </w:divBdr>
              <w:divsChild>
                <w:div w:id="10671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18160">
      <w:bodyDiv w:val="1"/>
      <w:marLeft w:val="0"/>
      <w:marRight w:val="0"/>
      <w:marTop w:val="0"/>
      <w:marBottom w:val="0"/>
      <w:divBdr>
        <w:top w:val="none" w:sz="0" w:space="0" w:color="auto"/>
        <w:left w:val="none" w:sz="0" w:space="0" w:color="auto"/>
        <w:bottom w:val="none" w:sz="0" w:space="0" w:color="auto"/>
        <w:right w:val="none" w:sz="0" w:space="0" w:color="auto"/>
      </w:divBdr>
      <w:divsChild>
        <w:div w:id="1198733821">
          <w:marLeft w:val="0"/>
          <w:marRight w:val="0"/>
          <w:marTop w:val="0"/>
          <w:marBottom w:val="0"/>
          <w:divBdr>
            <w:top w:val="none" w:sz="0" w:space="0" w:color="auto"/>
            <w:left w:val="none" w:sz="0" w:space="0" w:color="auto"/>
            <w:bottom w:val="none" w:sz="0" w:space="0" w:color="auto"/>
            <w:right w:val="none" w:sz="0" w:space="0" w:color="auto"/>
          </w:divBdr>
          <w:divsChild>
            <w:div w:id="2011911219">
              <w:marLeft w:val="0"/>
              <w:marRight w:val="0"/>
              <w:marTop w:val="0"/>
              <w:marBottom w:val="0"/>
              <w:divBdr>
                <w:top w:val="none" w:sz="0" w:space="0" w:color="auto"/>
                <w:left w:val="none" w:sz="0" w:space="0" w:color="auto"/>
                <w:bottom w:val="none" w:sz="0" w:space="0" w:color="auto"/>
                <w:right w:val="none" w:sz="0" w:space="0" w:color="auto"/>
              </w:divBdr>
              <w:divsChild>
                <w:div w:id="2240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3886">
      <w:bodyDiv w:val="1"/>
      <w:marLeft w:val="0"/>
      <w:marRight w:val="0"/>
      <w:marTop w:val="0"/>
      <w:marBottom w:val="0"/>
      <w:divBdr>
        <w:top w:val="none" w:sz="0" w:space="0" w:color="auto"/>
        <w:left w:val="none" w:sz="0" w:space="0" w:color="auto"/>
        <w:bottom w:val="none" w:sz="0" w:space="0" w:color="auto"/>
        <w:right w:val="none" w:sz="0" w:space="0" w:color="auto"/>
      </w:divBdr>
      <w:divsChild>
        <w:div w:id="961693262">
          <w:marLeft w:val="0"/>
          <w:marRight w:val="0"/>
          <w:marTop w:val="0"/>
          <w:marBottom w:val="0"/>
          <w:divBdr>
            <w:top w:val="none" w:sz="0" w:space="0" w:color="auto"/>
            <w:left w:val="none" w:sz="0" w:space="0" w:color="auto"/>
            <w:bottom w:val="none" w:sz="0" w:space="0" w:color="auto"/>
            <w:right w:val="none" w:sz="0" w:space="0" w:color="auto"/>
          </w:divBdr>
          <w:divsChild>
            <w:div w:id="108939427">
              <w:marLeft w:val="0"/>
              <w:marRight w:val="0"/>
              <w:marTop w:val="0"/>
              <w:marBottom w:val="0"/>
              <w:divBdr>
                <w:top w:val="none" w:sz="0" w:space="0" w:color="auto"/>
                <w:left w:val="none" w:sz="0" w:space="0" w:color="auto"/>
                <w:bottom w:val="none" w:sz="0" w:space="0" w:color="auto"/>
                <w:right w:val="none" w:sz="0" w:space="0" w:color="auto"/>
              </w:divBdr>
              <w:divsChild>
                <w:div w:id="17863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35958">
      <w:bodyDiv w:val="1"/>
      <w:marLeft w:val="0"/>
      <w:marRight w:val="0"/>
      <w:marTop w:val="0"/>
      <w:marBottom w:val="0"/>
      <w:divBdr>
        <w:top w:val="none" w:sz="0" w:space="0" w:color="auto"/>
        <w:left w:val="none" w:sz="0" w:space="0" w:color="auto"/>
        <w:bottom w:val="none" w:sz="0" w:space="0" w:color="auto"/>
        <w:right w:val="none" w:sz="0" w:space="0" w:color="auto"/>
      </w:divBdr>
      <w:divsChild>
        <w:div w:id="926303785">
          <w:marLeft w:val="0"/>
          <w:marRight w:val="0"/>
          <w:marTop w:val="0"/>
          <w:marBottom w:val="0"/>
          <w:divBdr>
            <w:top w:val="none" w:sz="0" w:space="0" w:color="auto"/>
            <w:left w:val="none" w:sz="0" w:space="0" w:color="auto"/>
            <w:bottom w:val="none" w:sz="0" w:space="0" w:color="auto"/>
            <w:right w:val="none" w:sz="0" w:space="0" w:color="auto"/>
          </w:divBdr>
          <w:divsChild>
            <w:div w:id="1904758237">
              <w:marLeft w:val="0"/>
              <w:marRight w:val="0"/>
              <w:marTop w:val="0"/>
              <w:marBottom w:val="0"/>
              <w:divBdr>
                <w:top w:val="none" w:sz="0" w:space="0" w:color="auto"/>
                <w:left w:val="none" w:sz="0" w:space="0" w:color="auto"/>
                <w:bottom w:val="none" w:sz="0" w:space="0" w:color="auto"/>
                <w:right w:val="none" w:sz="0" w:space="0" w:color="auto"/>
              </w:divBdr>
              <w:divsChild>
                <w:div w:id="1995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3110">
      <w:bodyDiv w:val="1"/>
      <w:marLeft w:val="0"/>
      <w:marRight w:val="0"/>
      <w:marTop w:val="0"/>
      <w:marBottom w:val="0"/>
      <w:divBdr>
        <w:top w:val="none" w:sz="0" w:space="0" w:color="auto"/>
        <w:left w:val="none" w:sz="0" w:space="0" w:color="auto"/>
        <w:bottom w:val="none" w:sz="0" w:space="0" w:color="auto"/>
        <w:right w:val="none" w:sz="0" w:space="0" w:color="auto"/>
      </w:divBdr>
      <w:divsChild>
        <w:div w:id="670714373">
          <w:marLeft w:val="0"/>
          <w:marRight w:val="0"/>
          <w:marTop w:val="0"/>
          <w:marBottom w:val="0"/>
          <w:divBdr>
            <w:top w:val="none" w:sz="0" w:space="0" w:color="auto"/>
            <w:left w:val="none" w:sz="0" w:space="0" w:color="auto"/>
            <w:bottom w:val="none" w:sz="0" w:space="0" w:color="auto"/>
            <w:right w:val="none" w:sz="0" w:space="0" w:color="auto"/>
          </w:divBdr>
          <w:divsChild>
            <w:div w:id="1812401484">
              <w:marLeft w:val="0"/>
              <w:marRight w:val="0"/>
              <w:marTop w:val="0"/>
              <w:marBottom w:val="0"/>
              <w:divBdr>
                <w:top w:val="none" w:sz="0" w:space="0" w:color="auto"/>
                <w:left w:val="none" w:sz="0" w:space="0" w:color="auto"/>
                <w:bottom w:val="none" w:sz="0" w:space="0" w:color="auto"/>
                <w:right w:val="none" w:sz="0" w:space="0" w:color="auto"/>
              </w:divBdr>
              <w:divsChild>
                <w:div w:id="1785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68489">
      <w:bodyDiv w:val="1"/>
      <w:marLeft w:val="0"/>
      <w:marRight w:val="0"/>
      <w:marTop w:val="0"/>
      <w:marBottom w:val="0"/>
      <w:divBdr>
        <w:top w:val="none" w:sz="0" w:space="0" w:color="auto"/>
        <w:left w:val="none" w:sz="0" w:space="0" w:color="auto"/>
        <w:bottom w:val="none" w:sz="0" w:space="0" w:color="auto"/>
        <w:right w:val="none" w:sz="0" w:space="0" w:color="auto"/>
      </w:divBdr>
    </w:div>
    <w:div w:id="1205481834">
      <w:bodyDiv w:val="1"/>
      <w:marLeft w:val="0"/>
      <w:marRight w:val="0"/>
      <w:marTop w:val="0"/>
      <w:marBottom w:val="0"/>
      <w:divBdr>
        <w:top w:val="none" w:sz="0" w:space="0" w:color="auto"/>
        <w:left w:val="none" w:sz="0" w:space="0" w:color="auto"/>
        <w:bottom w:val="none" w:sz="0" w:space="0" w:color="auto"/>
        <w:right w:val="none" w:sz="0" w:space="0" w:color="auto"/>
      </w:divBdr>
    </w:div>
    <w:div w:id="1206141437">
      <w:bodyDiv w:val="1"/>
      <w:marLeft w:val="0"/>
      <w:marRight w:val="0"/>
      <w:marTop w:val="0"/>
      <w:marBottom w:val="0"/>
      <w:divBdr>
        <w:top w:val="none" w:sz="0" w:space="0" w:color="auto"/>
        <w:left w:val="none" w:sz="0" w:space="0" w:color="auto"/>
        <w:bottom w:val="none" w:sz="0" w:space="0" w:color="auto"/>
        <w:right w:val="none" w:sz="0" w:space="0" w:color="auto"/>
      </w:divBdr>
      <w:divsChild>
        <w:div w:id="1642075656">
          <w:marLeft w:val="0"/>
          <w:marRight w:val="0"/>
          <w:marTop w:val="0"/>
          <w:marBottom w:val="0"/>
          <w:divBdr>
            <w:top w:val="none" w:sz="0" w:space="0" w:color="auto"/>
            <w:left w:val="none" w:sz="0" w:space="0" w:color="auto"/>
            <w:bottom w:val="none" w:sz="0" w:space="0" w:color="auto"/>
            <w:right w:val="none" w:sz="0" w:space="0" w:color="auto"/>
          </w:divBdr>
          <w:divsChild>
            <w:div w:id="518663784">
              <w:marLeft w:val="0"/>
              <w:marRight w:val="0"/>
              <w:marTop w:val="0"/>
              <w:marBottom w:val="0"/>
              <w:divBdr>
                <w:top w:val="none" w:sz="0" w:space="0" w:color="auto"/>
                <w:left w:val="none" w:sz="0" w:space="0" w:color="auto"/>
                <w:bottom w:val="none" w:sz="0" w:space="0" w:color="auto"/>
                <w:right w:val="none" w:sz="0" w:space="0" w:color="auto"/>
              </w:divBdr>
              <w:divsChild>
                <w:div w:id="5585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4361">
      <w:bodyDiv w:val="1"/>
      <w:marLeft w:val="0"/>
      <w:marRight w:val="0"/>
      <w:marTop w:val="0"/>
      <w:marBottom w:val="0"/>
      <w:divBdr>
        <w:top w:val="none" w:sz="0" w:space="0" w:color="auto"/>
        <w:left w:val="none" w:sz="0" w:space="0" w:color="auto"/>
        <w:bottom w:val="none" w:sz="0" w:space="0" w:color="auto"/>
        <w:right w:val="none" w:sz="0" w:space="0" w:color="auto"/>
      </w:divBdr>
      <w:divsChild>
        <w:div w:id="275403690">
          <w:marLeft w:val="0"/>
          <w:marRight w:val="0"/>
          <w:marTop w:val="0"/>
          <w:marBottom w:val="0"/>
          <w:divBdr>
            <w:top w:val="none" w:sz="0" w:space="0" w:color="auto"/>
            <w:left w:val="none" w:sz="0" w:space="0" w:color="auto"/>
            <w:bottom w:val="none" w:sz="0" w:space="0" w:color="auto"/>
            <w:right w:val="none" w:sz="0" w:space="0" w:color="auto"/>
          </w:divBdr>
          <w:divsChild>
            <w:div w:id="708842084">
              <w:marLeft w:val="0"/>
              <w:marRight w:val="0"/>
              <w:marTop w:val="0"/>
              <w:marBottom w:val="0"/>
              <w:divBdr>
                <w:top w:val="none" w:sz="0" w:space="0" w:color="auto"/>
                <w:left w:val="none" w:sz="0" w:space="0" w:color="auto"/>
                <w:bottom w:val="none" w:sz="0" w:space="0" w:color="auto"/>
                <w:right w:val="none" w:sz="0" w:space="0" w:color="auto"/>
              </w:divBdr>
              <w:divsChild>
                <w:div w:id="17997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1695">
      <w:bodyDiv w:val="1"/>
      <w:marLeft w:val="0"/>
      <w:marRight w:val="0"/>
      <w:marTop w:val="0"/>
      <w:marBottom w:val="0"/>
      <w:divBdr>
        <w:top w:val="none" w:sz="0" w:space="0" w:color="auto"/>
        <w:left w:val="none" w:sz="0" w:space="0" w:color="auto"/>
        <w:bottom w:val="none" w:sz="0" w:space="0" w:color="auto"/>
        <w:right w:val="none" w:sz="0" w:space="0" w:color="auto"/>
      </w:divBdr>
      <w:divsChild>
        <w:div w:id="333803310">
          <w:marLeft w:val="0"/>
          <w:marRight w:val="0"/>
          <w:marTop w:val="0"/>
          <w:marBottom w:val="0"/>
          <w:divBdr>
            <w:top w:val="none" w:sz="0" w:space="0" w:color="auto"/>
            <w:left w:val="none" w:sz="0" w:space="0" w:color="auto"/>
            <w:bottom w:val="none" w:sz="0" w:space="0" w:color="auto"/>
            <w:right w:val="none" w:sz="0" w:space="0" w:color="auto"/>
          </w:divBdr>
          <w:divsChild>
            <w:div w:id="1106736477">
              <w:marLeft w:val="0"/>
              <w:marRight w:val="0"/>
              <w:marTop w:val="0"/>
              <w:marBottom w:val="0"/>
              <w:divBdr>
                <w:top w:val="none" w:sz="0" w:space="0" w:color="auto"/>
                <w:left w:val="none" w:sz="0" w:space="0" w:color="auto"/>
                <w:bottom w:val="none" w:sz="0" w:space="0" w:color="auto"/>
                <w:right w:val="none" w:sz="0" w:space="0" w:color="auto"/>
              </w:divBdr>
              <w:divsChild>
                <w:div w:id="9727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7740">
      <w:bodyDiv w:val="1"/>
      <w:marLeft w:val="0"/>
      <w:marRight w:val="0"/>
      <w:marTop w:val="0"/>
      <w:marBottom w:val="0"/>
      <w:divBdr>
        <w:top w:val="none" w:sz="0" w:space="0" w:color="auto"/>
        <w:left w:val="none" w:sz="0" w:space="0" w:color="auto"/>
        <w:bottom w:val="none" w:sz="0" w:space="0" w:color="auto"/>
        <w:right w:val="none" w:sz="0" w:space="0" w:color="auto"/>
      </w:divBdr>
    </w:div>
    <w:div w:id="1489440237">
      <w:bodyDiv w:val="1"/>
      <w:marLeft w:val="0"/>
      <w:marRight w:val="0"/>
      <w:marTop w:val="0"/>
      <w:marBottom w:val="0"/>
      <w:divBdr>
        <w:top w:val="none" w:sz="0" w:space="0" w:color="auto"/>
        <w:left w:val="none" w:sz="0" w:space="0" w:color="auto"/>
        <w:bottom w:val="none" w:sz="0" w:space="0" w:color="auto"/>
        <w:right w:val="none" w:sz="0" w:space="0" w:color="auto"/>
      </w:divBdr>
    </w:div>
    <w:div w:id="1520463745">
      <w:bodyDiv w:val="1"/>
      <w:marLeft w:val="0"/>
      <w:marRight w:val="0"/>
      <w:marTop w:val="0"/>
      <w:marBottom w:val="0"/>
      <w:divBdr>
        <w:top w:val="none" w:sz="0" w:space="0" w:color="auto"/>
        <w:left w:val="none" w:sz="0" w:space="0" w:color="auto"/>
        <w:bottom w:val="none" w:sz="0" w:space="0" w:color="auto"/>
        <w:right w:val="none" w:sz="0" w:space="0" w:color="auto"/>
      </w:divBdr>
      <w:divsChild>
        <w:div w:id="1949699479">
          <w:marLeft w:val="0"/>
          <w:marRight w:val="0"/>
          <w:marTop w:val="0"/>
          <w:marBottom w:val="0"/>
          <w:divBdr>
            <w:top w:val="none" w:sz="0" w:space="0" w:color="auto"/>
            <w:left w:val="none" w:sz="0" w:space="0" w:color="auto"/>
            <w:bottom w:val="none" w:sz="0" w:space="0" w:color="auto"/>
            <w:right w:val="none" w:sz="0" w:space="0" w:color="auto"/>
          </w:divBdr>
          <w:divsChild>
            <w:div w:id="628390797">
              <w:marLeft w:val="0"/>
              <w:marRight w:val="0"/>
              <w:marTop w:val="0"/>
              <w:marBottom w:val="0"/>
              <w:divBdr>
                <w:top w:val="none" w:sz="0" w:space="0" w:color="auto"/>
                <w:left w:val="none" w:sz="0" w:space="0" w:color="auto"/>
                <w:bottom w:val="none" w:sz="0" w:space="0" w:color="auto"/>
                <w:right w:val="none" w:sz="0" w:space="0" w:color="auto"/>
              </w:divBdr>
              <w:divsChild>
                <w:div w:id="21063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09047">
      <w:bodyDiv w:val="1"/>
      <w:marLeft w:val="0"/>
      <w:marRight w:val="0"/>
      <w:marTop w:val="0"/>
      <w:marBottom w:val="0"/>
      <w:divBdr>
        <w:top w:val="none" w:sz="0" w:space="0" w:color="auto"/>
        <w:left w:val="none" w:sz="0" w:space="0" w:color="auto"/>
        <w:bottom w:val="none" w:sz="0" w:space="0" w:color="auto"/>
        <w:right w:val="none" w:sz="0" w:space="0" w:color="auto"/>
      </w:divBdr>
      <w:divsChild>
        <w:div w:id="1825269086">
          <w:marLeft w:val="0"/>
          <w:marRight w:val="0"/>
          <w:marTop w:val="0"/>
          <w:marBottom w:val="0"/>
          <w:divBdr>
            <w:top w:val="none" w:sz="0" w:space="0" w:color="auto"/>
            <w:left w:val="none" w:sz="0" w:space="0" w:color="auto"/>
            <w:bottom w:val="none" w:sz="0" w:space="0" w:color="auto"/>
            <w:right w:val="none" w:sz="0" w:space="0" w:color="auto"/>
          </w:divBdr>
          <w:divsChild>
            <w:div w:id="2015061105">
              <w:marLeft w:val="0"/>
              <w:marRight w:val="0"/>
              <w:marTop w:val="0"/>
              <w:marBottom w:val="0"/>
              <w:divBdr>
                <w:top w:val="none" w:sz="0" w:space="0" w:color="auto"/>
                <w:left w:val="none" w:sz="0" w:space="0" w:color="auto"/>
                <w:bottom w:val="none" w:sz="0" w:space="0" w:color="auto"/>
                <w:right w:val="none" w:sz="0" w:space="0" w:color="auto"/>
              </w:divBdr>
              <w:divsChild>
                <w:div w:id="15229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7515">
      <w:bodyDiv w:val="1"/>
      <w:marLeft w:val="0"/>
      <w:marRight w:val="0"/>
      <w:marTop w:val="0"/>
      <w:marBottom w:val="0"/>
      <w:divBdr>
        <w:top w:val="none" w:sz="0" w:space="0" w:color="auto"/>
        <w:left w:val="none" w:sz="0" w:space="0" w:color="auto"/>
        <w:bottom w:val="none" w:sz="0" w:space="0" w:color="auto"/>
        <w:right w:val="none" w:sz="0" w:space="0" w:color="auto"/>
      </w:divBdr>
      <w:divsChild>
        <w:div w:id="1073158725">
          <w:marLeft w:val="0"/>
          <w:marRight w:val="0"/>
          <w:marTop w:val="0"/>
          <w:marBottom w:val="0"/>
          <w:divBdr>
            <w:top w:val="none" w:sz="0" w:space="0" w:color="auto"/>
            <w:left w:val="none" w:sz="0" w:space="0" w:color="auto"/>
            <w:bottom w:val="none" w:sz="0" w:space="0" w:color="auto"/>
            <w:right w:val="none" w:sz="0" w:space="0" w:color="auto"/>
          </w:divBdr>
          <w:divsChild>
            <w:div w:id="1140615747">
              <w:marLeft w:val="0"/>
              <w:marRight w:val="0"/>
              <w:marTop w:val="0"/>
              <w:marBottom w:val="0"/>
              <w:divBdr>
                <w:top w:val="none" w:sz="0" w:space="0" w:color="auto"/>
                <w:left w:val="none" w:sz="0" w:space="0" w:color="auto"/>
                <w:bottom w:val="none" w:sz="0" w:space="0" w:color="auto"/>
                <w:right w:val="none" w:sz="0" w:space="0" w:color="auto"/>
              </w:divBdr>
              <w:divsChild>
                <w:div w:id="4484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26169">
      <w:bodyDiv w:val="1"/>
      <w:marLeft w:val="0"/>
      <w:marRight w:val="0"/>
      <w:marTop w:val="0"/>
      <w:marBottom w:val="0"/>
      <w:divBdr>
        <w:top w:val="none" w:sz="0" w:space="0" w:color="auto"/>
        <w:left w:val="none" w:sz="0" w:space="0" w:color="auto"/>
        <w:bottom w:val="none" w:sz="0" w:space="0" w:color="auto"/>
        <w:right w:val="none" w:sz="0" w:space="0" w:color="auto"/>
      </w:divBdr>
      <w:divsChild>
        <w:div w:id="1787311527">
          <w:marLeft w:val="0"/>
          <w:marRight w:val="0"/>
          <w:marTop w:val="0"/>
          <w:marBottom w:val="0"/>
          <w:divBdr>
            <w:top w:val="none" w:sz="0" w:space="0" w:color="auto"/>
            <w:left w:val="none" w:sz="0" w:space="0" w:color="auto"/>
            <w:bottom w:val="none" w:sz="0" w:space="0" w:color="auto"/>
            <w:right w:val="none" w:sz="0" w:space="0" w:color="auto"/>
          </w:divBdr>
          <w:divsChild>
            <w:div w:id="1294025048">
              <w:marLeft w:val="0"/>
              <w:marRight w:val="0"/>
              <w:marTop w:val="0"/>
              <w:marBottom w:val="0"/>
              <w:divBdr>
                <w:top w:val="none" w:sz="0" w:space="0" w:color="auto"/>
                <w:left w:val="none" w:sz="0" w:space="0" w:color="auto"/>
                <w:bottom w:val="none" w:sz="0" w:space="0" w:color="auto"/>
                <w:right w:val="none" w:sz="0" w:space="0" w:color="auto"/>
              </w:divBdr>
              <w:divsChild>
                <w:div w:id="15019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6836">
      <w:bodyDiv w:val="1"/>
      <w:marLeft w:val="0"/>
      <w:marRight w:val="0"/>
      <w:marTop w:val="0"/>
      <w:marBottom w:val="0"/>
      <w:divBdr>
        <w:top w:val="none" w:sz="0" w:space="0" w:color="auto"/>
        <w:left w:val="none" w:sz="0" w:space="0" w:color="auto"/>
        <w:bottom w:val="none" w:sz="0" w:space="0" w:color="auto"/>
        <w:right w:val="none" w:sz="0" w:space="0" w:color="auto"/>
      </w:divBdr>
      <w:divsChild>
        <w:div w:id="1327974844">
          <w:marLeft w:val="0"/>
          <w:marRight w:val="0"/>
          <w:marTop w:val="0"/>
          <w:marBottom w:val="0"/>
          <w:divBdr>
            <w:top w:val="none" w:sz="0" w:space="0" w:color="auto"/>
            <w:left w:val="none" w:sz="0" w:space="0" w:color="auto"/>
            <w:bottom w:val="none" w:sz="0" w:space="0" w:color="auto"/>
            <w:right w:val="none" w:sz="0" w:space="0" w:color="auto"/>
          </w:divBdr>
          <w:divsChild>
            <w:div w:id="541016020">
              <w:marLeft w:val="0"/>
              <w:marRight w:val="0"/>
              <w:marTop w:val="0"/>
              <w:marBottom w:val="0"/>
              <w:divBdr>
                <w:top w:val="none" w:sz="0" w:space="0" w:color="auto"/>
                <w:left w:val="none" w:sz="0" w:space="0" w:color="auto"/>
                <w:bottom w:val="none" w:sz="0" w:space="0" w:color="auto"/>
                <w:right w:val="none" w:sz="0" w:space="0" w:color="auto"/>
              </w:divBdr>
              <w:divsChild>
                <w:div w:id="11882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66964">
      <w:bodyDiv w:val="1"/>
      <w:marLeft w:val="0"/>
      <w:marRight w:val="0"/>
      <w:marTop w:val="0"/>
      <w:marBottom w:val="0"/>
      <w:divBdr>
        <w:top w:val="none" w:sz="0" w:space="0" w:color="auto"/>
        <w:left w:val="none" w:sz="0" w:space="0" w:color="auto"/>
        <w:bottom w:val="none" w:sz="0" w:space="0" w:color="auto"/>
        <w:right w:val="none" w:sz="0" w:space="0" w:color="auto"/>
      </w:divBdr>
      <w:divsChild>
        <w:div w:id="1960992320">
          <w:marLeft w:val="0"/>
          <w:marRight w:val="0"/>
          <w:marTop w:val="0"/>
          <w:marBottom w:val="0"/>
          <w:divBdr>
            <w:top w:val="none" w:sz="0" w:space="0" w:color="auto"/>
            <w:left w:val="none" w:sz="0" w:space="0" w:color="auto"/>
            <w:bottom w:val="none" w:sz="0" w:space="0" w:color="auto"/>
            <w:right w:val="none" w:sz="0" w:space="0" w:color="auto"/>
          </w:divBdr>
          <w:divsChild>
            <w:div w:id="2081436342">
              <w:marLeft w:val="0"/>
              <w:marRight w:val="0"/>
              <w:marTop w:val="0"/>
              <w:marBottom w:val="0"/>
              <w:divBdr>
                <w:top w:val="none" w:sz="0" w:space="0" w:color="auto"/>
                <w:left w:val="none" w:sz="0" w:space="0" w:color="auto"/>
                <w:bottom w:val="none" w:sz="0" w:space="0" w:color="auto"/>
                <w:right w:val="none" w:sz="0" w:space="0" w:color="auto"/>
              </w:divBdr>
              <w:divsChild>
                <w:div w:id="135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28912">
      <w:bodyDiv w:val="1"/>
      <w:marLeft w:val="0"/>
      <w:marRight w:val="0"/>
      <w:marTop w:val="0"/>
      <w:marBottom w:val="0"/>
      <w:divBdr>
        <w:top w:val="none" w:sz="0" w:space="0" w:color="auto"/>
        <w:left w:val="none" w:sz="0" w:space="0" w:color="auto"/>
        <w:bottom w:val="none" w:sz="0" w:space="0" w:color="auto"/>
        <w:right w:val="none" w:sz="0" w:space="0" w:color="auto"/>
      </w:divBdr>
      <w:divsChild>
        <w:div w:id="669482029">
          <w:marLeft w:val="0"/>
          <w:marRight w:val="0"/>
          <w:marTop w:val="0"/>
          <w:marBottom w:val="0"/>
          <w:divBdr>
            <w:top w:val="none" w:sz="0" w:space="0" w:color="auto"/>
            <w:left w:val="none" w:sz="0" w:space="0" w:color="auto"/>
            <w:bottom w:val="none" w:sz="0" w:space="0" w:color="auto"/>
            <w:right w:val="none" w:sz="0" w:space="0" w:color="auto"/>
          </w:divBdr>
          <w:divsChild>
            <w:div w:id="708264252">
              <w:marLeft w:val="0"/>
              <w:marRight w:val="0"/>
              <w:marTop w:val="0"/>
              <w:marBottom w:val="0"/>
              <w:divBdr>
                <w:top w:val="none" w:sz="0" w:space="0" w:color="auto"/>
                <w:left w:val="none" w:sz="0" w:space="0" w:color="auto"/>
                <w:bottom w:val="none" w:sz="0" w:space="0" w:color="auto"/>
                <w:right w:val="none" w:sz="0" w:space="0" w:color="auto"/>
              </w:divBdr>
              <w:divsChild>
                <w:div w:id="12025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99917">
      <w:bodyDiv w:val="1"/>
      <w:marLeft w:val="0"/>
      <w:marRight w:val="0"/>
      <w:marTop w:val="0"/>
      <w:marBottom w:val="0"/>
      <w:divBdr>
        <w:top w:val="none" w:sz="0" w:space="0" w:color="auto"/>
        <w:left w:val="none" w:sz="0" w:space="0" w:color="auto"/>
        <w:bottom w:val="none" w:sz="0" w:space="0" w:color="auto"/>
        <w:right w:val="none" w:sz="0" w:space="0" w:color="auto"/>
      </w:divBdr>
      <w:divsChild>
        <w:div w:id="2076051005">
          <w:marLeft w:val="0"/>
          <w:marRight w:val="0"/>
          <w:marTop w:val="0"/>
          <w:marBottom w:val="0"/>
          <w:divBdr>
            <w:top w:val="none" w:sz="0" w:space="0" w:color="auto"/>
            <w:left w:val="none" w:sz="0" w:space="0" w:color="auto"/>
            <w:bottom w:val="none" w:sz="0" w:space="0" w:color="auto"/>
            <w:right w:val="none" w:sz="0" w:space="0" w:color="auto"/>
          </w:divBdr>
          <w:divsChild>
            <w:div w:id="2145270995">
              <w:marLeft w:val="0"/>
              <w:marRight w:val="0"/>
              <w:marTop w:val="0"/>
              <w:marBottom w:val="0"/>
              <w:divBdr>
                <w:top w:val="none" w:sz="0" w:space="0" w:color="auto"/>
                <w:left w:val="none" w:sz="0" w:space="0" w:color="auto"/>
                <w:bottom w:val="none" w:sz="0" w:space="0" w:color="auto"/>
                <w:right w:val="none" w:sz="0" w:space="0" w:color="auto"/>
              </w:divBdr>
              <w:divsChild>
                <w:div w:id="2843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9503">
      <w:bodyDiv w:val="1"/>
      <w:marLeft w:val="0"/>
      <w:marRight w:val="0"/>
      <w:marTop w:val="0"/>
      <w:marBottom w:val="0"/>
      <w:divBdr>
        <w:top w:val="none" w:sz="0" w:space="0" w:color="auto"/>
        <w:left w:val="none" w:sz="0" w:space="0" w:color="auto"/>
        <w:bottom w:val="none" w:sz="0" w:space="0" w:color="auto"/>
        <w:right w:val="none" w:sz="0" w:space="0" w:color="auto"/>
      </w:divBdr>
      <w:divsChild>
        <w:div w:id="736123846">
          <w:marLeft w:val="0"/>
          <w:marRight w:val="0"/>
          <w:marTop w:val="0"/>
          <w:marBottom w:val="0"/>
          <w:divBdr>
            <w:top w:val="none" w:sz="0" w:space="0" w:color="auto"/>
            <w:left w:val="none" w:sz="0" w:space="0" w:color="auto"/>
            <w:bottom w:val="none" w:sz="0" w:space="0" w:color="auto"/>
            <w:right w:val="none" w:sz="0" w:space="0" w:color="auto"/>
          </w:divBdr>
          <w:divsChild>
            <w:div w:id="632520701">
              <w:marLeft w:val="0"/>
              <w:marRight w:val="0"/>
              <w:marTop w:val="0"/>
              <w:marBottom w:val="0"/>
              <w:divBdr>
                <w:top w:val="none" w:sz="0" w:space="0" w:color="auto"/>
                <w:left w:val="none" w:sz="0" w:space="0" w:color="auto"/>
                <w:bottom w:val="none" w:sz="0" w:space="0" w:color="auto"/>
                <w:right w:val="none" w:sz="0" w:space="0" w:color="auto"/>
              </w:divBdr>
              <w:divsChild>
                <w:div w:id="1162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3424">
      <w:bodyDiv w:val="1"/>
      <w:marLeft w:val="0"/>
      <w:marRight w:val="0"/>
      <w:marTop w:val="0"/>
      <w:marBottom w:val="0"/>
      <w:divBdr>
        <w:top w:val="none" w:sz="0" w:space="0" w:color="auto"/>
        <w:left w:val="none" w:sz="0" w:space="0" w:color="auto"/>
        <w:bottom w:val="none" w:sz="0" w:space="0" w:color="auto"/>
        <w:right w:val="none" w:sz="0" w:space="0" w:color="auto"/>
      </w:divBdr>
      <w:divsChild>
        <w:div w:id="445586560">
          <w:marLeft w:val="0"/>
          <w:marRight w:val="0"/>
          <w:marTop w:val="0"/>
          <w:marBottom w:val="0"/>
          <w:divBdr>
            <w:top w:val="none" w:sz="0" w:space="0" w:color="auto"/>
            <w:left w:val="none" w:sz="0" w:space="0" w:color="auto"/>
            <w:bottom w:val="none" w:sz="0" w:space="0" w:color="auto"/>
            <w:right w:val="none" w:sz="0" w:space="0" w:color="auto"/>
          </w:divBdr>
          <w:divsChild>
            <w:div w:id="230233844">
              <w:marLeft w:val="0"/>
              <w:marRight w:val="0"/>
              <w:marTop w:val="0"/>
              <w:marBottom w:val="0"/>
              <w:divBdr>
                <w:top w:val="none" w:sz="0" w:space="0" w:color="auto"/>
                <w:left w:val="none" w:sz="0" w:space="0" w:color="auto"/>
                <w:bottom w:val="none" w:sz="0" w:space="0" w:color="auto"/>
                <w:right w:val="none" w:sz="0" w:space="0" w:color="auto"/>
              </w:divBdr>
              <w:divsChild>
                <w:div w:id="10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5201">
      <w:bodyDiv w:val="1"/>
      <w:marLeft w:val="0"/>
      <w:marRight w:val="0"/>
      <w:marTop w:val="0"/>
      <w:marBottom w:val="0"/>
      <w:divBdr>
        <w:top w:val="none" w:sz="0" w:space="0" w:color="auto"/>
        <w:left w:val="none" w:sz="0" w:space="0" w:color="auto"/>
        <w:bottom w:val="none" w:sz="0" w:space="0" w:color="auto"/>
        <w:right w:val="none" w:sz="0" w:space="0" w:color="auto"/>
      </w:divBdr>
      <w:divsChild>
        <w:div w:id="1872719255">
          <w:marLeft w:val="0"/>
          <w:marRight w:val="0"/>
          <w:marTop w:val="0"/>
          <w:marBottom w:val="0"/>
          <w:divBdr>
            <w:top w:val="none" w:sz="0" w:space="0" w:color="auto"/>
            <w:left w:val="none" w:sz="0" w:space="0" w:color="auto"/>
            <w:bottom w:val="none" w:sz="0" w:space="0" w:color="auto"/>
            <w:right w:val="none" w:sz="0" w:space="0" w:color="auto"/>
          </w:divBdr>
          <w:divsChild>
            <w:div w:id="1192301198">
              <w:marLeft w:val="0"/>
              <w:marRight w:val="0"/>
              <w:marTop w:val="0"/>
              <w:marBottom w:val="0"/>
              <w:divBdr>
                <w:top w:val="none" w:sz="0" w:space="0" w:color="auto"/>
                <w:left w:val="none" w:sz="0" w:space="0" w:color="auto"/>
                <w:bottom w:val="none" w:sz="0" w:space="0" w:color="auto"/>
                <w:right w:val="none" w:sz="0" w:space="0" w:color="auto"/>
              </w:divBdr>
              <w:divsChild>
                <w:div w:id="62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47200">
      <w:bodyDiv w:val="1"/>
      <w:marLeft w:val="0"/>
      <w:marRight w:val="0"/>
      <w:marTop w:val="0"/>
      <w:marBottom w:val="0"/>
      <w:divBdr>
        <w:top w:val="none" w:sz="0" w:space="0" w:color="auto"/>
        <w:left w:val="none" w:sz="0" w:space="0" w:color="auto"/>
        <w:bottom w:val="none" w:sz="0" w:space="0" w:color="auto"/>
        <w:right w:val="none" w:sz="0" w:space="0" w:color="auto"/>
      </w:divBdr>
    </w:div>
    <w:div w:id="1839076238">
      <w:bodyDiv w:val="1"/>
      <w:marLeft w:val="0"/>
      <w:marRight w:val="0"/>
      <w:marTop w:val="0"/>
      <w:marBottom w:val="0"/>
      <w:divBdr>
        <w:top w:val="none" w:sz="0" w:space="0" w:color="auto"/>
        <w:left w:val="none" w:sz="0" w:space="0" w:color="auto"/>
        <w:bottom w:val="none" w:sz="0" w:space="0" w:color="auto"/>
        <w:right w:val="none" w:sz="0" w:space="0" w:color="auto"/>
      </w:divBdr>
    </w:div>
    <w:div w:id="1842619396">
      <w:bodyDiv w:val="1"/>
      <w:marLeft w:val="0"/>
      <w:marRight w:val="0"/>
      <w:marTop w:val="0"/>
      <w:marBottom w:val="0"/>
      <w:divBdr>
        <w:top w:val="none" w:sz="0" w:space="0" w:color="auto"/>
        <w:left w:val="none" w:sz="0" w:space="0" w:color="auto"/>
        <w:bottom w:val="none" w:sz="0" w:space="0" w:color="auto"/>
        <w:right w:val="none" w:sz="0" w:space="0" w:color="auto"/>
      </w:divBdr>
      <w:divsChild>
        <w:div w:id="225341064">
          <w:marLeft w:val="0"/>
          <w:marRight w:val="0"/>
          <w:marTop w:val="0"/>
          <w:marBottom w:val="0"/>
          <w:divBdr>
            <w:top w:val="none" w:sz="0" w:space="0" w:color="auto"/>
            <w:left w:val="none" w:sz="0" w:space="0" w:color="auto"/>
            <w:bottom w:val="none" w:sz="0" w:space="0" w:color="auto"/>
            <w:right w:val="none" w:sz="0" w:space="0" w:color="auto"/>
          </w:divBdr>
          <w:divsChild>
            <w:div w:id="1139493293">
              <w:marLeft w:val="0"/>
              <w:marRight w:val="0"/>
              <w:marTop w:val="0"/>
              <w:marBottom w:val="0"/>
              <w:divBdr>
                <w:top w:val="none" w:sz="0" w:space="0" w:color="auto"/>
                <w:left w:val="none" w:sz="0" w:space="0" w:color="auto"/>
                <w:bottom w:val="none" w:sz="0" w:space="0" w:color="auto"/>
                <w:right w:val="none" w:sz="0" w:space="0" w:color="auto"/>
              </w:divBdr>
              <w:divsChild>
                <w:div w:id="1594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4790">
      <w:bodyDiv w:val="1"/>
      <w:marLeft w:val="0"/>
      <w:marRight w:val="0"/>
      <w:marTop w:val="0"/>
      <w:marBottom w:val="0"/>
      <w:divBdr>
        <w:top w:val="none" w:sz="0" w:space="0" w:color="auto"/>
        <w:left w:val="none" w:sz="0" w:space="0" w:color="auto"/>
        <w:bottom w:val="none" w:sz="0" w:space="0" w:color="auto"/>
        <w:right w:val="none" w:sz="0" w:space="0" w:color="auto"/>
      </w:divBdr>
      <w:divsChild>
        <w:div w:id="691960036">
          <w:marLeft w:val="0"/>
          <w:marRight w:val="0"/>
          <w:marTop w:val="0"/>
          <w:marBottom w:val="0"/>
          <w:divBdr>
            <w:top w:val="none" w:sz="0" w:space="0" w:color="auto"/>
            <w:left w:val="none" w:sz="0" w:space="0" w:color="auto"/>
            <w:bottom w:val="none" w:sz="0" w:space="0" w:color="auto"/>
            <w:right w:val="none" w:sz="0" w:space="0" w:color="auto"/>
          </w:divBdr>
          <w:divsChild>
            <w:div w:id="1391806650">
              <w:marLeft w:val="0"/>
              <w:marRight w:val="0"/>
              <w:marTop w:val="0"/>
              <w:marBottom w:val="0"/>
              <w:divBdr>
                <w:top w:val="none" w:sz="0" w:space="0" w:color="auto"/>
                <w:left w:val="none" w:sz="0" w:space="0" w:color="auto"/>
                <w:bottom w:val="none" w:sz="0" w:space="0" w:color="auto"/>
                <w:right w:val="none" w:sz="0" w:space="0" w:color="auto"/>
              </w:divBdr>
              <w:divsChild>
                <w:div w:id="1815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90150">
      <w:bodyDiv w:val="1"/>
      <w:marLeft w:val="0"/>
      <w:marRight w:val="0"/>
      <w:marTop w:val="0"/>
      <w:marBottom w:val="0"/>
      <w:divBdr>
        <w:top w:val="none" w:sz="0" w:space="0" w:color="auto"/>
        <w:left w:val="none" w:sz="0" w:space="0" w:color="auto"/>
        <w:bottom w:val="none" w:sz="0" w:space="0" w:color="auto"/>
        <w:right w:val="none" w:sz="0" w:space="0" w:color="auto"/>
      </w:divBdr>
      <w:divsChild>
        <w:div w:id="1580360567">
          <w:marLeft w:val="0"/>
          <w:marRight w:val="0"/>
          <w:marTop w:val="0"/>
          <w:marBottom w:val="0"/>
          <w:divBdr>
            <w:top w:val="none" w:sz="0" w:space="0" w:color="auto"/>
            <w:left w:val="none" w:sz="0" w:space="0" w:color="auto"/>
            <w:bottom w:val="none" w:sz="0" w:space="0" w:color="auto"/>
            <w:right w:val="none" w:sz="0" w:space="0" w:color="auto"/>
          </w:divBdr>
          <w:divsChild>
            <w:div w:id="273175196">
              <w:marLeft w:val="0"/>
              <w:marRight w:val="0"/>
              <w:marTop w:val="0"/>
              <w:marBottom w:val="0"/>
              <w:divBdr>
                <w:top w:val="none" w:sz="0" w:space="0" w:color="auto"/>
                <w:left w:val="none" w:sz="0" w:space="0" w:color="auto"/>
                <w:bottom w:val="none" w:sz="0" w:space="0" w:color="auto"/>
                <w:right w:val="none" w:sz="0" w:space="0" w:color="auto"/>
              </w:divBdr>
              <w:divsChild>
                <w:div w:id="16603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2391">
      <w:bodyDiv w:val="1"/>
      <w:marLeft w:val="0"/>
      <w:marRight w:val="0"/>
      <w:marTop w:val="0"/>
      <w:marBottom w:val="0"/>
      <w:divBdr>
        <w:top w:val="none" w:sz="0" w:space="0" w:color="auto"/>
        <w:left w:val="none" w:sz="0" w:space="0" w:color="auto"/>
        <w:bottom w:val="none" w:sz="0" w:space="0" w:color="auto"/>
        <w:right w:val="none" w:sz="0" w:space="0" w:color="auto"/>
      </w:divBdr>
      <w:divsChild>
        <w:div w:id="636688008">
          <w:marLeft w:val="0"/>
          <w:marRight w:val="0"/>
          <w:marTop w:val="0"/>
          <w:marBottom w:val="0"/>
          <w:divBdr>
            <w:top w:val="none" w:sz="0" w:space="0" w:color="auto"/>
            <w:left w:val="none" w:sz="0" w:space="0" w:color="auto"/>
            <w:bottom w:val="none" w:sz="0" w:space="0" w:color="auto"/>
            <w:right w:val="none" w:sz="0" w:space="0" w:color="auto"/>
          </w:divBdr>
          <w:divsChild>
            <w:div w:id="978339222">
              <w:marLeft w:val="0"/>
              <w:marRight w:val="0"/>
              <w:marTop w:val="0"/>
              <w:marBottom w:val="0"/>
              <w:divBdr>
                <w:top w:val="none" w:sz="0" w:space="0" w:color="auto"/>
                <w:left w:val="none" w:sz="0" w:space="0" w:color="auto"/>
                <w:bottom w:val="none" w:sz="0" w:space="0" w:color="auto"/>
                <w:right w:val="none" w:sz="0" w:space="0" w:color="auto"/>
              </w:divBdr>
              <w:divsChild>
                <w:div w:id="19561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11106">
      <w:bodyDiv w:val="1"/>
      <w:marLeft w:val="0"/>
      <w:marRight w:val="0"/>
      <w:marTop w:val="0"/>
      <w:marBottom w:val="0"/>
      <w:divBdr>
        <w:top w:val="none" w:sz="0" w:space="0" w:color="auto"/>
        <w:left w:val="none" w:sz="0" w:space="0" w:color="auto"/>
        <w:bottom w:val="none" w:sz="0" w:space="0" w:color="auto"/>
        <w:right w:val="none" w:sz="0" w:space="0" w:color="auto"/>
      </w:divBdr>
      <w:divsChild>
        <w:div w:id="877280063">
          <w:marLeft w:val="0"/>
          <w:marRight w:val="0"/>
          <w:marTop w:val="0"/>
          <w:marBottom w:val="0"/>
          <w:divBdr>
            <w:top w:val="none" w:sz="0" w:space="0" w:color="auto"/>
            <w:left w:val="none" w:sz="0" w:space="0" w:color="auto"/>
            <w:bottom w:val="none" w:sz="0" w:space="0" w:color="auto"/>
            <w:right w:val="none" w:sz="0" w:space="0" w:color="auto"/>
          </w:divBdr>
          <w:divsChild>
            <w:div w:id="1568151538">
              <w:marLeft w:val="0"/>
              <w:marRight w:val="0"/>
              <w:marTop w:val="0"/>
              <w:marBottom w:val="0"/>
              <w:divBdr>
                <w:top w:val="none" w:sz="0" w:space="0" w:color="auto"/>
                <w:left w:val="none" w:sz="0" w:space="0" w:color="auto"/>
                <w:bottom w:val="none" w:sz="0" w:space="0" w:color="auto"/>
                <w:right w:val="none" w:sz="0" w:space="0" w:color="auto"/>
              </w:divBdr>
              <w:divsChild>
                <w:div w:id="14925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7929">
      <w:bodyDiv w:val="1"/>
      <w:marLeft w:val="0"/>
      <w:marRight w:val="0"/>
      <w:marTop w:val="0"/>
      <w:marBottom w:val="0"/>
      <w:divBdr>
        <w:top w:val="none" w:sz="0" w:space="0" w:color="auto"/>
        <w:left w:val="none" w:sz="0" w:space="0" w:color="auto"/>
        <w:bottom w:val="none" w:sz="0" w:space="0" w:color="auto"/>
        <w:right w:val="none" w:sz="0" w:space="0" w:color="auto"/>
      </w:divBdr>
      <w:divsChild>
        <w:div w:id="1184712352">
          <w:marLeft w:val="0"/>
          <w:marRight w:val="0"/>
          <w:marTop w:val="0"/>
          <w:marBottom w:val="0"/>
          <w:divBdr>
            <w:top w:val="none" w:sz="0" w:space="0" w:color="auto"/>
            <w:left w:val="none" w:sz="0" w:space="0" w:color="auto"/>
            <w:bottom w:val="none" w:sz="0" w:space="0" w:color="auto"/>
            <w:right w:val="none" w:sz="0" w:space="0" w:color="auto"/>
          </w:divBdr>
          <w:divsChild>
            <w:div w:id="96145514">
              <w:marLeft w:val="0"/>
              <w:marRight w:val="0"/>
              <w:marTop w:val="0"/>
              <w:marBottom w:val="0"/>
              <w:divBdr>
                <w:top w:val="none" w:sz="0" w:space="0" w:color="auto"/>
                <w:left w:val="none" w:sz="0" w:space="0" w:color="auto"/>
                <w:bottom w:val="none" w:sz="0" w:space="0" w:color="auto"/>
                <w:right w:val="none" w:sz="0" w:space="0" w:color="auto"/>
              </w:divBdr>
              <w:divsChild>
                <w:div w:id="2256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6433">
      <w:bodyDiv w:val="1"/>
      <w:marLeft w:val="0"/>
      <w:marRight w:val="0"/>
      <w:marTop w:val="0"/>
      <w:marBottom w:val="0"/>
      <w:divBdr>
        <w:top w:val="none" w:sz="0" w:space="0" w:color="auto"/>
        <w:left w:val="none" w:sz="0" w:space="0" w:color="auto"/>
        <w:bottom w:val="none" w:sz="0" w:space="0" w:color="auto"/>
        <w:right w:val="none" w:sz="0" w:space="0" w:color="auto"/>
      </w:divBdr>
      <w:divsChild>
        <w:div w:id="904489941">
          <w:marLeft w:val="0"/>
          <w:marRight w:val="0"/>
          <w:marTop w:val="0"/>
          <w:marBottom w:val="0"/>
          <w:divBdr>
            <w:top w:val="none" w:sz="0" w:space="0" w:color="auto"/>
            <w:left w:val="none" w:sz="0" w:space="0" w:color="auto"/>
            <w:bottom w:val="none" w:sz="0" w:space="0" w:color="auto"/>
            <w:right w:val="none" w:sz="0" w:space="0" w:color="auto"/>
          </w:divBdr>
          <w:divsChild>
            <w:div w:id="1831364253">
              <w:marLeft w:val="0"/>
              <w:marRight w:val="0"/>
              <w:marTop w:val="0"/>
              <w:marBottom w:val="0"/>
              <w:divBdr>
                <w:top w:val="none" w:sz="0" w:space="0" w:color="auto"/>
                <w:left w:val="none" w:sz="0" w:space="0" w:color="auto"/>
                <w:bottom w:val="none" w:sz="0" w:space="0" w:color="auto"/>
                <w:right w:val="none" w:sz="0" w:space="0" w:color="auto"/>
              </w:divBdr>
              <w:divsChild>
                <w:div w:id="6677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77">
      <w:bodyDiv w:val="1"/>
      <w:marLeft w:val="0"/>
      <w:marRight w:val="0"/>
      <w:marTop w:val="0"/>
      <w:marBottom w:val="0"/>
      <w:divBdr>
        <w:top w:val="none" w:sz="0" w:space="0" w:color="auto"/>
        <w:left w:val="none" w:sz="0" w:space="0" w:color="auto"/>
        <w:bottom w:val="none" w:sz="0" w:space="0" w:color="auto"/>
        <w:right w:val="none" w:sz="0" w:space="0" w:color="auto"/>
      </w:divBdr>
      <w:divsChild>
        <w:div w:id="921140189">
          <w:marLeft w:val="0"/>
          <w:marRight w:val="0"/>
          <w:marTop w:val="0"/>
          <w:marBottom w:val="0"/>
          <w:divBdr>
            <w:top w:val="none" w:sz="0" w:space="0" w:color="auto"/>
            <w:left w:val="none" w:sz="0" w:space="0" w:color="auto"/>
            <w:bottom w:val="none" w:sz="0" w:space="0" w:color="auto"/>
            <w:right w:val="none" w:sz="0" w:space="0" w:color="auto"/>
          </w:divBdr>
          <w:divsChild>
            <w:div w:id="1329137195">
              <w:marLeft w:val="0"/>
              <w:marRight w:val="0"/>
              <w:marTop w:val="0"/>
              <w:marBottom w:val="0"/>
              <w:divBdr>
                <w:top w:val="none" w:sz="0" w:space="0" w:color="auto"/>
                <w:left w:val="none" w:sz="0" w:space="0" w:color="auto"/>
                <w:bottom w:val="none" w:sz="0" w:space="0" w:color="auto"/>
                <w:right w:val="none" w:sz="0" w:space="0" w:color="auto"/>
              </w:divBdr>
              <w:divsChild>
                <w:div w:id="3976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valipoor@ufl.edu" TargetMode="External"/><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26" Type="http://schemas.openxmlformats.org/officeDocument/2006/relationships/hyperlink" Target="https://catalog.ufl.edu/ugrad/current/regulations/info/grades.aspx" TargetMode="External"/><Relationship Id="rId39" Type="http://schemas.openxmlformats.org/officeDocument/2006/relationships/hyperlink" Target="http://www.isis.ufl.edu/minusgrades.html" TargetMode="External"/><Relationship Id="rId3" Type="http://schemas.openxmlformats.org/officeDocument/2006/relationships/styles" Target="styles.xml"/><Relationship Id="rId21" Type="http://schemas.openxmlformats.org/officeDocument/2006/relationships/hyperlink" Target="http://www.distance.ufl.edu/getting-help" TargetMode="External"/><Relationship Id="rId34" Type="http://schemas.openxmlformats.org/officeDocument/2006/relationships/hyperlink" Target="http://www.isis.ufl.edu/minusgrades.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elpdesk.ufl.edu"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33" Type="http://schemas.openxmlformats.org/officeDocument/2006/relationships/hyperlink" Target="http://www.isis.ufl.edu/minusgrades.html" TargetMode="External"/><Relationship Id="rId38" Type="http://schemas.openxmlformats.org/officeDocument/2006/relationships/hyperlink" Target="http://www.isis.ufl.edu/minusgrades.html" TargetMode="Externa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29" Type="http://schemas.openxmlformats.org/officeDocument/2006/relationships/hyperlink" Target="http://www.isis.ufl.edu/minusgrade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o.ufl.edu/sccr/process/student-conduct-honor-code/" TargetMode="External"/><Relationship Id="rId24" Type="http://schemas.openxmlformats.org/officeDocument/2006/relationships/hyperlink" Target="http://www.distance.ufl.edu/getting-help" TargetMode="External"/><Relationship Id="rId32" Type="http://schemas.openxmlformats.org/officeDocument/2006/relationships/hyperlink" Target="http://www.isis.ufl.edu/minusgrades.html" TargetMode="External"/><Relationship Id="rId37" Type="http://schemas.openxmlformats.org/officeDocument/2006/relationships/hyperlink" Target="http://www.isis.ufl.edu/minusgrades.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www.isis.ufl.edu/minusgrades.html" TargetMode="External"/><Relationship Id="rId36" Type="http://schemas.openxmlformats.org/officeDocument/2006/relationships/hyperlink" Target="http://www.isis.ufl.edu/minusgrades.html" TargetMode="External"/><Relationship Id="rId10" Type="http://schemas.openxmlformats.org/officeDocument/2006/relationships/hyperlink" Target="http://www.dso.ufl.edu/drc" TargetMode="External"/><Relationship Id="rId19" Type="http://schemas.openxmlformats.org/officeDocument/2006/relationships/hyperlink" Target="http://www.distance.ufl.edu/getting-help" TargetMode="External"/><Relationship Id="rId31" Type="http://schemas.openxmlformats.org/officeDocument/2006/relationships/hyperlink" Target="http://www.isis.ufl.edu/minusgrades.html" TargetMode="External"/><Relationship Id="rId4" Type="http://schemas.openxmlformats.org/officeDocument/2006/relationships/settings" Target="settings.xml"/><Relationship Id="rId9" Type="http://schemas.openxmlformats.org/officeDocument/2006/relationships/hyperlink" Target="https://catalog.ufl.edu/UGRD/academic-regulations/attendance-policies/"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www.isis.ufl.edu/minusgrades.html" TargetMode="External"/><Relationship Id="rId30" Type="http://schemas.openxmlformats.org/officeDocument/2006/relationships/hyperlink" Target="http://www.isis.ufl.edu/minusgrades.html" TargetMode="External"/><Relationship Id="rId35" Type="http://schemas.openxmlformats.org/officeDocument/2006/relationships/hyperlink" Target="http://www.isis.ufl.edu/minusgrades.htm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2481-BA94-4FBD-A6C3-AE7B44C8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6355</TotalTime>
  <Pages>7</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hesam</dc:creator>
  <cp:keywords/>
  <dc:description/>
  <cp:lastModifiedBy>Valipoor,Shabboo</cp:lastModifiedBy>
  <cp:revision>53</cp:revision>
  <cp:lastPrinted>2016-08-23T01:06:00Z</cp:lastPrinted>
  <dcterms:created xsi:type="dcterms:W3CDTF">2016-09-30T12:58:00Z</dcterms:created>
  <dcterms:modified xsi:type="dcterms:W3CDTF">2023-08-22T12:51:00Z</dcterms:modified>
</cp:coreProperties>
</file>