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7259" w14:textId="77777777" w:rsidR="00DC5A73" w:rsidRPr="005E3193" w:rsidRDefault="00DC5A73" w:rsidP="002F7FE1">
      <w:pPr>
        <w:spacing w:after="0"/>
        <w:rPr>
          <w:b/>
          <w:color w:val="FF0000"/>
          <w:sz w:val="44"/>
          <w:szCs w:val="36"/>
        </w:rPr>
      </w:pPr>
    </w:p>
    <w:p w14:paraId="388B9946" w14:textId="77777777" w:rsidR="00A17EC7" w:rsidRPr="007110EF" w:rsidRDefault="00A17EC7">
      <w:pPr>
        <w:rPr>
          <w:sz w:val="28"/>
        </w:rPr>
      </w:pPr>
      <w:r w:rsidRPr="005E3193">
        <w:rPr>
          <w:sz w:val="28"/>
        </w:rPr>
        <w:t xml:space="preserve">ARC 6911 Graduate </w:t>
      </w:r>
      <w:r w:rsidRPr="005E3193">
        <w:rPr>
          <w:b/>
          <w:sz w:val="32"/>
        </w:rPr>
        <w:t>Seminar/</w:t>
      </w:r>
      <w:r w:rsidRPr="005E3193">
        <w:rPr>
          <w:sz w:val="32"/>
        </w:rPr>
        <w:t xml:space="preserve"> </w:t>
      </w:r>
      <w:r w:rsidR="00BF6DB9" w:rsidRPr="005E3193">
        <w:rPr>
          <w:sz w:val="32"/>
        </w:rPr>
        <w:t xml:space="preserve">  ARC 4930 </w:t>
      </w:r>
      <w:r w:rsidRPr="005E3193">
        <w:rPr>
          <w:sz w:val="28"/>
        </w:rPr>
        <w:t>Undergraduate</w:t>
      </w:r>
      <w:r w:rsidR="007110EF">
        <w:rPr>
          <w:sz w:val="28"/>
        </w:rPr>
        <w:t xml:space="preserve"> Seminar</w:t>
      </w:r>
    </w:p>
    <w:p w14:paraId="5E83DD35" w14:textId="4C15C9A9" w:rsidR="00966E46" w:rsidRPr="00133FE8" w:rsidRDefault="00B07EE0">
      <w:pPr>
        <w:rPr>
          <w:b/>
          <w:sz w:val="32"/>
        </w:rPr>
      </w:pPr>
      <w:r>
        <w:rPr>
          <w:b/>
          <w:sz w:val="32"/>
        </w:rPr>
        <w:t xml:space="preserve"> The </w:t>
      </w:r>
      <w:r w:rsidR="00E160C5">
        <w:rPr>
          <w:b/>
          <w:sz w:val="32"/>
        </w:rPr>
        <w:t>Finding Shade</w:t>
      </w:r>
      <w:r w:rsidR="0017300C">
        <w:rPr>
          <w:b/>
          <w:sz w:val="32"/>
        </w:rPr>
        <w:t xml:space="preserve"> Imperative</w:t>
      </w:r>
      <w:r w:rsidR="001844E8">
        <w:rPr>
          <w:b/>
          <w:sz w:val="32"/>
        </w:rPr>
        <w:t xml:space="preserve">             </w:t>
      </w:r>
      <w:r w:rsidR="00F25F56">
        <w:rPr>
          <w:b/>
          <w:sz w:val="32"/>
        </w:rPr>
        <w:t xml:space="preserve">       </w:t>
      </w:r>
      <w:r w:rsidR="00911627">
        <w:rPr>
          <w:b/>
          <w:sz w:val="32"/>
        </w:rPr>
        <w:t>Syllabus</w:t>
      </w:r>
      <w:r w:rsidR="001844E8">
        <w:rPr>
          <w:b/>
          <w:sz w:val="32"/>
        </w:rPr>
        <w:t>/</w:t>
      </w:r>
      <w:r w:rsidR="0017300C">
        <w:rPr>
          <w:b/>
          <w:sz w:val="32"/>
        </w:rPr>
        <w:t xml:space="preserve">January </w:t>
      </w:r>
      <w:r w:rsidR="00CA3C06">
        <w:rPr>
          <w:b/>
          <w:sz w:val="32"/>
        </w:rPr>
        <w:t>5</w:t>
      </w:r>
      <w:proofErr w:type="gramStart"/>
      <w:r w:rsidR="00BF34EC">
        <w:rPr>
          <w:b/>
          <w:sz w:val="32"/>
        </w:rPr>
        <w:t xml:space="preserve"> 2022</w:t>
      </w:r>
      <w:proofErr w:type="gramEnd"/>
    </w:p>
    <w:p w14:paraId="03CA1EBD" w14:textId="77777777" w:rsidR="00911627" w:rsidRDefault="00A17EC7">
      <w:pPr>
        <w:rPr>
          <w:sz w:val="24"/>
        </w:rPr>
      </w:pPr>
      <w:r w:rsidRPr="00A17EC7">
        <w:rPr>
          <w:sz w:val="24"/>
        </w:rPr>
        <w:t>Instru</w:t>
      </w:r>
      <w:r w:rsidR="005E3193">
        <w:rPr>
          <w:sz w:val="24"/>
        </w:rPr>
        <w:t>ctor</w:t>
      </w:r>
      <w:r>
        <w:rPr>
          <w:sz w:val="24"/>
        </w:rPr>
        <w:t xml:space="preserve">         </w:t>
      </w:r>
      <w:r w:rsidR="00FE2E8D">
        <w:rPr>
          <w:sz w:val="24"/>
        </w:rPr>
        <w:t xml:space="preserve"> Professor</w:t>
      </w:r>
      <w:r>
        <w:rPr>
          <w:sz w:val="24"/>
        </w:rPr>
        <w:t xml:space="preserve"> Martha Kohen    </w:t>
      </w:r>
      <w:hyperlink r:id="rId7" w:history="1">
        <w:r w:rsidR="00966E46" w:rsidRPr="00087C4F">
          <w:rPr>
            <w:rStyle w:val="Hyperlink"/>
            <w:sz w:val="24"/>
          </w:rPr>
          <w:t>mkohen@ufl.edu</w:t>
        </w:r>
      </w:hyperlink>
      <w:r w:rsidR="00966E46">
        <w:rPr>
          <w:sz w:val="24"/>
        </w:rPr>
        <w:t xml:space="preserve">  cell 3524941461</w:t>
      </w:r>
      <w:r>
        <w:rPr>
          <w:sz w:val="24"/>
        </w:rPr>
        <w:t xml:space="preserve">      </w:t>
      </w:r>
    </w:p>
    <w:p w14:paraId="4CEEDCF0" w14:textId="523285A6" w:rsidR="00A252E5" w:rsidRDefault="00911627">
      <w:pPr>
        <w:rPr>
          <w:sz w:val="24"/>
        </w:rPr>
      </w:pPr>
      <w:r>
        <w:rPr>
          <w:sz w:val="24"/>
        </w:rPr>
        <w:t xml:space="preserve">Consultants       Assoc. </w:t>
      </w:r>
      <w:proofErr w:type="gramStart"/>
      <w:r>
        <w:rPr>
          <w:sz w:val="24"/>
        </w:rPr>
        <w:t>Professor  David</w:t>
      </w:r>
      <w:proofErr w:type="gramEnd"/>
      <w:r>
        <w:rPr>
          <w:sz w:val="24"/>
        </w:rPr>
        <w:t xml:space="preserve"> </w:t>
      </w:r>
      <w:proofErr w:type="spellStart"/>
      <w:r>
        <w:rPr>
          <w:sz w:val="24"/>
        </w:rPr>
        <w:t>Prevatt</w:t>
      </w:r>
      <w:proofErr w:type="spellEnd"/>
      <w:r>
        <w:rPr>
          <w:sz w:val="24"/>
        </w:rPr>
        <w:t xml:space="preserve">   (E</w:t>
      </w:r>
      <w:r w:rsidR="00644256">
        <w:rPr>
          <w:sz w:val="24"/>
        </w:rPr>
        <w:t>SSI)</w:t>
      </w:r>
    </w:p>
    <w:p w14:paraId="773E1721" w14:textId="733FB8F3" w:rsidR="00644256" w:rsidRDefault="00644256">
      <w:pPr>
        <w:rPr>
          <w:sz w:val="24"/>
        </w:rPr>
      </w:pPr>
      <w:r>
        <w:rPr>
          <w:sz w:val="24"/>
        </w:rPr>
        <w:t xml:space="preserve">                            </w:t>
      </w:r>
      <w:proofErr w:type="spellStart"/>
      <w:r>
        <w:rPr>
          <w:sz w:val="24"/>
        </w:rPr>
        <w:t>Professore</w:t>
      </w:r>
      <w:proofErr w:type="spellEnd"/>
      <w:r>
        <w:rPr>
          <w:sz w:val="24"/>
        </w:rPr>
        <w:t xml:space="preserve"> Agostino </w:t>
      </w:r>
      <w:proofErr w:type="spellStart"/>
      <w:r>
        <w:rPr>
          <w:sz w:val="24"/>
        </w:rPr>
        <w:t>Bossi</w:t>
      </w:r>
      <w:proofErr w:type="spellEnd"/>
      <w:r w:rsidR="00762B94">
        <w:rPr>
          <w:sz w:val="24"/>
        </w:rPr>
        <w:t xml:space="preserve"> UNINA IT</w:t>
      </w:r>
    </w:p>
    <w:p w14:paraId="6EA74792" w14:textId="7AE27967" w:rsidR="00762B94" w:rsidRDefault="00762B94">
      <w:pPr>
        <w:rPr>
          <w:sz w:val="24"/>
        </w:rPr>
      </w:pPr>
      <w:r>
        <w:rPr>
          <w:sz w:val="24"/>
        </w:rPr>
        <w:t xml:space="preserve">                            </w:t>
      </w:r>
      <w:proofErr w:type="spellStart"/>
      <w:r>
        <w:rPr>
          <w:sz w:val="24"/>
        </w:rPr>
        <w:t>Profesor</w:t>
      </w:r>
      <w:proofErr w:type="spellEnd"/>
      <w:r>
        <w:rPr>
          <w:sz w:val="24"/>
        </w:rPr>
        <w:t xml:space="preserve"> Ruben Otero    Esc</w:t>
      </w:r>
      <w:r w:rsidR="00F128C4">
        <w:rPr>
          <w:sz w:val="24"/>
        </w:rPr>
        <w:t xml:space="preserve">ola da </w:t>
      </w:r>
      <w:proofErr w:type="spellStart"/>
      <w:r w:rsidR="00F128C4">
        <w:rPr>
          <w:sz w:val="24"/>
        </w:rPr>
        <w:t>Cidade</w:t>
      </w:r>
      <w:proofErr w:type="spellEnd"/>
      <w:r w:rsidR="00F128C4">
        <w:rPr>
          <w:sz w:val="24"/>
        </w:rPr>
        <w:t>, Sao Paulo BR</w:t>
      </w:r>
    </w:p>
    <w:p w14:paraId="5D5853E9" w14:textId="07A7447C" w:rsidR="00003AF5" w:rsidRDefault="00003AF5">
      <w:pPr>
        <w:rPr>
          <w:sz w:val="24"/>
        </w:rPr>
      </w:pPr>
      <w:r>
        <w:rPr>
          <w:sz w:val="24"/>
        </w:rPr>
        <w:t xml:space="preserve">                            Professor Ignacio </w:t>
      </w:r>
      <w:proofErr w:type="spellStart"/>
      <w:r>
        <w:rPr>
          <w:sz w:val="24"/>
        </w:rPr>
        <w:t>Porzecanski</w:t>
      </w:r>
      <w:proofErr w:type="spellEnd"/>
      <w:r>
        <w:rPr>
          <w:sz w:val="24"/>
        </w:rPr>
        <w:t xml:space="preserve"> SNRE IFAS</w:t>
      </w:r>
    </w:p>
    <w:p w14:paraId="36FB0AFC" w14:textId="2E2D21B1" w:rsidR="00ED1F75" w:rsidRDefault="00ED1F75">
      <w:pPr>
        <w:rPr>
          <w:sz w:val="24"/>
        </w:rPr>
      </w:pPr>
      <w:r>
        <w:rPr>
          <w:sz w:val="24"/>
        </w:rPr>
        <w:t xml:space="preserve">                            Prof. Carolyn </w:t>
      </w:r>
      <w:proofErr w:type="gramStart"/>
      <w:r>
        <w:rPr>
          <w:sz w:val="24"/>
        </w:rPr>
        <w:t>Cox  The</w:t>
      </w:r>
      <w:proofErr w:type="gramEnd"/>
      <w:r>
        <w:rPr>
          <w:sz w:val="24"/>
        </w:rPr>
        <w:t xml:space="preserve"> Climate Institut</w:t>
      </w:r>
      <w:r w:rsidR="00737CD8">
        <w:rPr>
          <w:sz w:val="24"/>
        </w:rPr>
        <w:t>e</w:t>
      </w:r>
    </w:p>
    <w:p w14:paraId="14725341" w14:textId="3D812C92" w:rsidR="00737CD8" w:rsidRDefault="00737CD8">
      <w:pPr>
        <w:rPr>
          <w:sz w:val="24"/>
        </w:rPr>
      </w:pPr>
      <w:r>
        <w:rPr>
          <w:sz w:val="24"/>
        </w:rPr>
        <w:t xml:space="preserve">                            Architect</w:t>
      </w:r>
      <w:r w:rsidR="00797F94">
        <w:rPr>
          <w:sz w:val="24"/>
        </w:rPr>
        <w:t xml:space="preserve">s, </w:t>
      </w:r>
      <w:r>
        <w:rPr>
          <w:sz w:val="24"/>
        </w:rPr>
        <w:t xml:space="preserve">Max </w:t>
      </w:r>
      <w:proofErr w:type="gramStart"/>
      <w:r>
        <w:rPr>
          <w:sz w:val="24"/>
        </w:rPr>
        <w:t>Strang</w:t>
      </w:r>
      <w:r w:rsidR="00797F94">
        <w:rPr>
          <w:sz w:val="24"/>
        </w:rPr>
        <w:t xml:space="preserve">  Renee</w:t>
      </w:r>
      <w:proofErr w:type="gramEnd"/>
      <w:r w:rsidR="00797F94">
        <w:rPr>
          <w:sz w:val="24"/>
        </w:rPr>
        <w:t xml:space="preserve"> Gonzalez</w:t>
      </w:r>
      <w:r w:rsidR="00F6245D">
        <w:rPr>
          <w:sz w:val="24"/>
        </w:rPr>
        <w:t xml:space="preserve">, Hector </w:t>
      </w:r>
      <w:proofErr w:type="spellStart"/>
      <w:r w:rsidR="00F6245D">
        <w:rPr>
          <w:sz w:val="24"/>
        </w:rPr>
        <w:t>Vigliecca</w:t>
      </w:r>
      <w:proofErr w:type="spellEnd"/>
    </w:p>
    <w:p w14:paraId="029EB490" w14:textId="77777777" w:rsidR="00A17EC7" w:rsidRDefault="00A17EC7">
      <w:pPr>
        <w:rPr>
          <w:sz w:val="24"/>
        </w:rPr>
      </w:pPr>
      <w:r>
        <w:rPr>
          <w:sz w:val="24"/>
        </w:rPr>
        <w:t xml:space="preserve">                    </w:t>
      </w:r>
    </w:p>
    <w:p w14:paraId="1D81B5D5" w14:textId="1C34B07D" w:rsidR="00A6407C" w:rsidRDefault="00F128C4">
      <w:pPr>
        <w:rPr>
          <w:sz w:val="24"/>
        </w:rPr>
      </w:pPr>
      <w:r>
        <w:rPr>
          <w:sz w:val="24"/>
        </w:rPr>
        <w:t xml:space="preserve">Spring </w:t>
      </w:r>
      <w:r w:rsidR="00A17EC7">
        <w:rPr>
          <w:sz w:val="24"/>
        </w:rPr>
        <w:t>Semester</w:t>
      </w:r>
      <w:r w:rsidR="005E3193">
        <w:rPr>
          <w:sz w:val="24"/>
        </w:rPr>
        <w:t xml:space="preserve"> 202</w:t>
      </w:r>
      <w:r>
        <w:rPr>
          <w:sz w:val="24"/>
        </w:rPr>
        <w:t>2</w:t>
      </w:r>
      <w:r w:rsidR="00083010">
        <w:rPr>
          <w:sz w:val="24"/>
        </w:rPr>
        <w:t xml:space="preserve">            </w:t>
      </w:r>
      <w:proofErr w:type="gramStart"/>
      <w:r w:rsidR="00083010">
        <w:rPr>
          <w:sz w:val="24"/>
        </w:rPr>
        <w:t>Hours</w:t>
      </w:r>
      <w:r w:rsidR="00A17EC7">
        <w:rPr>
          <w:sz w:val="24"/>
        </w:rPr>
        <w:t xml:space="preserve"> </w:t>
      </w:r>
      <w:r w:rsidR="00083010">
        <w:rPr>
          <w:sz w:val="24"/>
        </w:rPr>
        <w:t>:</w:t>
      </w:r>
      <w:proofErr w:type="gramEnd"/>
      <w:r w:rsidR="00966E46">
        <w:rPr>
          <w:sz w:val="24"/>
        </w:rPr>
        <w:t xml:space="preserve"> </w:t>
      </w:r>
      <w:r>
        <w:rPr>
          <w:sz w:val="24"/>
        </w:rPr>
        <w:t>Wednesdays</w:t>
      </w:r>
      <w:r w:rsidR="00A6407C">
        <w:rPr>
          <w:sz w:val="24"/>
        </w:rPr>
        <w:t xml:space="preserve"> period </w:t>
      </w:r>
      <w:r w:rsidR="009E135E">
        <w:rPr>
          <w:sz w:val="24"/>
        </w:rPr>
        <w:t>10</w:t>
      </w:r>
      <w:r w:rsidR="00C976EA">
        <w:rPr>
          <w:sz w:val="24"/>
        </w:rPr>
        <w:t>-11-E1</w:t>
      </w:r>
      <w:r w:rsidR="00EC7ED5">
        <w:rPr>
          <w:sz w:val="24"/>
        </w:rPr>
        <w:t>(</w:t>
      </w:r>
      <w:r w:rsidR="00C976EA">
        <w:rPr>
          <w:sz w:val="24"/>
        </w:rPr>
        <w:t>6.00to</w:t>
      </w:r>
      <w:r w:rsidR="00F44077">
        <w:rPr>
          <w:sz w:val="24"/>
        </w:rPr>
        <w:t xml:space="preserve"> 9.00 </w:t>
      </w:r>
      <w:r w:rsidR="00EC7ED5">
        <w:rPr>
          <w:sz w:val="24"/>
        </w:rPr>
        <w:t>pm)</w:t>
      </w:r>
    </w:p>
    <w:p w14:paraId="142964BB" w14:textId="4A85A792" w:rsidR="00EC7ED5" w:rsidRDefault="00A6407C">
      <w:pPr>
        <w:rPr>
          <w:sz w:val="24"/>
        </w:rPr>
      </w:pPr>
      <w:r>
        <w:rPr>
          <w:sz w:val="24"/>
        </w:rPr>
        <w:t>The Seminar will be administered</w:t>
      </w:r>
      <w:r w:rsidR="00F25F56">
        <w:rPr>
          <w:sz w:val="24"/>
        </w:rPr>
        <w:t xml:space="preserve"> synchronously online</w:t>
      </w:r>
      <w:r w:rsidR="00571842">
        <w:rPr>
          <w:sz w:val="24"/>
        </w:rPr>
        <w:t xml:space="preserve"> though zoom /or </w:t>
      </w:r>
      <w:proofErr w:type="spellStart"/>
      <w:r w:rsidR="00571842">
        <w:rPr>
          <w:sz w:val="24"/>
        </w:rPr>
        <w:t>presentially</w:t>
      </w:r>
      <w:proofErr w:type="spellEnd"/>
      <w:r w:rsidR="00F25F56">
        <w:rPr>
          <w:sz w:val="24"/>
        </w:rPr>
        <w:t xml:space="preserve"> in the above periods</w:t>
      </w:r>
      <w:r w:rsidR="00571842">
        <w:rPr>
          <w:sz w:val="24"/>
        </w:rPr>
        <w:t xml:space="preserve"> if conditions permit.</w:t>
      </w:r>
    </w:p>
    <w:p w14:paraId="130A14D5" w14:textId="77777777" w:rsidR="00B85A85" w:rsidRDefault="00B85A85">
      <w:pPr>
        <w:rPr>
          <w:sz w:val="24"/>
        </w:rPr>
      </w:pPr>
      <w:r>
        <w:rPr>
          <w:sz w:val="24"/>
        </w:rPr>
        <w:t>Lectures by consultants might be pre-recorded for scheduling issues.</w:t>
      </w:r>
      <w:r w:rsidR="00753407">
        <w:rPr>
          <w:sz w:val="24"/>
        </w:rPr>
        <w:t xml:space="preserve"> Program and syllabus are tentative, as conditions can vary</w:t>
      </w:r>
    </w:p>
    <w:p w14:paraId="04CDDA04" w14:textId="77777777" w:rsidR="00C21BBA" w:rsidRDefault="00EC7ED5">
      <w:pPr>
        <w:rPr>
          <w:sz w:val="24"/>
        </w:rPr>
      </w:pPr>
      <w:r>
        <w:rPr>
          <w:sz w:val="24"/>
        </w:rPr>
        <w:t>Students will receive specific instruction regarding the digital tools for the class.</w:t>
      </w:r>
    </w:p>
    <w:p w14:paraId="68318C7D" w14:textId="77777777" w:rsidR="007722CF" w:rsidRPr="00911627" w:rsidRDefault="007722CF">
      <w:pPr>
        <w:rPr>
          <w:b/>
          <w:sz w:val="28"/>
        </w:rPr>
      </w:pPr>
    </w:p>
    <w:p w14:paraId="4FE78AB9" w14:textId="77777777" w:rsidR="007722CF" w:rsidRPr="00911627" w:rsidRDefault="00911627">
      <w:pPr>
        <w:rPr>
          <w:b/>
          <w:sz w:val="28"/>
        </w:rPr>
      </w:pPr>
      <w:r w:rsidRPr="00911627">
        <w:rPr>
          <w:b/>
          <w:sz w:val="28"/>
        </w:rPr>
        <w:t>Synopsis</w:t>
      </w:r>
    </w:p>
    <w:p w14:paraId="00C1C9F5" w14:textId="38FE5E60" w:rsidR="000A78BA" w:rsidRDefault="00E958CD">
      <w:pPr>
        <w:rPr>
          <w:sz w:val="24"/>
        </w:rPr>
      </w:pPr>
      <w:r>
        <w:rPr>
          <w:sz w:val="24"/>
        </w:rPr>
        <w:t>This Research and Discussion</w:t>
      </w:r>
      <w:r w:rsidR="0010684E">
        <w:rPr>
          <w:sz w:val="24"/>
        </w:rPr>
        <w:t xml:space="preserve"> Seminar</w:t>
      </w:r>
      <w:r>
        <w:rPr>
          <w:sz w:val="24"/>
        </w:rPr>
        <w:t xml:space="preserve"> course aims to identify the vulnerability components of the Built En</w:t>
      </w:r>
      <w:r w:rsidR="00567136">
        <w:rPr>
          <w:sz w:val="24"/>
        </w:rPr>
        <w:t>vironments to the current</w:t>
      </w:r>
      <w:r>
        <w:rPr>
          <w:sz w:val="24"/>
        </w:rPr>
        <w:t xml:space="preserve"> connected threats o</w:t>
      </w:r>
      <w:r w:rsidR="00567136">
        <w:rPr>
          <w:sz w:val="24"/>
        </w:rPr>
        <w:t>f Climate Change, Inequities,</w:t>
      </w:r>
      <w:r>
        <w:rPr>
          <w:sz w:val="24"/>
        </w:rPr>
        <w:t xml:space="preserve"> the Pandemic</w:t>
      </w:r>
      <w:r w:rsidR="00567136">
        <w:rPr>
          <w:sz w:val="24"/>
        </w:rPr>
        <w:t xml:space="preserve"> and </w:t>
      </w:r>
      <w:r w:rsidR="007722CF">
        <w:rPr>
          <w:sz w:val="24"/>
        </w:rPr>
        <w:t>Economic uncertainties</w:t>
      </w:r>
      <w:r>
        <w:rPr>
          <w:sz w:val="24"/>
        </w:rPr>
        <w:t>. Th</w:t>
      </w:r>
      <w:r w:rsidR="00DE65FE">
        <w:rPr>
          <w:sz w:val="24"/>
        </w:rPr>
        <w:t xml:space="preserve">e </w:t>
      </w:r>
      <w:proofErr w:type="gramStart"/>
      <w:r w:rsidR="00DE65FE">
        <w:rPr>
          <w:sz w:val="24"/>
        </w:rPr>
        <w:t>main focus</w:t>
      </w:r>
      <w:proofErr w:type="gramEnd"/>
      <w:r w:rsidR="00DE65FE">
        <w:rPr>
          <w:sz w:val="24"/>
        </w:rPr>
        <w:t xml:space="preserve"> will address </w:t>
      </w:r>
      <w:r w:rsidR="001F39E3">
        <w:rPr>
          <w:sz w:val="24"/>
        </w:rPr>
        <w:t>the thermal conditions generated by sun exposure gains</w:t>
      </w:r>
      <w:r w:rsidR="004270B9">
        <w:rPr>
          <w:sz w:val="24"/>
        </w:rPr>
        <w:t>,</w:t>
      </w:r>
      <w:r>
        <w:rPr>
          <w:sz w:val="24"/>
        </w:rPr>
        <w:t xml:space="preserve"> from </w:t>
      </w:r>
      <w:r w:rsidR="004270B9">
        <w:rPr>
          <w:sz w:val="24"/>
        </w:rPr>
        <w:t xml:space="preserve">the perspective of </w:t>
      </w:r>
      <w:r>
        <w:rPr>
          <w:sz w:val="24"/>
        </w:rPr>
        <w:t xml:space="preserve">our disciplines through Design, the capabilities </w:t>
      </w:r>
      <w:r w:rsidR="00861E21">
        <w:rPr>
          <w:sz w:val="24"/>
        </w:rPr>
        <w:t>of Adaptation</w:t>
      </w:r>
      <w:r w:rsidR="00567136">
        <w:rPr>
          <w:sz w:val="24"/>
        </w:rPr>
        <w:t xml:space="preserve"> to Resiliency in these</w:t>
      </w:r>
      <w:r>
        <w:rPr>
          <w:sz w:val="24"/>
        </w:rPr>
        <w:t xml:space="preserve"> realms.</w:t>
      </w:r>
      <w:r w:rsidR="0019507D">
        <w:rPr>
          <w:sz w:val="24"/>
        </w:rPr>
        <w:t xml:space="preserve"> Bring</w:t>
      </w:r>
      <w:r w:rsidR="00817F1E">
        <w:rPr>
          <w:sz w:val="24"/>
        </w:rPr>
        <w:t>i</w:t>
      </w:r>
      <w:r w:rsidR="0019507D">
        <w:rPr>
          <w:sz w:val="24"/>
        </w:rPr>
        <w:t xml:space="preserve">ng </w:t>
      </w:r>
      <w:r w:rsidR="0019507D" w:rsidRPr="00817F1E">
        <w:rPr>
          <w:b/>
          <w:bCs/>
          <w:sz w:val="24"/>
        </w:rPr>
        <w:t>Shade</w:t>
      </w:r>
      <w:r w:rsidR="00817F1E">
        <w:rPr>
          <w:b/>
          <w:bCs/>
          <w:sz w:val="24"/>
        </w:rPr>
        <w:t xml:space="preserve"> into focus</w:t>
      </w:r>
      <w:r w:rsidR="0041061E">
        <w:rPr>
          <w:b/>
          <w:bCs/>
          <w:sz w:val="24"/>
        </w:rPr>
        <w:t xml:space="preserve">, </w:t>
      </w:r>
      <w:r w:rsidR="0086642C">
        <w:rPr>
          <w:sz w:val="24"/>
        </w:rPr>
        <w:t>l</w:t>
      </w:r>
      <w:r>
        <w:rPr>
          <w:sz w:val="24"/>
        </w:rPr>
        <w:t>earning both from historical precedents</w:t>
      </w:r>
      <w:r w:rsidR="00317CF5">
        <w:rPr>
          <w:sz w:val="24"/>
        </w:rPr>
        <w:t>, vernacular solutions</w:t>
      </w:r>
      <w:r>
        <w:rPr>
          <w:sz w:val="24"/>
        </w:rPr>
        <w:t xml:space="preserve"> and the documentation of recent </w:t>
      </w:r>
      <w:proofErr w:type="gramStart"/>
      <w:r>
        <w:rPr>
          <w:sz w:val="24"/>
        </w:rPr>
        <w:t>developments</w:t>
      </w:r>
      <w:r w:rsidR="00567136">
        <w:rPr>
          <w:sz w:val="24"/>
        </w:rPr>
        <w:t xml:space="preserve"> </w:t>
      </w:r>
      <w:r>
        <w:rPr>
          <w:sz w:val="24"/>
        </w:rPr>
        <w:t>,</w:t>
      </w:r>
      <w:proofErr w:type="gramEnd"/>
      <w:r>
        <w:rPr>
          <w:sz w:val="24"/>
        </w:rPr>
        <w:t xml:space="preserve"> we will advance guidelines for the redesign and mitigation </w:t>
      </w:r>
      <w:r w:rsidR="00317CF5">
        <w:rPr>
          <w:sz w:val="24"/>
        </w:rPr>
        <w:t xml:space="preserve">in </w:t>
      </w:r>
      <w:r>
        <w:rPr>
          <w:sz w:val="24"/>
        </w:rPr>
        <w:t xml:space="preserve"> existing structures,</w:t>
      </w:r>
      <w:r w:rsidR="00567136">
        <w:rPr>
          <w:sz w:val="24"/>
        </w:rPr>
        <w:t xml:space="preserve"> public housing</w:t>
      </w:r>
      <w:r>
        <w:rPr>
          <w:sz w:val="24"/>
        </w:rPr>
        <w:t xml:space="preserve"> </w:t>
      </w:r>
      <w:r w:rsidR="00567136">
        <w:rPr>
          <w:sz w:val="24"/>
        </w:rPr>
        <w:t xml:space="preserve"> and other dense conglomerates, </w:t>
      </w:r>
      <w:r>
        <w:rPr>
          <w:sz w:val="24"/>
        </w:rPr>
        <w:t>neighborhoods  and public spaces, as well as contribute to the adaptat</w:t>
      </w:r>
      <w:r w:rsidR="00567136">
        <w:rPr>
          <w:sz w:val="24"/>
        </w:rPr>
        <w:t>ion of codes in sensitive situations</w:t>
      </w:r>
      <w:r>
        <w:rPr>
          <w:sz w:val="24"/>
        </w:rPr>
        <w:t xml:space="preserve">. This Seminar course will build on </w:t>
      </w:r>
      <w:r w:rsidRPr="00EC7ED5">
        <w:rPr>
          <w:b/>
          <w:sz w:val="24"/>
        </w:rPr>
        <w:t>collaborative instances of interdi</w:t>
      </w:r>
      <w:r w:rsidR="00567136" w:rsidRPr="00EC7ED5">
        <w:rPr>
          <w:b/>
          <w:sz w:val="24"/>
        </w:rPr>
        <w:t>sciplinary nature</w:t>
      </w:r>
      <w:r w:rsidR="00567136">
        <w:rPr>
          <w:sz w:val="24"/>
        </w:rPr>
        <w:t xml:space="preserve"> with </w:t>
      </w:r>
      <w:proofErr w:type="gramStart"/>
      <w:r w:rsidR="00567136">
        <w:rPr>
          <w:sz w:val="24"/>
        </w:rPr>
        <w:t xml:space="preserve">the </w:t>
      </w:r>
      <w:r w:rsidR="00B52299">
        <w:rPr>
          <w:sz w:val="24"/>
        </w:rPr>
        <w:t xml:space="preserve"> </w:t>
      </w:r>
      <w:proofErr w:type="spellStart"/>
      <w:r w:rsidR="008266DE">
        <w:rPr>
          <w:sz w:val="24"/>
        </w:rPr>
        <w:t>the</w:t>
      </w:r>
      <w:proofErr w:type="spellEnd"/>
      <w:proofErr w:type="gramEnd"/>
      <w:r w:rsidR="008266DE">
        <w:rPr>
          <w:sz w:val="24"/>
        </w:rPr>
        <w:t xml:space="preserve"> Department of Environmental Engi</w:t>
      </w:r>
      <w:r w:rsidR="00EC7ED5">
        <w:rPr>
          <w:sz w:val="24"/>
        </w:rPr>
        <w:t>neering</w:t>
      </w:r>
      <w:r w:rsidR="0010684E">
        <w:rPr>
          <w:sz w:val="24"/>
        </w:rPr>
        <w:t xml:space="preserve"> (ESSI)</w:t>
      </w:r>
      <w:r w:rsidR="00EC7ED5">
        <w:rPr>
          <w:sz w:val="24"/>
        </w:rPr>
        <w:t>,</w:t>
      </w:r>
      <w:r w:rsidR="00B52299">
        <w:rPr>
          <w:sz w:val="24"/>
        </w:rPr>
        <w:t xml:space="preserve"> </w:t>
      </w:r>
      <w:r w:rsidR="00DD1E01">
        <w:rPr>
          <w:sz w:val="24"/>
        </w:rPr>
        <w:t>Botanical Consultancy with IFAS</w:t>
      </w:r>
      <w:r w:rsidR="00B52299">
        <w:rPr>
          <w:sz w:val="24"/>
        </w:rPr>
        <w:t xml:space="preserve">, </w:t>
      </w:r>
      <w:r w:rsidR="00EC7ED5">
        <w:rPr>
          <w:sz w:val="24"/>
        </w:rPr>
        <w:t xml:space="preserve"> integrating the Design:</w:t>
      </w:r>
      <w:r w:rsidR="008266DE">
        <w:rPr>
          <w:sz w:val="24"/>
        </w:rPr>
        <w:t xml:space="preserve"> urban, ar</w:t>
      </w:r>
      <w:r w:rsidR="00861E21">
        <w:rPr>
          <w:sz w:val="24"/>
        </w:rPr>
        <w:t>chitectural, and interior design</w:t>
      </w:r>
      <w:r w:rsidR="008266DE">
        <w:rPr>
          <w:sz w:val="24"/>
        </w:rPr>
        <w:t xml:space="preserve"> </w:t>
      </w:r>
      <w:r w:rsidR="000F6839">
        <w:rPr>
          <w:sz w:val="24"/>
        </w:rPr>
        <w:t>focus</w:t>
      </w:r>
      <w:r w:rsidR="0010684E">
        <w:rPr>
          <w:sz w:val="24"/>
        </w:rPr>
        <w:t>,</w:t>
      </w:r>
      <w:r w:rsidR="000F6839">
        <w:rPr>
          <w:sz w:val="24"/>
        </w:rPr>
        <w:t xml:space="preserve"> with</w:t>
      </w:r>
      <w:r w:rsidR="00861E21">
        <w:rPr>
          <w:sz w:val="24"/>
        </w:rPr>
        <w:t xml:space="preserve"> </w:t>
      </w:r>
      <w:r w:rsidR="008266DE">
        <w:rPr>
          <w:sz w:val="24"/>
        </w:rPr>
        <w:t>Public Health studies</w:t>
      </w:r>
      <w:r w:rsidR="00B52299">
        <w:rPr>
          <w:sz w:val="24"/>
        </w:rPr>
        <w:t xml:space="preserve"> and Social Risk</w:t>
      </w:r>
      <w:r w:rsidR="008266DE">
        <w:rPr>
          <w:sz w:val="24"/>
        </w:rPr>
        <w:t>.</w:t>
      </w:r>
      <w:r w:rsidR="00F30C9E">
        <w:rPr>
          <w:sz w:val="24"/>
        </w:rPr>
        <w:t xml:space="preserve"> </w:t>
      </w:r>
      <w:r w:rsidR="00861E21">
        <w:rPr>
          <w:sz w:val="24"/>
        </w:rPr>
        <w:t>T</w:t>
      </w:r>
      <w:r w:rsidR="00BB38CB">
        <w:rPr>
          <w:sz w:val="24"/>
        </w:rPr>
        <w:t xml:space="preserve">he </w:t>
      </w:r>
      <w:r w:rsidR="00BB38CB">
        <w:rPr>
          <w:sz w:val="24"/>
        </w:rPr>
        <w:lastRenderedPageBreak/>
        <w:t xml:space="preserve">overarching approach is that the </w:t>
      </w:r>
      <w:r w:rsidR="00861E21">
        <w:rPr>
          <w:sz w:val="24"/>
        </w:rPr>
        <w:t>cur</w:t>
      </w:r>
      <w:r w:rsidR="00567136">
        <w:rPr>
          <w:sz w:val="24"/>
        </w:rPr>
        <w:t xml:space="preserve">rent critical issues need to be </w:t>
      </w:r>
      <w:r w:rsidR="00861E21">
        <w:rPr>
          <w:sz w:val="24"/>
        </w:rPr>
        <w:t>faced with a systems methodology</w:t>
      </w:r>
      <w:r w:rsidR="008266DE">
        <w:rPr>
          <w:sz w:val="24"/>
        </w:rPr>
        <w:t xml:space="preserve"> with interdisciplinary components</w:t>
      </w:r>
      <w:r w:rsidR="00567136">
        <w:rPr>
          <w:sz w:val="24"/>
        </w:rPr>
        <w:t>, while contributing from our specific discipline.</w:t>
      </w:r>
      <w:r w:rsidR="000A78BA">
        <w:rPr>
          <w:sz w:val="24"/>
        </w:rPr>
        <w:t xml:space="preserve"> </w:t>
      </w:r>
    </w:p>
    <w:p w14:paraId="256D5AF4" w14:textId="77777777" w:rsidR="00567136" w:rsidRDefault="000A78BA">
      <w:pPr>
        <w:rPr>
          <w:sz w:val="24"/>
        </w:rPr>
      </w:pPr>
      <w:r>
        <w:rPr>
          <w:sz w:val="24"/>
        </w:rPr>
        <w:t xml:space="preserve">The students will team in subject matters </w:t>
      </w:r>
      <w:r w:rsidR="00EC7ED5">
        <w:rPr>
          <w:sz w:val="24"/>
        </w:rPr>
        <w:t>for research and discussion. We</w:t>
      </w:r>
      <w:r>
        <w:rPr>
          <w:sz w:val="24"/>
        </w:rPr>
        <w:t xml:space="preserve"> will produce an organized</w:t>
      </w:r>
      <w:r w:rsidR="00EC7ED5">
        <w:rPr>
          <w:sz w:val="24"/>
        </w:rPr>
        <w:t xml:space="preserve"> digital</w:t>
      </w:r>
      <w:r>
        <w:rPr>
          <w:sz w:val="24"/>
        </w:rPr>
        <w:t xml:space="preserve"> f</w:t>
      </w:r>
      <w:r w:rsidR="00BB38CB">
        <w:rPr>
          <w:sz w:val="24"/>
        </w:rPr>
        <w:t>ascicle and power point presentations</w:t>
      </w:r>
      <w:r w:rsidR="00EC7ED5">
        <w:rPr>
          <w:sz w:val="24"/>
        </w:rPr>
        <w:t xml:space="preserve"> </w:t>
      </w:r>
      <w:r w:rsidR="00BB38CB">
        <w:rPr>
          <w:sz w:val="24"/>
        </w:rPr>
        <w:t xml:space="preserve">for final discussion with </w:t>
      </w:r>
      <w:r>
        <w:rPr>
          <w:sz w:val="24"/>
        </w:rPr>
        <w:t>team partners.</w:t>
      </w:r>
    </w:p>
    <w:p w14:paraId="107698E9" w14:textId="39F4B6D7" w:rsidR="00F373C0" w:rsidRDefault="008266DE">
      <w:pPr>
        <w:rPr>
          <w:sz w:val="24"/>
        </w:rPr>
      </w:pPr>
      <w:r>
        <w:rPr>
          <w:sz w:val="24"/>
        </w:rPr>
        <w:t>The cour</w:t>
      </w:r>
      <w:r w:rsidR="00F25F56">
        <w:rPr>
          <w:sz w:val="24"/>
        </w:rPr>
        <w:t>se is addressed to graduate and</w:t>
      </w:r>
      <w:r w:rsidR="000F6839">
        <w:rPr>
          <w:sz w:val="24"/>
        </w:rPr>
        <w:t xml:space="preserve"> advanced </w:t>
      </w:r>
      <w:r>
        <w:rPr>
          <w:sz w:val="24"/>
        </w:rPr>
        <w:t>undergraduate</w:t>
      </w:r>
      <w:r w:rsidR="00DF0F43">
        <w:rPr>
          <w:sz w:val="24"/>
        </w:rPr>
        <w:t>,</w:t>
      </w:r>
      <w:r>
        <w:rPr>
          <w:sz w:val="24"/>
        </w:rPr>
        <w:t xml:space="preserve"> students</w:t>
      </w:r>
      <w:r w:rsidR="00CE56EE">
        <w:rPr>
          <w:sz w:val="24"/>
        </w:rPr>
        <w:t xml:space="preserve"> of Architecture, but welcomes </w:t>
      </w:r>
      <w:r>
        <w:rPr>
          <w:sz w:val="24"/>
        </w:rPr>
        <w:t xml:space="preserve">students from other </w:t>
      </w:r>
      <w:r w:rsidR="00B85A85">
        <w:rPr>
          <w:sz w:val="24"/>
        </w:rPr>
        <w:t>relevant disciplines. It will be</w:t>
      </w:r>
      <w:r>
        <w:rPr>
          <w:sz w:val="24"/>
        </w:rPr>
        <w:t xml:space="preserve"> </w:t>
      </w:r>
      <w:r w:rsidR="00F30C9E">
        <w:rPr>
          <w:sz w:val="24"/>
        </w:rPr>
        <w:t>capped</w:t>
      </w:r>
      <w:r w:rsidR="001844E8">
        <w:rPr>
          <w:sz w:val="24"/>
        </w:rPr>
        <w:t xml:space="preserve"> at </w:t>
      </w:r>
      <w:r w:rsidR="00650758">
        <w:rPr>
          <w:sz w:val="24"/>
        </w:rPr>
        <w:t>21</w:t>
      </w:r>
      <w:r>
        <w:rPr>
          <w:sz w:val="24"/>
        </w:rPr>
        <w:t xml:space="preserve"> highly motivated </w:t>
      </w:r>
      <w:r w:rsidR="002F7FE1">
        <w:rPr>
          <w:sz w:val="24"/>
        </w:rPr>
        <w:t>individuals</w:t>
      </w:r>
      <w:r w:rsidR="00861E21">
        <w:rPr>
          <w:sz w:val="24"/>
        </w:rPr>
        <w:t xml:space="preserve"> that</w:t>
      </w:r>
      <w:r>
        <w:rPr>
          <w:sz w:val="24"/>
        </w:rPr>
        <w:t xml:space="preserve"> ar</w:t>
      </w:r>
      <w:r w:rsidR="00861E21">
        <w:rPr>
          <w:sz w:val="24"/>
        </w:rPr>
        <w:t>e encouraged to submit a 500-</w:t>
      </w:r>
      <w:r>
        <w:rPr>
          <w:sz w:val="24"/>
        </w:rPr>
        <w:t>word</w:t>
      </w:r>
      <w:r w:rsidR="00F30C9E">
        <w:rPr>
          <w:sz w:val="24"/>
        </w:rPr>
        <w:t xml:space="preserve"> </w:t>
      </w:r>
      <w:r>
        <w:rPr>
          <w:sz w:val="24"/>
        </w:rPr>
        <w:t>statement of purpose</w:t>
      </w:r>
      <w:r w:rsidR="000F6839">
        <w:rPr>
          <w:sz w:val="24"/>
        </w:rPr>
        <w:t xml:space="preserve"> after</w:t>
      </w:r>
      <w:r w:rsidR="00861E21">
        <w:rPr>
          <w:sz w:val="24"/>
        </w:rPr>
        <w:t xml:space="preserve"> registration</w:t>
      </w:r>
      <w:r>
        <w:rPr>
          <w:sz w:val="24"/>
        </w:rPr>
        <w:t>.</w:t>
      </w:r>
    </w:p>
    <w:p w14:paraId="30D4E5B5" w14:textId="4741D6A9" w:rsidR="00753407" w:rsidRDefault="00753407">
      <w:pPr>
        <w:rPr>
          <w:sz w:val="24"/>
        </w:rPr>
      </w:pPr>
      <w:r>
        <w:rPr>
          <w:sz w:val="24"/>
        </w:rPr>
        <w:t>Students will contribute to current grants presentations</w:t>
      </w:r>
      <w:r w:rsidR="00957FF2">
        <w:rPr>
          <w:sz w:val="24"/>
        </w:rPr>
        <w:t>.</w:t>
      </w:r>
    </w:p>
    <w:p w14:paraId="7A3F5ADB" w14:textId="74EDA1E6" w:rsidR="00BF2B80" w:rsidRDefault="00957FF2">
      <w:pPr>
        <w:rPr>
          <w:sz w:val="24"/>
        </w:rPr>
      </w:pPr>
      <w:r>
        <w:rPr>
          <w:sz w:val="24"/>
        </w:rPr>
        <w:t xml:space="preserve">The students can </w:t>
      </w:r>
      <w:r w:rsidR="0008760C">
        <w:rPr>
          <w:sz w:val="24"/>
        </w:rPr>
        <w:t>opt to participate in the</w:t>
      </w:r>
      <w:r w:rsidR="003B5B4F">
        <w:rPr>
          <w:sz w:val="24"/>
        </w:rPr>
        <w:t xml:space="preserve"> Puerto Rico</w:t>
      </w:r>
      <w:r w:rsidR="00EE4891">
        <w:rPr>
          <w:sz w:val="24"/>
        </w:rPr>
        <w:t xml:space="preserve"> Re Start 4 workshop</w:t>
      </w:r>
      <w:r w:rsidR="00A52077">
        <w:rPr>
          <w:sz w:val="24"/>
        </w:rPr>
        <w:t xml:space="preserve"> March 18-28 travelling to PR sponsored by the University</w:t>
      </w:r>
      <w:r w:rsidR="0074074E">
        <w:rPr>
          <w:sz w:val="24"/>
        </w:rPr>
        <w:t xml:space="preserve">, or participating of the workshop in an </w:t>
      </w:r>
      <w:proofErr w:type="gramStart"/>
      <w:r w:rsidR="0074074E">
        <w:rPr>
          <w:sz w:val="24"/>
        </w:rPr>
        <w:t xml:space="preserve">onsite </w:t>
      </w:r>
      <w:r w:rsidR="00C109AD">
        <w:rPr>
          <w:sz w:val="24"/>
        </w:rPr>
        <w:t xml:space="preserve"> version</w:t>
      </w:r>
      <w:proofErr w:type="gramEnd"/>
      <w:r w:rsidR="00C109AD">
        <w:rPr>
          <w:sz w:val="24"/>
        </w:rPr>
        <w:t xml:space="preserve"> at SOA, that will bring professors from PR to our school.</w:t>
      </w:r>
      <w:r w:rsidR="007F4824">
        <w:rPr>
          <w:sz w:val="24"/>
        </w:rPr>
        <w:t xml:space="preserve"> </w:t>
      </w:r>
      <w:r w:rsidR="00BF2B80">
        <w:rPr>
          <w:sz w:val="24"/>
        </w:rPr>
        <w:t>The occurrence and modality of the workshop is under consideration and subject to</w:t>
      </w:r>
      <w:r w:rsidR="007F4824">
        <w:rPr>
          <w:sz w:val="24"/>
        </w:rPr>
        <w:t xml:space="preserve"> change as conditions in UF, SOA and PR </w:t>
      </w:r>
      <w:r w:rsidR="00053EA4">
        <w:rPr>
          <w:sz w:val="24"/>
        </w:rPr>
        <w:t>evolve in the short future.</w:t>
      </w:r>
    </w:p>
    <w:p w14:paraId="203A2244" w14:textId="1A48E9D5" w:rsidR="00E8533C" w:rsidRPr="00E8533C" w:rsidRDefault="000C1A2C">
      <w:pPr>
        <w:rPr>
          <w:color w:val="0563C1" w:themeColor="hyperlink"/>
          <w:sz w:val="24"/>
          <w:u w:val="single"/>
        </w:rPr>
      </w:pPr>
      <w:r>
        <w:rPr>
          <w:sz w:val="24"/>
        </w:rPr>
        <w:t xml:space="preserve">  </w:t>
      </w:r>
      <w:hyperlink r:id="rId8" w:history="1">
        <w:r w:rsidRPr="006C79CD">
          <w:rPr>
            <w:rStyle w:val="Hyperlink"/>
            <w:sz w:val="24"/>
          </w:rPr>
          <w:t>www.puertoricorestart.org</w:t>
        </w:r>
      </w:hyperlink>
      <w:r w:rsidR="00393AA1">
        <w:rPr>
          <w:rStyle w:val="Hyperlink"/>
          <w:sz w:val="24"/>
        </w:rPr>
        <w:t xml:space="preserve"> </w:t>
      </w:r>
    </w:p>
    <w:p w14:paraId="74C0A453" w14:textId="77777777" w:rsidR="000C1A2C" w:rsidRPr="009752FD" w:rsidRDefault="000C1A2C">
      <w:pPr>
        <w:rPr>
          <w:sz w:val="28"/>
          <w:szCs w:val="24"/>
        </w:rPr>
      </w:pPr>
    </w:p>
    <w:p w14:paraId="612EA94E" w14:textId="030564B3" w:rsidR="00CB7F1B" w:rsidRPr="009752FD" w:rsidRDefault="00911627">
      <w:pPr>
        <w:rPr>
          <w:b/>
          <w:sz w:val="32"/>
          <w:szCs w:val="24"/>
        </w:rPr>
      </w:pPr>
      <w:r w:rsidRPr="009752FD">
        <w:rPr>
          <w:b/>
          <w:sz w:val="32"/>
          <w:szCs w:val="24"/>
        </w:rPr>
        <w:t>Calendar</w:t>
      </w:r>
      <w:r w:rsidR="00A252E5" w:rsidRPr="009752FD">
        <w:rPr>
          <w:b/>
          <w:sz w:val="32"/>
          <w:szCs w:val="24"/>
        </w:rPr>
        <w:t xml:space="preserve"> for Class</w:t>
      </w:r>
      <w:r w:rsidR="007309D6" w:rsidRPr="009752FD">
        <w:rPr>
          <w:b/>
          <w:sz w:val="32"/>
          <w:szCs w:val="24"/>
        </w:rPr>
        <w:t xml:space="preserve"> Spring</w:t>
      </w:r>
      <w:r w:rsidR="00260455" w:rsidRPr="009752FD">
        <w:rPr>
          <w:b/>
          <w:sz w:val="32"/>
          <w:szCs w:val="24"/>
        </w:rPr>
        <w:t xml:space="preserve"> 2022</w:t>
      </w:r>
    </w:p>
    <w:p w14:paraId="00F4D82F" w14:textId="4C163C8C" w:rsidR="009752FD" w:rsidRDefault="009752FD">
      <w:pPr>
        <w:rPr>
          <w:b/>
          <w:sz w:val="28"/>
        </w:rPr>
      </w:pPr>
    </w:p>
    <w:p w14:paraId="0C1D9D8D" w14:textId="77777777" w:rsidR="009752FD" w:rsidRPr="00A252E5" w:rsidRDefault="009752FD">
      <w:pPr>
        <w:rPr>
          <w:b/>
          <w:sz w:val="28"/>
        </w:rPr>
      </w:pPr>
    </w:p>
    <w:p w14:paraId="445C9779" w14:textId="1C1884C1" w:rsidR="00911627" w:rsidRDefault="00911627">
      <w:pPr>
        <w:rPr>
          <w:b/>
          <w:sz w:val="24"/>
        </w:rPr>
      </w:pPr>
      <w:r w:rsidRPr="00183824">
        <w:rPr>
          <w:b/>
          <w:sz w:val="24"/>
        </w:rPr>
        <w:t>Week 1</w:t>
      </w:r>
      <w:r w:rsidR="00BB462E" w:rsidRPr="00183824">
        <w:rPr>
          <w:b/>
          <w:sz w:val="24"/>
        </w:rPr>
        <w:t xml:space="preserve"> </w:t>
      </w:r>
      <w:r w:rsidR="00183824" w:rsidRPr="00183824">
        <w:rPr>
          <w:b/>
          <w:sz w:val="24"/>
        </w:rPr>
        <w:t xml:space="preserve">  </w:t>
      </w:r>
      <w:r w:rsidR="007309D6">
        <w:rPr>
          <w:b/>
          <w:sz w:val="24"/>
        </w:rPr>
        <w:t xml:space="preserve"> January 5</w:t>
      </w:r>
      <w:r w:rsidR="00183824">
        <w:rPr>
          <w:b/>
          <w:sz w:val="24"/>
        </w:rPr>
        <w:t xml:space="preserve">       </w:t>
      </w:r>
      <w:r w:rsidR="00F57D4F">
        <w:rPr>
          <w:b/>
          <w:sz w:val="24"/>
        </w:rPr>
        <w:t xml:space="preserve">  </w:t>
      </w:r>
      <w:r w:rsidR="00183824">
        <w:rPr>
          <w:b/>
          <w:sz w:val="24"/>
        </w:rPr>
        <w:t xml:space="preserve"> Initial Class </w:t>
      </w:r>
    </w:p>
    <w:p w14:paraId="2F2BCC75" w14:textId="423F1268" w:rsidR="00F57D4F" w:rsidRDefault="00F57D4F">
      <w:pPr>
        <w:rPr>
          <w:sz w:val="24"/>
        </w:rPr>
      </w:pPr>
      <w:r>
        <w:rPr>
          <w:b/>
          <w:sz w:val="24"/>
        </w:rPr>
        <w:t xml:space="preserve">                                            </w:t>
      </w:r>
      <w:r w:rsidR="00511557">
        <w:rPr>
          <w:sz w:val="24"/>
        </w:rPr>
        <w:t xml:space="preserve">Professor </w:t>
      </w:r>
      <w:proofErr w:type="gramStart"/>
      <w:r w:rsidR="0041783F">
        <w:rPr>
          <w:sz w:val="24"/>
        </w:rPr>
        <w:t>abroad .</w:t>
      </w:r>
      <w:proofErr w:type="gramEnd"/>
      <w:r w:rsidR="0041783F">
        <w:rPr>
          <w:sz w:val="24"/>
        </w:rPr>
        <w:t xml:space="preserve"> </w:t>
      </w:r>
      <w:r w:rsidR="00212FC9">
        <w:rPr>
          <w:sz w:val="24"/>
        </w:rPr>
        <w:t>Individual analysis</w:t>
      </w:r>
      <w:r w:rsidR="0041783F">
        <w:rPr>
          <w:sz w:val="24"/>
        </w:rPr>
        <w:t xml:space="preserve"> of </w:t>
      </w:r>
      <w:proofErr w:type="gramStart"/>
      <w:r w:rsidR="0041783F">
        <w:rPr>
          <w:sz w:val="24"/>
        </w:rPr>
        <w:t xml:space="preserve">the </w:t>
      </w:r>
      <w:r w:rsidRPr="00F57D4F">
        <w:rPr>
          <w:sz w:val="24"/>
        </w:rPr>
        <w:t xml:space="preserve"> syllabu</w:t>
      </w:r>
      <w:r w:rsidR="00323C75">
        <w:rPr>
          <w:sz w:val="24"/>
        </w:rPr>
        <w:t>s</w:t>
      </w:r>
      <w:proofErr w:type="gramEnd"/>
      <w:r w:rsidR="00323C75">
        <w:rPr>
          <w:sz w:val="24"/>
        </w:rPr>
        <w:t xml:space="preserve"> received by </w:t>
      </w:r>
      <w:r w:rsidR="0098490A">
        <w:rPr>
          <w:sz w:val="24"/>
        </w:rPr>
        <w:t>mail</w:t>
      </w:r>
      <w:r w:rsidR="00323C75">
        <w:rPr>
          <w:sz w:val="24"/>
        </w:rPr>
        <w:t>.</w:t>
      </w:r>
    </w:p>
    <w:p w14:paraId="29365112" w14:textId="341798C6" w:rsidR="007105DB" w:rsidRDefault="00323C75">
      <w:pPr>
        <w:rPr>
          <w:sz w:val="24"/>
        </w:rPr>
      </w:pPr>
      <w:r>
        <w:rPr>
          <w:sz w:val="24"/>
        </w:rPr>
        <w:t xml:space="preserve">                                            </w:t>
      </w:r>
      <w:r w:rsidR="0098490A">
        <w:rPr>
          <w:sz w:val="24"/>
        </w:rPr>
        <w:t>Mandatory reading of base articles</w:t>
      </w:r>
      <w:r w:rsidR="00D12136">
        <w:rPr>
          <w:sz w:val="24"/>
        </w:rPr>
        <w:t xml:space="preserve"> provided in th</w:t>
      </w:r>
      <w:r w:rsidR="004A5BDA">
        <w:rPr>
          <w:sz w:val="24"/>
        </w:rPr>
        <w:t>is</w:t>
      </w:r>
      <w:r w:rsidR="00D12136">
        <w:rPr>
          <w:sz w:val="24"/>
        </w:rPr>
        <w:t xml:space="preserve"> </w:t>
      </w:r>
      <w:r w:rsidR="00212FC9">
        <w:rPr>
          <w:sz w:val="24"/>
        </w:rPr>
        <w:t>Syllabus.</w:t>
      </w:r>
      <w:r>
        <w:rPr>
          <w:sz w:val="24"/>
        </w:rPr>
        <w:t xml:space="preserve"> </w:t>
      </w:r>
      <w:r w:rsidR="007105DB">
        <w:rPr>
          <w:sz w:val="24"/>
        </w:rPr>
        <w:t xml:space="preserve">Students </w:t>
      </w:r>
    </w:p>
    <w:p w14:paraId="0DE672A8" w14:textId="171DC351" w:rsidR="00F65920" w:rsidRDefault="007105DB">
      <w:pPr>
        <w:rPr>
          <w:sz w:val="24"/>
        </w:rPr>
      </w:pPr>
      <w:r>
        <w:rPr>
          <w:sz w:val="24"/>
        </w:rPr>
        <w:t xml:space="preserve">                                            </w:t>
      </w:r>
      <w:r w:rsidR="004A5BDA">
        <w:rPr>
          <w:sz w:val="24"/>
        </w:rPr>
        <w:t>a</w:t>
      </w:r>
      <w:r>
        <w:rPr>
          <w:sz w:val="24"/>
        </w:rPr>
        <w:t>re required to</w:t>
      </w:r>
      <w:r w:rsidR="00323C75">
        <w:rPr>
          <w:sz w:val="24"/>
        </w:rPr>
        <w:t xml:space="preserve">  </w:t>
      </w:r>
      <w:r w:rsidR="004A5BDA">
        <w:rPr>
          <w:sz w:val="24"/>
        </w:rPr>
        <w:t xml:space="preserve"> form discussion groups of less than 4</w:t>
      </w:r>
      <w:r w:rsidR="000D7C9F">
        <w:rPr>
          <w:sz w:val="24"/>
        </w:rPr>
        <w:t xml:space="preserve"> students </w:t>
      </w:r>
    </w:p>
    <w:p w14:paraId="54D8919A" w14:textId="6A998224" w:rsidR="00911627" w:rsidRDefault="00911627">
      <w:pPr>
        <w:rPr>
          <w:sz w:val="24"/>
        </w:rPr>
      </w:pPr>
      <w:r w:rsidRPr="00183824">
        <w:rPr>
          <w:b/>
          <w:sz w:val="24"/>
        </w:rPr>
        <w:t>Week</w:t>
      </w:r>
      <w:r w:rsidR="00BB462E" w:rsidRPr="00183824">
        <w:rPr>
          <w:b/>
          <w:sz w:val="24"/>
        </w:rPr>
        <w:t xml:space="preserve"> </w:t>
      </w:r>
      <w:r w:rsidRPr="00183824">
        <w:rPr>
          <w:b/>
          <w:sz w:val="24"/>
        </w:rPr>
        <w:t>2</w:t>
      </w:r>
      <w:r w:rsidR="00BB462E" w:rsidRPr="00183824">
        <w:rPr>
          <w:b/>
          <w:sz w:val="24"/>
        </w:rPr>
        <w:t xml:space="preserve">  </w:t>
      </w:r>
      <w:r w:rsidR="00183824" w:rsidRPr="00183824">
        <w:rPr>
          <w:b/>
          <w:sz w:val="24"/>
        </w:rPr>
        <w:t xml:space="preserve">  </w:t>
      </w:r>
      <w:r w:rsidR="00260455">
        <w:rPr>
          <w:b/>
          <w:sz w:val="24"/>
        </w:rPr>
        <w:t>J</w:t>
      </w:r>
      <w:r w:rsidR="001B71FE">
        <w:rPr>
          <w:b/>
          <w:sz w:val="24"/>
        </w:rPr>
        <w:t>anuary 12</w:t>
      </w:r>
      <w:r w:rsidR="00CB69D0">
        <w:rPr>
          <w:b/>
          <w:sz w:val="24"/>
        </w:rPr>
        <w:t xml:space="preserve">       </w:t>
      </w:r>
      <w:r w:rsidR="00CB69D0" w:rsidRPr="00CB69D0">
        <w:rPr>
          <w:sz w:val="24"/>
        </w:rPr>
        <w:t>Analysis and</w:t>
      </w:r>
      <w:r w:rsidR="00CB69D0">
        <w:rPr>
          <w:b/>
          <w:sz w:val="24"/>
        </w:rPr>
        <w:t xml:space="preserve"> </w:t>
      </w:r>
      <w:r w:rsidR="00CB69D0" w:rsidRPr="00CB69D0">
        <w:rPr>
          <w:sz w:val="24"/>
        </w:rPr>
        <w:t>evaluation of</w:t>
      </w:r>
      <w:r w:rsidR="00CB69D0">
        <w:rPr>
          <w:sz w:val="24"/>
        </w:rPr>
        <w:t xml:space="preserve"> Built Environment’</w:t>
      </w:r>
      <w:r w:rsidR="00CB69D0" w:rsidRPr="00CB69D0">
        <w:rPr>
          <w:sz w:val="24"/>
        </w:rPr>
        <w:t xml:space="preserve"> Risk factors</w:t>
      </w:r>
      <w:r w:rsidR="00CB69D0">
        <w:rPr>
          <w:sz w:val="24"/>
        </w:rPr>
        <w:t xml:space="preserve">   </w:t>
      </w:r>
    </w:p>
    <w:p w14:paraId="01B77335" w14:textId="1A14BC9A" w:rsidR="004E74D3" w:rsidRDefault="004E74D3">
      <w:pPr>
        <w:rPr>
          <w:sz w:val="24"/>
        </w:rPr>
      </w:pPr>
      <w:r>
        <w:rPr>
          <w:sz w:val="24"/>
        </w:rPr>
        <w:t xml:space="preserve">                                             </w:t>
      </w:r>
      <w:r w:rsidR="007514F5">
        <w:rPr>
          <w:sz w:val="24"/>
        </w:rPr>
        <w:t>Introductions and discussion</w:t>
      </w:r>
      <w:r w:rsidR="00CB7F1B">
        <w:rPr>
          <w:sz w:val="24"/>
        </w:rPr>
        <w:t xml:space="preserve"> of readings</w:t>
      </w:r>
      <w:r w:rsidR="00F02AC7">
        <w:rPr>
          <w:sz w:val="24"/>
        </w:rPr>
        <w:t xml:space="preserve"> by the groups</w:t>
      </w:r>
    </w:p>
    <w:p w14:paraId="1356A654" w14:textId="5B3AD21B" w:rsidR="00CB69D0" w:rsidRDefault="00CB69D0">
      <w:pPr>
        <w:rPr>
          <w:sz w:val="24"/>
        </w:rPr>
      </w:pPr>
      <w:r>
        <w:rPr>
          <w:sz w:val="24"/>
        </w:rPr>
        <w:t xml:space="preserve">                                                   Research Teams: </w:t>
      </w:r>
      <w:r w:rsidR="006B5B1E">
        <w:rPr>
          <w:sz w:val="24"/>
        </w:rPr>
        <w:t xml:space="preserve"> </w:t>
      </w:r>
      <w:r>
        <w:rPr>
          <w:sz w:val="24"/>
        </w:rPr>
        <w:t xml:space="preserve"> </w:t>
      </w:r>
      <w:r w:rsidR="006B5B1E">
        <w:rPr>
          <w:sz w:val="24"/>
        </w:rPr>
        <w:t>A</w:t>
      </w:r>
      <w:r>
        <w:rPr>
          <w:sz w:val="24"/>
        </w:rPr>
        <w:t>) Climate Change</w:t>
      </w:r>
      <w:r w:rsidR="00DB2731">
        <w:rPr>
          <w:sz w:val="24"/>
        </w:rPr>
        <w:t xml:space="preserve"> and solar gains</w:t>
      </w:r>
      <w:r w:rsidR="001F55C6">
        <w:rPr>
          <w:sz w:val="24"/>
        </w:rPr>
        <w:t>. Physics</w:t>
      </w:r>
    </w:p>
    <w:p w14:paraId="7E378EC6" w14:textId="6E989AB9" w:rsidR="006B5B1E" w:rsidRDefault="006B5B1E">
      <w:pPr>
        <w:rPr>
          <w:sz w:val="24"/>
        </w:rPr>
      </w:pPr>
      <w:r>
        <w:rPr>
          <w:sz w:val="24"/>
        </w:rPr>
        <w:t xml:space="preserve">                                                                                     B) Social Inequities</w:t>
      </w:r>
      <w:r w:rsidR="00F85BE8">
        <w:rPr>
          <w:sz w:val="24"/>
        </w:rPr>
        <w:t xml:space="preserve"> built environment condi</w:t>
      </w:r>
      <w:r w:rsidR="001F55C6">
        <w:rPr>
          <w:sz w:val="24"/>
        </w:rPr>
        <w:t>tions</w:t>
      </w:r>
    </w:p>
    <w:p w14:paraId="346D2CDA" w14:textId="4135F4DF" w:rsidR="006B5B1E" w:rsidRDefault="006B5B1E">
      <w:pPr>
        <w:rPr>
          <w:sz w:val="24"/>
        </w:rPr>
      </w:pPr>
      <w:r>
        <w:rPr>
          <w:sz w:val="24"/>
        </w:rPr>
        <w:t xml:space="preserve">                                                                                     C) COVID-</w:t>
      </w:r>
      <w:r w:rsidR="00F02AC7">
        <w:rPr>
          <w:sz w:val="24"/>
        </w:rPr>
        <w:t>19: D</w:t>
      </w:r>
      <w:r w:rsidR="009D4B60">
        <w:rPr>
          <w:sz w:val="24"/>
        </w:rPr>
        <w:t>welling &amp;Public space</w:t>
      </w:r>
    </w:p>
    <w:p w14:paraId="5B5E88D3" w14:textId="77777777" w:rsidR="006B5B1E" w:rsidRPr="00183824" w:rsidRDefault="006B5B1E">
      <w:pPr>
        <w:rPr>
          <w:b/>
          <w:sz w:val="24"/>
        </w:rPr>
      </w:pPr>
      <w:r>
        <w:rPr>
          <w:sz w:val="24"/>
        </w:rPr>
        <w:t xml:space="preserve">                                                                                     D) Economic uncertainties</w:t>
      </w:r>
    </w:p>
    <w:p w14:paraId="62859B11" w14:textId="77777777" w:rsidR="004A3C84" w:rsidRDefault="00911627">
      <w:pPr>
        <w:rPr>
          <w:sz w:val="24"/>
        </w:rPr>
      </w:pPr>
      <w:r w:rsidRPr="00183824">
        <w:rPr>
          <w:b/>
          <w:sz w:val="24"/>
        </w:rPr>
        <w:t>Week</w:t>
      </w:r>
      <w:r w:rsidR="00BB462E" w:rsidRPr="00183824">
        <w:rPr>
          <w:b/>
          <w:sz w:val="24"/>
        </w:rPr>
        <w:t xml:space="preserve"> </w:t>
      </w:r>
      <w:r w:rsidRPr="00183824">
        <w:rPr>
          <w:b/>
          <w:sz w:val="24"/>
        </w:rPr>
        <w:t>3</w:t>
      </w:r>
      <w:r w:rsidR="00183824" w:rsidRPr="00183824">
        <w:rPr>
          <w:b/>
          <w:sz w:val="24"/>
        </w:rPr>
        <w:t xml:space="preserve">  </w:t>
      </w:r>
      <w:r w:rsidR="00BB462E" w:rsidRPr="00183824">
        <w:rPr>
          <w:b/>
          <w:sz w:val="24"/>
        </w:rPr>
        <w:t xml:space="preserve"> </w:t>
      </w:r>
      <w:r w:rsidR="00183824" w:rsidRPr="00183824">
        <w:rPr>
          <w:b/>
          <w:sz w:val="24"/>
        </w:rPr>
        <w:t xml:space="preserve"> </w:t>
      </w:r>
      <w:r w:rsidR="001B71FE">
        <w:rPr>
          <w:b/>
          <w:sz w:val="24"/>
        </w:rPr>
        <w:t>January</w:t>
      </w:r>
      <w:r w:rsidR="002C2371">
        <w:rPr>
          <w:b/>
          <w:sz w:val="24"/>
        </w:rPr>
        <w:t xml:space="preserve"> 19</w:t>
      </w:r>
      <w:r w:rsidR="0052342C">
        <w:rPr>
          <w:b/>
          <w:sz w:val="24"/>
        </w:rPr>
        <w:t xml:space="preserve">        </w:t>
      </w:r>
      <w:r w:rsidR="00DF0F43">
        <w:rPr>
          <w:sz w:val="24"/>
        </w:rPr>
        <w:t>Discussion</w:t>
      </w:r>
      <w:r w:rsidR="0052342C" w:rsidRPr="0052342C">
        <w:rPr>
          <w:sz w:val="24"/>
        </w:rPr>
        <w:t xml:space="preserve"> of the risk factors</w:t>
      </w:r>
      <w:r w:rsidR="0052342C">
        <w:rPr>
          <w:sz w:val="24"/>
        </w:rPr>
        <w:t xml:space="preserve">. </w:t>
      </w:r>
      <w:r w:rsidR="00A9649D">
        <w:rPr>
          <w:sz w:val="24"/>
        </w:rPr>
        <w:t xml:space="preserve"> Presentation by the four teams.</w:t>
      </w:r>
      <w:r w:rsidR="0052342C">
        <w:rPr>
          <w:sz w:val="24"/>
        </w:rPr>
        <w:t xml:space="preserve">     </w:t>
      </w:r>
    </w:p>
    <w:p w14:paraId="46A4BB8A" w14:textId="56F04564" w:rsidR="00F70B6D" w:rsidRDefault="004A3C84">
      <w:pPr>
        <w:rPr>
          <w:sz w:val="24"/>
        </w:rPr>
      </w:pPr>
      <w:r>
        <w:rPr>
          <w:sz w:val="24"/>
        </w:rPr>
        <w:lastRenderedPageBreak/>
        <w:t xml:space="preserve">                                              New </w:t>
      </w:r>
      <w:r w:rsidR="00975E67">
        <w:rPr>
          <w:sz w:val="24"/>
        </w:rPr>
        <w:t>Research Teams: A)</w:t>
      </w:r>
      <w:r w:rsidR="00F70B6D">
        <w:rPr>
          <w:sz w:val="24"/>
        </w:rPr>
        <w:t xml:space="preserve"> Building scale, architecture design</w:t>
      </w:r>
    </w:p>
    <w:p w14:paraId="54008961" w14:textId="77777777" w:rsidR="00AA23BC" w:rsidRDefault="00F70B6D">
      <w:pPr>
        <w:rPr>
          <w:sz w:val="24"/>
        </w:rPr>
      </w:pPr>
      <w:r>
        <w:rPr>
          <w:sz w:val="24"/>
        </w:rPr>
        <w:t xml:space="preserve">                                                                                       B) </w:t>
      </w:r>
      <w:r w:rsidR="00AA23BC">
        <w:rPr>
          <w:sz w:val="24"/>
        </w:rPr>
        <w:t xml:space="preserve"> Material innovations</w:t>
      </w:r>
    </w:p>
    <w:p w14:paraId="75197CB6" w14:textId="77777777" w:rsidR="00090706" w:rsidRDefault="00AA23BC">
      <w:pPr>
        <w:rPr>
          <w:sz w:val="24"/>
        </w:rPr>
      </w:pPr>
      <w:r>
        <w:rPr>
          <w:sz w:val="24"/>
        </w:rPr>
        <w:t xml:space="preserve">                                                                                       C) Public </w:t>
      </w:r>
      <w:r w:rsidR="00BC5427">
        <w:rPr>
          <w:sz w:val="24"/>
        </w:rPr>
        <w:t>Realm</w:t>
      </w:r>
      <w:r w:rsidR="0052342C">
        <w:rPr>
          <w:sz w:val="24"/>
        </w:rPr>
        <w:t xml:space="preserve">  </w:t>
      </w:r>
    </w:p>
    <w:p w14:paraId="11405DDE" w14:textId="4100310E" w:rsidR="0052342C" w:rsidRPr="0052342C" w:rsidRDefault="008F47C3">
      <w:pPr>
        <w:rPr>
          <w:sz w:val="24"/>
        </w:rPr>
      </w:pPr>
      <w:r>
        <w:rPr>
          <w:sz w:val="24"/>
        </w:rPr>
        <w:t xml:space="preserve">                                                                                       D)</w:t>
      </w:r>
      <w:r w:rsidR="0052342C">
        <w:rPr>
          <w:sz w:val="24"/>
        </w:rPr>
        <w:t xml:space="preserve"> </w:t>
      </w:r>
      <w:r>
        <w:rPr>
          <w:sz w:val="24"/>
        </w:rPr>
        <w:t>Learning from Vernacular</w:t>
      </w:r>
      <w:r w:rsidR="0052342C">
        <w:rPr>
          <w:sz w:val="24"/>
        </w:rPr>
        <w:t xml:space="preserve">                               </w:t>
      </w:r>
    </w:p>
    <w:p w14:paraId="4145349B" w14:textId="23EBB356" w:rsidR="00D81F08" w:rsidRDefault="00911627">
      <w:pPr>
        <w:rPr>
          <w:sz w:val="24"/>
        </w:rPr>
      </w:pPr>
      <w:r w:rsidRPr="00183824">
        <w:rPr>
          <w:b/>
          <w:sz w:val="24"/>
        </w:rPr>
        <w:t>Week</w:t>
      </w:r>
      <w:r w:rsidR="00BB462E" w:rsidRPr="00183824">
        <w:rPr>
          <w:b/>
          <w:sz w:val="24"/>
        </w:rPr>
        <w:t xml:space="preserve"> </w:t>
      </w:r>
      <w:r w:rsidRPr="00183824">
        <w:rPr>
          <w:b/>
          <w:sz w:val="24"/>
        </w:rPr>
        <w:t>4</w:t>
      </w:r>
      <w:r w:rsidR="00654303">
        <w:rPr>
          <w:b/>
          <w:sz w:val="24"/>
        </w:rPr>
        <w:t xml:space="preserve">    January 26             </w:t>
      </w:r>
      <w:r w:rsidR="00D81F08">
        <w:rPr>
          <w:sz w:val="24"/>
        </w:rPr>
        <w:t>Research advancement by the Research teams</w:t>
      </w:r>
    </w:p>
    <w:p w14:paraId="08DAB209" w14:textId="78D25EE5" w:rsidR="008D138D" w:rsidRDefault="008D138D">
      <w:pPr>
        <w:rPr>
          <w:sz w:val="24"/>
        </w:rPr>
      </w:pPr>
      <w:r>
        <w:rPr>
          <w:sz w:val="24"/>
        </w:rPr>
        <w:t xml:space="preserve">                                               </w:t>
      </w:r>
      <w:r w:rsidR="00CB7F1B">
        <w:rPr>
          <w:sz w:val="24"/>
        </w:rPr>
        <w:t xml:space="preserve">  </w:t>
      </w:r>
      <w:r>
        <w:rPr>
          <w:sz w:val="24"/>
        </w:rPr>
        <w:t xml:space="preserve">  </w:t>
      </w:r>
      <w:r w:rsidR="00216230">
        <w:rPr>
          <w:sz w:val="24"/>
        </w:rPr>
        <w:t>The use of</w:t>
      </w:r>
      <w:r w:rsidR="00510046">
        <w:rPr>
          <w:sz w:val="24"/>
        </w:rPr>
        <w:t xml:space="preserve"> </w:t>
      </w:r>
      <w:r w:rsidR="00216230">
        <w:rPr>
          <w:sz w:val="24"/>
        </w:rPr>
        <w:t>botanicals</w:t>
      </w:r>
      <w:r w:rsidR="00510046">
        <w:rPr>
          <w:sz w:val="24"/>
        </w:rPr>
        <w:t xml:space="preserve"> at built environments and public spaces</w:t>
      </w:r>
    </w:p>
    <w:p w14:paraId="398F73B9" w14:textId="30F9F88B" w:rsidR="006A4EE9" w:rsidRDefault="006A4EE9">
      <w:pPr>
        <w:rPr>
          <w:sz w:val="24"/>
        </w:rPr>
      </w:pPr>
      <w:r>
        <w:rPr>
          <w:sz w:val="24"/>
        </w:rPr>
        <w:t xml:space="preserve">                                                   Vines, trees</w:t>
      </w:r>
      <w:r w:rsidR="001A1F51">
        <w:rPr>
          <w:sz w:val="24"/>
        </w:rPr>
        <w:t xml:space="preserve"> and associated architectural components. Invited</w:t>
      </w:r>
    </w:p>
    <w:p w14:paraId="00C0C2AB" w14:textId="45C5B622" w:rsidR="001A1F51" w:rsidRPr="00D81F08" w:rsidRDefault="001A1F51">
      <w:pPr>
        <w:rPr>
          <w:sz w:val="24"/>
        </w:rPr>
      </w:pPr>
      <w:r>
        <w:rPr>
          <w:sz w:val="24"/>
        </w:rPr>
        <w:t xml:space="preserve">                                                   Lecture by David Rifkind</w:t>
      </w:r>
    </w:p>
    <w:p w14:paraId="56C4B1D7" w14:textId="362F326F" w:rsidR="00D81F08" w:rsidRDefault="00911627">
      <w:pPr>
        <w:rPr>
          <w:sz w:val="24"/>
        </w:rPr>
      </w:pPr>
      <w:r w:rsidRPr="00183824">
        <w:rPr>
          <w:b/>
          <w:sz w:val="24"/>
        </w:rPr>
        <w:t>Week</w:t>
      </w:r>
      <w:r w:rsidR="00BB462E" w:rsidRPr="00183824">
        <w:rPr>
          <w:b/>
          <w:sz w:val="24"/>
        </w:rPr>
        <w:t xml:space="preserve"> </w:t>
      </w:r>
      <w:r w:rsidRPr="00183824">
        <w:rPr>
          <w:b/>
          <w:sz w:val="24"/>
        </w:rPr>
        <w:t>5</w:t>
      </w:r>
      <w:r w:rsidR="00183824" w:rsidRPr="00183824">
        <w:rPr>
          <w:b/>
          <w:sz w:val="24"/>
        </w:rPr>
        <w:t xml:space="preserve">  </w:t>
      </w:r>
      <w:r w:rsidR="00BB462E" w:rsidRPr="00183824">
        <w:rPr>
          <w:b/>
          <w:sz w:val="24"/>
        </w:rPr>
        <w:t xml:space="preserve"> </w:t>
      </w:r>
      <w:r w:rsidR="00183824" w:rsidRPr="00183824">
        <w:rPr>
          <w:b/>
          <w:sz w:val="24"/>
        </w:rPr>
        <w:t xml:space="preserve"> </w:t>
      </w:r>
      <w:r w:rsidR="002C2371">
        <w:rPr>
          <w:b/>
          <w:sz w:val="24"/>
        </w:rPr>
        <w:t>February 2</w:t>
      </w:r>
      <w:r w:rsidR="00D81F08">
        <w:rPr>
          <w:b/>
          <w:sz w:val="24"/>
        </w:rPr>
        <w:t xml:space="preserve">       </w:t>
      </w:r>
      <w:r w:rsidR="00654303">
        <w:rPr>
          <w:b/>
          <w:sz w:val="24"/>
        </w:rPr>
        <w:t xml:space="preserve">     </w:t>
      </w:r>
      <w:r w:rsidR="00D81F08">
        <w:rPr>
          <w:sz w:val="24"/>
        </w:rPr>
        <w:t xml:space="preserve"> Research advancements presentations and discussions</w:t>
      </w:r>
    </w:p>
    <w:p w14:paraId="601186CA" w14:textId="428F9003" w:rsidR="00E52D6A" w:rsidRPr="00654303" w:rsidRDefault="00E52D6A">
      <w:pPr>
        <w:rPr>
          <w:sz w:val="24"/>
        </w:rPr>
      </w:pPr>
      <w:r>
        <w:rPr>
          <w:sz w:val="24"/>
        </w:rPr>
        <w:t xml:space="preserve">                                                   Format selection for the </w:t>
      </w:r>
      <w:r w:rsidR="00B62E54">
        <w:rPr>
          <w:sz w:val="24"/>
        </w:rPr>
        <w:t xml:space="preserve">Mid Term </w:t>
      </w:r>
      <w:r>
        <w:rPr>
          <w:sz w:val="24"/>
        </w:rPr>
        <w:t>PowerPoint by the class</w:t>
      </w:r>
    </w:p>
    <w:p w14:paraId="775C3BCE" w14:textId="05CFAFD9" w:rsidR="00CF01AE" w:rsidRPr="00FB20C8" w:rsidRDefault="00911627" w:rsidP="00B62E54">
      <w:pPr>
        <w:rPr>
          <w:bCs/>
          <w:sz w:val="24"/>
        </w:rPr>
      </w:pPr>
      <w:r w:rsidRPr="00183824">
        <w:rPr>
          <w:b/>
          <w:sz w:val="24"/>
        </w:rPr>
        <w:t>Week 6</w:t>
      </w:r>
      <w:r w:rsidR="00183824" w:rsidRPr="00183824">
        <w:rPr>
          <w:b/>
          <w:sz w:val="24"/>
        </w:rPr>
        <w:t xml:space="preserve">     </w:t>
      </w:r>
      <w:r w:rsidR="002C2371">
        <w:rPr>
          <w:b/>
          <w:sz w:val="24"/>
        </w:rPr>
        <w:t>F</w:t>
      </w:r>
      <w:r w:rsidR="007F53E7">
        <w:rPr>
          <w:b/>
          <w:sz w:val="24"/>
        </w:rPr>
        <w:t>ebruary 9</w:t>
      </w:r>
      <w:r w:rsidR="00D81F08">
        <w:rPr>
          <w:b/>
          <w:sz w:val="24"/>
        </w:rPr>
        <w:t xml:space="preserve">             </w:t>
      </w:r>
      <w:r w:rsidR="00FB20C8" w:rsidRPr="00FB20C8">
        <w:rPr>
          <w:bCs/>
          <w:sz w:val="24"/>
        </w:rPr>
        <w:t>Refinement of research topics</w:t>
      </w:r>
    </w:p>
    <w:p w14:paraId="286F4FEA" w14:textId="5AA2E4C5" w:rsidR="00911627" w:rsidRDefault="00911627">
      <w:pPr>
        <w:rPr>
          <w:sz w:val="24"/>
        </w:rPr>
      </w:pPr>
      <w:r w:rsidRPr="00183824">
        <w:rPr>
          <w:b/>
          <w:sz w:val="24"/>
        </w:rPr>
        <w:t>Week 7</w:t>
      </w:r>
      <w:r w:rsidR="00183824" w:rsidRPr="00183824">
        <w:rPr>
          <w:b/>
          <w:sz w:val="24"/>
        </w:rPr>
        <w:t xml:space="preserve">     </w:t>
      </w:r>
      <w:r w:rsidR="007F53E7">
        <w:rPr>
          <w:b/>
          <w:sz w:val="24"/>
        </w:rPr>
        <w:t>February 16</w:t>
      </w:r>
      <w:r w:rsidR="00CF01AE">
        <w:rPr>
          <w:b/>
          <w:sz w:val="24"/>
        </w:rPr>
        <w:t xml:space="preserve">         </w:t>
      </w:r>
      <w:r w:rsidR="00CF01AE" w:rsidRPr="00CF01AE">
        <w:rPr>
          <w:sz w:val="24"/>
        </w:rPr>
        <w:t xml:space="preserve">Selection of case studies </w:t>
      </w:r>
      <w:r w:rsidR="00D36B7F">
        <w:rPr>
          <w:sz w:val="24"/>
        </w:rPr>
        <w:t xml:space="preserve">by </w:t>
      </w:r>
      <w:r w:rsidR="00C01BF1">
        <w:rPr>
          <w:sz w:val="24"/>
        </w:rPr>
        <w:t>contemporary architects</w:t>
      </w:r>
    </w:p>
    <w:p w14:paraId="7AFADD81" w14:textId="66390A42" w:rsidR="00753407" w:rsidRDefault="00327F58" w:rsidP="00C01BF1">
      <w:pPr>
        <w:rPr>
          <w:sz w:val="24"/>
        </w:rPr>
      </w:pPr>
      <w:r>
        <w:rPr>
          <w:sz w:val="24"/>
        </w:rPr>
        <w:t xml:space="preserve">                                       </w:t>
      </w:r>
      <w:r w:rsidR="00753407">
        <w:rPr>
          <w:sz w:val="24"/>
        </w:rPr>
        <w:t xml:space="preserve">  </w:t>
      </w:r>
      <w:r w:rsidR="006E2088">
        <w:rPr>
          <w:sz w:val="24"/>
        </w:rPr>
        <w:t xml:space="preserve">         </w:t>
      </w:r>
      <w:r w:rsidR="00D339B2">
        <w:rPr>
          <w:sz w:val="24"/>
        </w:rPr>
        <w:t xml:space="preserve">Le Corbusier. Max </w:t>
      </w:r>
      <w:proofErr w:type="gramStart"/>
      <w:r w:rsidR="00D339B2">
        <w:rPr>
          <w:sz w:val="24"/>
        </w:rPr>
        <w:t>Strang</w:t>
      </w:r>
      <w:r w:rsidR="00A44413">
        <w:rPr>
          <w:sz w:val="24"/>
        </w:rPr>
        <w:t xml:space="preserve"> ,</w:t>
      </w:r>
      <w:proofErr w:type="gramEnd"/>
      <w:r w:rsidR="00A44413">
        <w:rPr>
          <w:sz w:val="24"/>
        </w:rPr>
        <w:t xml:space="preserve"> Mario </w:t>
      </w:r>
      <w:proofErr w:type="spellStart"/>
      <w:r w:rsidR="00A44413">
        <w:rPr>
          <w:sz w:val="24"/>
        </w:rPr>
        <w:t>Paysse</w:t>
      </w:r>
      <w:proofErr w:type="spellEnd"/>
      <w:r w:rsidR="00A44413">
        <w:rPr>
          <w:sz w:val="24"/>
        </w:rPr>
        <w:t xml:space="preserve"> Re</w:t>
      </w:r>
      <w:r w:rsidR="00F21463">
        <w:rPr>
          <w:sz w:val="24"/>
        </w:rPr>
        <w:t>yes</w:t>
      </w:r>
      <w:r w:rsidR="00C036F0">
        <w:rPr>
          <w:sz w:val="24"/>
        </w:rPr>
        <w:t xml:space="preserve">, </w:t>
      </w:r>
      <w:proofErr w:type="spellStart"/>
      <w:r w:rsidR="00C036F0">
        <w:rPr>
          <w:sz w:val="24"/>
        </w:rPr>
        <w:t>Severiano</w:t>
      </w:r>
      <w:proofErr w:type="spellEnd"/>
    </w:p>
    <w:p w14:paraId="354B826F" w14:textId="42513C7B" w:rsidR="00C036F0" w:rsidRDefault="00C036F0" w:rsidP="00C01BF1">
      <w:pPr>
        <w:rPr>
          <w:sz w:val="24"/>
        </w:rPr>
      </w:pPr>
      <w:r>
        <w:rPr>
          <w:sz w:val="24"/>
        </w:rPr>
        <w:t xml:space="preserve">                                                  Mario Porto</w:t>
      </w:r>
      <w:r w:rsidR="003850AC">
        <w:rPr>
          <w:sz w:val="24"/>
        </w:rPr>
        <w:t xml:space="preserve">, </w:t>
      </w:r>
      <w:proofErr w:type="gramStart"/>
      <w:r w:rsidR="003850AC">
        <w:rPr>
          <w:sz w:val="24"/>
        </w:rPr>
        <w:t>Paulo  Mendez</w:t>
      </w:r>
      <w:proofErr w:type="gramEnd"/>
      <w:r w:rsidR="003850AC">
        <w:rPr>
          <w:sz w:val="24"/>
        </w:rPr>
        <w:t xml:space="preserve"> da Rocha</w:t>
      </w:r>
      <w:r w:rsidR="001E42DE">
        <w:rPr>
          <w:sz w:val="24"/>
        </w:rPr>
        <w:t xml:space="preserve">, Hector </w:t>
      </w:r>
      <w:proofErr w:type="spellStart"/>
      <w:r w:rsidR="001E42DE">
        <w:rPr>
          <w:sz w:val="24"/>
        </w:rPr>
        <w:t>Vigliecca</w:t>
      </w:r>
      <w:proofErr w:type="spellEnd"/>
      <w:r w:rsidR="001E42DE">
        <w:rPr>
          <w:sz w:val="24"/>
        </w:rPr>
        <w:t xml:space="preserve">, </w:t>
      </w:r>
    </w:p>
    <w:p w14:paraId="418A1F50" w14:textId="75C51E2C" w:rsidR="004C361D" w:rsidRDefault="004C361D" w:rsidP="00C01BF1">
      <w:pPr>
        <w:rPr>
          <w:sz w:val="24"/>
        </w:rPr>
      </w:pPr>
      <w:r>
        <w:rPr>
          <w:sz w:val="24"/>
        </w:rPr>
        <w:t xml:space="preserve">                                                  Paul Rudo</w:t>
      </w:r>
      <w:r w:rsidR="001C3861">
        <w:rPr>
          <w:sz w:val="24"/>
        </w:rPr>
        <w:t>lph, Victor Lundy, Rene Go</w:t>
      </w:r>
      <w:r w:rsidR="00664779">
        <w:rPr>
          <w:sz w:val="24"/>
        </w:rPr>
        <w:t>nzalez</w:t>
      </w:r>
    </w:p>
    <w:p w14:paraId="05109108" w14:textId="3D0286AB" w:rsidR="00D36B7F" w:rsidRDefault="00753407">
      <w:pPr>
        <w:rPr>
          <w:sz w:val="24"/>
        </w:rPr>
      </w:pPr>
      <w:r>
        <w:rPr>
          <w:sz w:val="24"/>
        </w:rPr>
        <w:t>W</w:t>
      </w:r>
      <w:r w:rsidR="00911627" w:rsidRPr="00183824">
        <w:rPr>
          <w:b/>
          <w:sz w:val="24"/>
        </w:rPr>
        <w:t>eek 8</w:t>
      </w:r>
      <w:r w:rsidR="00183824" w:rsidRPr="00183824">
        <w:rPr>
          <w:b/>
          <w:sz w:val="24"/>
        </w:rPr>
        <w:t xml:space="preserve"> </w:t>
      </w:r>
      <w:r w:rsidR="00BB462E" w:rsidRPr="00183824">
        <w:rPr>
          <w:b/>
          <w:sz w:val="24"/>
        </w:rPr>
        <w:t xml:space="preserve"> </w:t>
      </w:r>
      <w:r w:rsidR="00183824" w:rsidRPr="00183824">
        <w:rPr>
          <w:b/>
          <w:sz w:val="24"/>
        </w:rPr>
        <w:t xml:space="preserve">   </w:t>
      </w:r>
      <w:r w:rsidR="007F53E7">
        <w:rPr>
          <w:b/>
          <w:sz w:val="24"/>
        </w:rPr>
        <w:t>February</w:t>
      </w:r>
      <w:r w:rsidR="005D1F76">
        <w:rPr>
          <w:b/>
          <w:sz w:val="24"/>
        </w:rPr>
        <w:t xml:space="preserve"> 23</w:t>
      </w:r>
      <w:r w:rsidR="00D36B7F">
        <w:rPr>
          <w:b/>
          <w:sz w:val="24"/>
        </w:rPr>
        <w:t xml:space="preserve">         </w:t>
      </w:r>
      <w:r w:rsidR="00D36B7F" w:rsidRPr="00D36B7F">
        <w:rPr>
          <w:sz w:val="24"/>
        </w:rPr>
        <w:t>Research advancement</w:t>
      </w:r>
      <w:r w:rsidR="00D36B7F">
        <w:rPr>
          <w:sz w:val="24"/>
        </w:rPr>
        <w:t>, data collection, Establishment of final</w:t>
      </w:r>
    </w:p>
    <w:p w14:paraId="67989A6C" w14:textId="77777777" w:rsidR="00911627" w:rsidRPr="00183824" w:rsidRDefault="00D36B7F">
      <w:pPr>
        <w:rPr>
          <w:b/>
          <w:sz w:val="24"/>
        </w:rPr>
      </w:pPr>
      <w:r>
        <w:rPr>
          <w:sz w:val="24"/>
        </w:rPr>
        <w:t xml:space="preserve">                                                  Presentation Format</w:t>
      </w:r>
    </w:p>
    <w:p w14:paraId="64691C1D" w14:textId="35D58565" w:rsidR="00911627" w:rsidRDefault="00911627">
      <w:pPr>
        <w:rPr>
          <w:sz w:val="24"/>
        </w:rPr>
      </w:pPr>
      <w:r w:rsidRPr="00183824">
        <w:rPr>
          <w:b/>
          <w:sz w:val="24"/>
        </w:rPr>
        <w:t>Week 9</w:t>
      </w:r>
      <w:r w:rsidR="00183824" w:rsidRPr="00183824">
        <w:rPr>
          <w:b/>
          <w:sz w:val="24"/>
        </w:rPr>
        <w:t xml:space="preserve">  </w:t>
      </w:r>
      <w:r w:rsidR="00BB462E" w:rsidRPr="00183824">
        <w:rPr>
          <w:b/>
          <w:sz w:val="24"/>
        </w:rPr>
        <w:t xml:space="preserve"> </w:t>
      </w:r>
      <w:r w:rsidR="00183824" w:rsidRPr="00183824">
        <w:rPr>
          <w:b/>
          <w:sz w:val="24"/>
        </w:rPr>
        <w:t xml:space="preserve">  </w:t>
      </w:r>
      <w:r w:rsidR="005D1F76">
        <w:rPr>
          <w:b/>
          <w:sz w:val="24"/>
        </w:rPr>
        <w:t>March 2</w:t>
      </w:r>
      <w:r w:rsidR="00D36B7F">
        <w:rPr>
          <w:b/>
          <w:sz w:val="24"/>
        </w:rPr>
        <w:t xml:space="preserve">      </w:t>
      </w:r>
      <w:r w:rsidR="00196560">
        <w:rPr>
          <w:b/>
          <w:sz w:val="24"/>
        </w:rPr>
        <w:t xml:space="preserve">     </w:t>
      </w:r>
      <w:r w:rsidR="00D36B7F">
        <w:rPr>
          <w:b/>
          <w:sz w:val="24"/>
        </w:rPr>
        <w:t xml:space="preserve">   </w:t>
      </w:r>
      <w:r w:rsidR="00D36B7F" w:rsidRPr="00D36B7F">
        <w:rPr>
          <w:sz w:val="24"/>
        </w:rPr>
        <w:t>Expansion of t</w:t>
      </w:r>
      <w:r w:rsidR="00AD0F90">
        <w:rPr>
          <w:sz w:val="24"/>
        </w:rPr>
        <w:t>he Heat</w:t>
      </w:r>
      <w:r w:rsidR="00D36B7F" w:rsidRPr="00D36B7F">
        <w:rPr>
          <w:sz w:val="24"/>
        </w:rPr>
        <w:t xml:space="preserve"> Vulnerability Index</w:t>
      </w:r>
      <w:r w:rsidR="00D36B7F">
        <w:rPr>
          <w:sz w:val="24"/>
        </w:rPr>
        <w:t xml:space="preserve"> for the Built Environment</w:t>
      </w:r>
      <w:r w:rsidR="001E12B1">
        <w:rPr>
          <w:sz w:val="24"/>
        </w:rPr>
        <w:t xml:space="preserve"> </w:t>
      </w:r>
    </w:p>
    <w:p w14:paraId="2F68808B" w14:textId="1E36D18A" w:rsidR="001E12B1" w:rsidRDefault="001E12B1">
      <w:pPr>
        <w:rPr>
          <w:sz w:val="24"/>
        </w:rPr>
      </w:pPr>
      <w:r>
        <w:rPr>
          <w:sz w:val="24"/>
        </w:rPr>
        <w:t xml:space="preserve">                                                Application reach, urban codes, design standards, best design </w:t>
      </w:r>
    </w:p>
    <w:p w14:paraId="57181F93" w14:textId="0DA3285B" w:rsidR="00D36B7F" w:rsidRPr="00D36B7F" w:rsidRDefault="001E12B1">
      <w:pPr>
        <w:rPr>
          <w:sz w:val="24"/>
        </w:rPr>
      </w:pPr>
      <w:r>
        <w:rPr>
          <w:sz w:val="24"/>
        </w:rPr>
        <w:t xml:space="preserve">                                                 </w:t>
      </w:r>
      <w:r w:rsidR="002B5050">
        <w:rPr>
          <w:sz w:val="24"/>
        </w:rPr>
        <w:t>p</w:t>
      </w:r>
      <w:r>
        <w:rPr>
          <w:sz w:val="24"/>
        </w:rPr>
        <w:t>ractices, Interdisciplinary Convergence</w:t>
      </w:r>
      <w:r w:rsidR="00295570">
        <w:rPr>
          <w:sz w:val="24"/>
        </w:rPr>
        <w:t xml:space="preserve"> contribution, Communitie</w:t>
      </w:r>
      <w:r w:rsidR="00AD0F90">
        <w:rPr>
          <w:sz w:val="24"/>
        </w:rPr>
        <w:t>s</w:t>
      </w:r>
    </w:p>
    <w:p w14:paraId="53802464" w14:textId="2C394508" w:rsidR="00911627" w:rsidRPr="00183824" w:rsidRDefault="00911627">
      <w:pPr>
        <w:rPr>
          <w:b/>
          <w:sz w:val="24"/>
        </w:rPr>
      </w:pPr>
      <w:r w:rsidRPr="00183824">
        <w:rPr>
          <w:b/>
          <w:sz w:val="24"/>
        </w:rPr>
        <w:t>Week 10</w:t>
      </w:r>
      <w:r w:rsidR="00183824" w:rsidRPr="00183824">
        <w:rPr>
          <w:b/>
          <w:sz w:val="24"/>
        </w:rPr>
        <w:t xml:space="preserve">   </w:t>
      </w:r>
      <w:r w:rsidR="00A82745">
        <w:rPr>
          <w:b/>
          <w:sz w:val="24"/>
        </w:rPr>
        <w:t>March 9</w:t>
      </w:r>
      <w:r w:rsidR="00295570">
        <w:rPr>
          <w:b/>
          <w:sz w:val="24"/>
        </w:rPr>
        <w:t xml:space="preserve">          </w:t>
      </w:r>
      <w:r w:rsidR="00A82745">
        <w:rPr>
          <w:sz w:val="24"/>
        </w:rPr>
        <w:t xml:space="preserve">     </w:t>
      </w:r>
      <w:r w:rsidR="00A82745" w:rsidRPr="00196560">
        <w:rPr>
          <w:b/>
          <w:bCs/>
          <w:sz w:val="24"/>
        </w:rPr>
        <w:t>Spring Break</w:t>
      </w:r>
    </w:p>
    <w:p w14:paraId="7600EFEF" w14:textId="701E768F" w:rsidR="00911627" w:rsidRPr="00183824" w:rsidRDefault="00911627">
      <w:pPr>
        <w:rPr>
          <w:b/>
          <w:sz w:val="24"/>
        </w:rPr>
      </w:pPr>
      <w:r w:rsidRPr="00183824">
        <w:rPr>
          <w:b/>
          <w:sz w:val="24"/>
        </w:rPr>
        <w:t>Week 11</w:t>
      </w:r>
      <w:r w:rsidR="00183824" w:rsidRPr="00183824">
        <w:rPr>
          <w:b/>
          <w:sz w:val="24"/>
        </w:rPr>
        <w:t xml:space="preserve">   </w:t>
      </w:r>
      <w:r w:rsidR="008F2A06">
        <w:rPr>
          <w:b/>
          <w:sz w:val="24"/>
        </w:rPr>
        <w:t>March 16</w:t>
      </w:r>
      <w:r w:rsidR="00A252E5">
        <w:rPr>
          <w:b/>
          <w:sz w:val="24"/>
        </w:rPr>
        <w:t xml:space="preserve">    </w:t>
      </w:r>
      <w:r w:rsidR="00F57D4F">
        <w:rPr>
          <w:b/>
          <w:sz w:val="24"/>
        </w:rPr>
        <w:t xml:space="preserve"> </w:t>
      </w:r>
      <w:r w:rsidR="00CE5D7D">
        <w:rPr>
          <w:b/>
          <w:sz w:val="24"/>
        </w:rPr>
        <w:t xml:space="preserve">    </w:t>
      </w:r>
      <w:r w:rsidR="00F57D4F">
        <w:rPr>
          <w:b/>
          <w:sz w:val="24"/>
        </w:rPr>
        <w:t xml:space="preserve"> </w:t>
      </w:r>
      <w:r w:rsidR="00A252E5">
        <w:rPr>
          <w:b/>
          <w:sz w:val="24"/>
        </w:rPr>
        <w:t xml:space="preserve"> </w:t>
      </w:r>
      <w:r w:rsidR="00A252E5" w:rsidRPr="00295570">
        <w:rPr>
          <w:sz w:val="24"/>
        </w:rPr>
        <w:t>Preliminary presentations</w:t>
      </w:r>
      <w:r w:rsidR="00295570" w:rsidRPr="00295570">
        <w:rPr>
          <w:sz w:val="24"/>
        </w:rPr>
        <w:t xml:space="preserve"> </w:t>
      </w:r>
      <w:r w:rsidR="00CF01AE" w:rsidRPr="00295570">
        <w:rPr>
          <w:sz w:val="24"/>
        </w:rPr>
        <w:t>(dry run)</w:t>
      </w:r>
      <w:r w:rsidR="003663E6">
        <w:rPr>
          <w:sz w:val="24"/>
        </w:rPr>
        <w:t xml:space="preserve"> Travel preparation</w:t>
      </w:r>
    </w:p>
    <w:p w14:paraId="1D019B56" w14:textId="77B341E2" w:rsidR="00911627" w:rsidRDefault="00911627">
      <w:pPr>
        <w:rPr>
          <w:b/>
          <w:sz w:val="24"/>
        </w:rPr>
      </w:pPr>
      <w:r w:rsidRPr="00183824">
        <w:rPr>
          <w:b/>
          <w:sz w:val="24"/>
        </w:rPr>
        <w:t>Week 12</w:t>
      </w:r>
      <w:r w:rsidR="00183824" w:rsidRPr="00183824">
        <w:rPr>
          <w:b/>
          <w:sz w:val="24"/>
        </w:rPr>
        <w:t xml:space="preserve">   </w:t>
      </w:r>
      <w:r w:rsidR="008F2A06">
        <w:rPr>
          <w:b/>
          <w:sz w:val="24"/>
        </w:rPr>
        <w:t>March 23</w:t>
      </w:r>
      <w:r w:rsidR="00183824">
        <w:rPr>
          <w:b/>
          <w:sz w:val="24"/>
        </w:rPr>
        <w:t xml:space="preserve">    </w:t>
      </w:r>
      <w:r w:rsidR="00F57D4F">
        <w:rPr>
          <w:b/>
          <w:sz w:val="24"/>
        </w:rPr>
        <w:t xml:space="preserve"> </w:t>
      </w:r>
      <w:r w:rsidR="00CE5D7D">
        <w:rPr>
          <w:b/>
          <w:sz w:val="24"/>
        </w:rPr>
        <w:t xml:space="preserve">     </w:t>
      </w:r>
      <w:r w:rsidR="00F57D4F">
        <w:rPr>
          <w:b/>
          <w:sz w:val="24"/>
        </w:rPr>
        <w:t xml:space="preserve"> </w:t>
      </w:r>
      <w:r w:rsidR="00CF01AE">
        <w:rPr>
          <w:b/>
          <w:sz w:val="24"/>
        </w:rPr>
        <w:t xml:space="preserve"> P</w:t>
      </w:r>
      <w:r w:rsidR="00394705">
        <w:rPr>
          <w:b/>
          <w:sz w:val="24"/>
        </w:rPr>
        <w:t xml:space="preserve">uerto Rico </w:t>
      </w:r>
      <w:proofErr w:type="spellStart"/>
      <w:r w:rsidR="00394705">
        <w:rPr>
          <w:b/>
          <w:sz w:val="24"/>
        </w:rPr>
        <w:t>ReStart</w:t>
      </w:r>
      <w:proofErr w:type="spellEnd"/>
      <w:r w:rsidR="00394705">
        <w:rPr>
          <w:b/>
          <w:sz w:val="24"/>
        </w:rPr>
        <w:t xml:space="preserve"> 4</w:t>
      </w:r>
      <w:r w:rsidR="0023334B">
        <w:rPr>
          <w:b/>
          <w:sz w:val="24"/>
        </w:rPr>
        <w:t xml:space="preserve"> Travel to PR</w:t>
      </w:r>
      <w:r w:rsidR="002B5050">
        <w:rPr>
          <w:b/>
          <w:sz w:val="24"/>
        </w:rPr>
        <w:t xml:space="preserve"> or participate </w:t>
      </w:r>
      <w:r w:rsidR="00FC6473">
        <w:rPr>
          <w:b/>
          <w:sz w:val="24"/>
        </w:rPr>
        <w:t>in loco</w:t>
      </w:r>
    </w:p>
    <w:p w14:paraId="61B1014A" w14:textId="3286597B" w:rsidR="00295570" w:rsidRPr="00183824" w:rsidRDefault="00295570">
      <w:pPr>
        <w:rPr>
          <w:b/>
          <w:sz w:val="24"/>
        </w:rPr>
      </w:pPr>
      <w:r>
        <w:rPr>
          <w:b/>
          <w:sz w:val="24"/>
        </w:rPr>
        <w:t xml:space="preserve">                         </w:t>
      </w:r>
      <w:r w:rsidR="00B85A85">
        <w:rPr>
          <w:b/>
          <w:sz w:val="24"/>
        </w:rPr>
        <w:t xml:space="preserve">                           </w:t>
      </w:r>
    </w:p>
    <w:p w14:paraId="5E8B65EC" w14:textId="75DD3543" w:rsidR="00911627" w:rsidRDefault="00911627">
      <w:pPr>
        <w:rPr>
          <w:bCs/>
          <w:sz w:val="24"/>
        </w:rPr>
      </w:pPr>
      <w:r w:rsidRPr="00183824">
        <w:rPr>
          <w:b/>
          <w:sz w:val="24"/>
        </w:rPr>
        <w:t>Week 13</w:t>
      </w:r>
      <w:r w:rsidR="00183824" w:rsidRPr="00183824">
        <w:rPr>
          <w:b/>
          <w:sz w:val="24"/>
        </w:rPr>
        <w:t xml:space="preserve">   </w:t>
      </w:r>
      <w:r w:rsidR="00771578">
        <w:rPr>
          <w:b/>
          <w:sz w:val="24"/>
        </w:rPr>
        <w:t>March 30</w:t>
      </w:r>
      <w:r w:rsidR="00183824">
        <w:rPr>
          <w:b/>
          <w:sz w:val="24"/>
        </w:rPr>
        <w:t xml:space="preserve">   </w:t>
      </w:r>
      <w:r w:rsidR="00CE5D7D">
        <w:rPr>
          <w:b/>
          <w:sz w:val="24"/>
        </w:rPr>
        <w:t xml:space="preserve">  </w:t>
      </w:r>
      <w:r w:rsidR="00183824">
        <w:rPr>
          <w:b/>
          <w:sz w:val="24"/>
        </w:rPr>
        <w:t xml:space="preserve"> </w:t>
      </w:r>
      <w:r w:rsidR="00F57D4F">
        <w:rPr>
          <w:b/>
          <w:sz w:val="24"/>
        </w:rPr>
        <w:t xml:space="preserve">  </w:t>
      </w:r>
      <w:r w:rsidR="0023334B">
        <w:rPr>
          <w:b/>
          <w:sz w:val="24"/>
        </w:rPr>
        <w:t>Workshop deb</w:t>
      </w:r>
      <w:r w:rsidR="00CD1251">
        <w:rPr>
          <w:b/>
          <w:sz w:val="24"/>
        </w:rPr>
        <w:t>riefing</w:t>
      </w:r>
      <w:r w:rsidR="004C361D">
        <w:rPr>
          <w:b/>
          <w:sz w:val="24"/>
        </w:rPr>
        <w:t>.</w:t>
      </w:r>
      <w:r w:rsidR="00B952B7" w:rsidRPr="00B952B7">
        <w:rPr>
          <w:bCs/>
          <w:sz w:val="24"/>
        </w:rPr>
        <w:t xml:space="preserve"> </w:t>
      </w:r>
      <w:r w:rsidR="00CD1251">
        <w:rPr>
          <w:b/>
          <w:sz w:val="24"/>
        </w:rPr>
        <w:t xml:space="preserve"> </w:t>
      </w:r>
      <w:r w:rsidR="00CD1251" w:rsidRPr="00B952B7">
        <w:rPr>
          <w:bCs/>
          <w:sz w:val="24"/>
        </w:rPr>
        <w:t>Application of Shade Imperati</w:t>
      </w:r>
      <w:r w:rsidR="00B952B7" w:rsidRPr="00B952B7">
        <w:rPr>
          <w:bCs/>
          <w:sz w:val="24"/>
        </w:rPr>
        <w:t>ve to Tropi</w:t>
      </w:r>
      <w:r w:rsidR="00B952B7">
        <w:rPr>
          <w:bCs/>
          <w:sz w:val="24"/>
        </w:rPr>
        <w:t>cal</w:t>
      </w:r>
    </w:p>
    <w:p w14:paraId="70008DDC" w14:textId="47DDCDF8" w:rsidR="00B952B7" w:rsidRPr="00B952B7" w:rsidRDefault="00B952B7">
      <w:pPr>
        <w:rPr>
          <w:bCs/>
          <w:sz w:val="24"/>
        </w:rPr>
      </w:pPr>
      <w:r>
        <w:rPr>
          <w:bCs/>
          <w:sz w:val="24"/>
        </w:rPr>
        <w:t xml:space="preserve">                                           Environments</w:t>
      </w:r>
    </w:p>
    <w:p w14:paraId="24D1FA1C" w14:textId="2801FFD9" w:rsidR="00295570" w:rsidRDefault="00911627">
      <w:pPr>
        <w:rPr>
          <w:b/>
          <w:sz w:val="24"/>
        </w:rPr>
      </w:pPr>
      <w:r w:rsidRPr="00183824">
        <w:rPr>
          <w:b/>
          <w:sz w:val="24"/>
        </w:rPr>
        <w:t>Week 14</w:t>
      </w:r>
      <w:r w:rsidR="00183824">
        <w:rPr>
          <w:b/>
          <w:sz w:val="24"/>
        </w:rPr>
        <w:t xml:space="preserve">    </w:t>
      </w:r>
      <w:r w:rsidR="00771578">
        <w:rPr>
          <w:b/>
          <w:sz w:val="24"/>
        </w:rPr>
        <w:t>April 6</w:t>
      </w:r>
      <w:r w:rsidR="00183824">
        <w:rPr>
          <w:b/>
          <w:sz w:val="24"/>
        </w:rPr>
        <w:t xml:space="preserve">      </w:t>
      </w:r>
      <w:r w:rsidR="00F57D4F">
        <w:rPr>
          <w:b/>
          <w:sz w:val="24"/>
        </w:rPr>
        <w:t xml:space="preserve">  </w:t>
      </w:r>
      <w:r w:rsidR="00183824">
        <w:rPr>
          <w:b/>
          <w:sz w:val="24"/>
        </w:rPr>
        <w:t xml:space="preserve"> </w:t>
      </w:r>
      <w:proofErr w:type="gramStart"/>
      <w:r w:rsidR="00D925A2">
        <w:rPr>
          <w:b/>
          <w:sz w:val="24"/>
        </w:rPr>
        <w:t xml:space="preserve">Preparation </w:t>
      </w:r>
      <w:r w:rsidR="00B85A85">
        <w:rPr>
          <w:b/>
          <w:sz w:val="24"/>
        </w:rPr>
        <w:t xml:space="preserve"> of</w:t>
      </w:r>
      <w:proofErr w:type="gramEnd"/>
      <w:r w:rsidR="00B85A85">
        <w:rPr>
          <w:b/>
          <w:sz w:val="24"/>
        </w:rPr>
        <w:t xml:space="preserve"> </w:t>
      </w:r>
      <w:r w:rsidR="00CF01AE">
        <w:rPr>
          <w:b/>
          <w:sz w:val="24"/>
        </w:rPr>
        <w:t>Final Report</w:t>
      </w:r>
      <w:r w:rsidR="00D925A2">
        <w:rPr>
          <w:b/>
          <w:sz w:val="24"/>
        </w:rPr>
        <w:t xml:space="preserve"> and Power</w:t>
      </w:r>
      <w:r w:rsidR="008E5754">
        <w:rPr>
          <w:b/>
          <w:sz w:val="24"/>
        </w:rPr>
        <w:t xml:space="preserve"> P</w:t>
      </w:r>
      <w:r w:rsidR="00D925A2">
        <w:rPr>
          <w:b/>
          <w:sz w:val="24"/>
        </w:rPr>
        <w:t>oint</w:t>
      </w:r>
      <w:r w:rsidR="008E5754">
        <w:rPr>
          <w:b/>
          <w:sz w:val="24"/>
        </w:rPr>
        <w:t xml:space="preserve"> with Individual</w:t>
      </w:r>
      <w:r w:rsidR="00D047DC">
        <w:rPr>
          <w:b/>
          <w:sz w:val="24"/>
        </w:rPr>
        <w:t>/ group</w:t>
      </w:r>
    </w:p>
    <w:p w14:paraId="6FC0DDC7" w14:textId="521226CB" w:rsidR="00D047DC" w:rsidRDefault="00D047DC">
      <w:pPr>
        <w:rPr>
          <w:b/>
          <w:sz w:val="24"/>
        </w:rPr>
      </w:pPr>
      <w:r>
        <w:rPr>
          <w:b/>
          <w:sz w:val="24"/>
        </w:rPr>
        <w:lastRenderedPageBreak/>
        <w:t xml:space="preserve">                                         contributions</w:t>
      </w:r>
    </w:p>
    <w:p w14:paraId="5A0EF28C" w14:textId="4D40D263" w:rsidR="00D047DC" w:rsidRPr="00183824" w:rsidRDefault="00D047DC">
      <w:pPr>
        <w:rPr>
          <w:b/>
          <w:sz w:val="24"/>
        </w:rPr>
      </w:pPr>
      <w:r>
        <w:rPr>
          <w:b/>
          <w:sz w:val="24"/>
        </w:rPr>
        <w:t xml:space="preserve">                             </w:t>
      </w:r>
    </w:p>
    <w:p w14:paraId="2674C2D0" w14:textId="3A454F30" w:rsidR="00911627" w:rsidRPr="00183824" w:rsidRDefault="00911627">
      <w:pPr>
        <w:rPr>
          <w:b/>
          <w:sz w:val="24"/>
        </w:rPr>
      </w:pPr>
      <w:r w:rsidRPr="00183824">
        <w:rPr>
          <w:b/>
          <w:sz w:val="24"/>
        </w:rPr>
        <w:t>Week 15</w:t>
      </w:r>
      <w:r w:rsidR="00183824" w:rsidRPr="00183824">
        <w:rPr>
          <w:b/>
          <w:sz w:val="24"/>
        </w:rPr>
        <w:t xml:space="preserve">    </w:t>
      </w:r>
      <w:r w:rsidR="00771578">
        <w:rPr>
          <w:b/>
          <w:sz w:val="24"/>
        </w:rPr>
        <w:t xml:space="preserve">April </w:t>
      </w:r>
      <w:r w:rsidR="000E32E3">
        <w:rPr>
          <w:b/>
          <w:sz w:val="24"/>
        </w:rPr>
        <w:t>13</w:t>
      </w:r>
      <w:r w:rsidR="00183824">
        <w:rPr>
          <w:b/>
          <w:sz w:val="24"/>
        </w:rPr>
        <w:t xml:space="preserve">      </w:t>
      </w:r>
      <w:r w:rsidR="00F57D4F">
        <w:rPr>
          <w:b/>
          <w:sz w:val="24"/>
        </w:rPr>
        <w:t xml:space="preserve"> </w:t>
      </w:r>
      <w:r w:rsidR="008E5754">
        <w:rPr>
          <w:b/>
          <w:sz w:val="24"/>
        </w:rPr>
        <w:t>Final class discussion</w:t>
      </w:r>
    </w:p>
    <w:p w14:paraId="686279B4" w14:textId="112DF31C" w:rsidR="00911627" w:rsidRDefault="00911627">
      <w:pPr>
        <w:rPr>
          <w:b/>
          <w:sz w:val="24"/>
        </w:rPr>
      </w:pPr>
      <w:r w:rsidRPr="00183824">
        <w:rPr>
          <w:b/>
          <w:sz w:val="24"/>
        </w:rPr>
        <w:t>Week 16</w:t>
      </w:r>
      <w:r w:rsidR="00183824" w:rsidRPr="00183824">
        <w:rPr>
          <w:b/>
          <w:sz w:val="24"/>
        </w:rPr>
        <w:t xml:space="preserve">    </w:t>
      </w:r>
      <w:r w:rsidR="000E32E3">
        <w:rPr>
          <w:b/>
          <w:sz w:val="24"/>
        </w:rPr>
        <w:t>April 20</w:t>
      </w:r>
      <w:r w:rsidR="00183824">
        <w:rPr>
          <w:b/>
          <w:sz w:val="24"/>
        </w:rPr>
        <w:t xml:space="preserve">  </w:t>
      </w:r>
      <w:proofErr w:type="gramStart"/>
      <w:r w:rsidR="00183824">
        <w:rPr>
          <w:b/>
          <w:sz w:val="24"/>
        </w:rPr>
        <w:t xml:space="preserve">   </w:t>
      </w:r>
      <w:r w:rsidR="00295570" w:rsidRPr="00AD520F">
        <w:rPr>
          <w:sz w:val="24"/>
        </w:rPr>
        <w:t>(</w:t>
      </w:r>
      <w:proofErr w:type="gramEnd"/>
      <w:r w:rsidR="00AD520F" w:rsidRPr="00AD520F">
        <w:rPr>
          <w:sz w:val="24"/>
        </w:rPr>
        <w:t xml:space="preserve">Late </w:t>
      </w:r>
      <w:r w:rsidR="00183824" w:rsidRPr="00AD520F">
        <w:rPr>
          <w:sz w:val="24"/>
        </w:rPr>
        <w:t>consignment</w:t>
      </w:r>
      <w:r w:rsidR="00AD520F" w:rsidRPr="00AD520F">
        <w:rPr>
          <w:sz w:val="24"/>
        </w:rPr>
        <w:t xml:space="preserve"> last</w:t>
      </w:r>
      <w:r w:rsidR="00183824" w:rsidRPr="00AD520F">
        <w:rPr>
          <w:sz w:val="24"/>
        </w:rPr>
        <w:t xml:space="preserve"> admitted</w:t>
      </w:r>
      <w:r w:rsidR="00F57D4F" w:rsidRPr="00AD520F">
        <w:rPr>
          <w:sz w:val="24"/>
        </w:rPr>
        <w:t xml:space="preserve"> date</w:t>
      </w:r>
      <w:r w:rsidR="00570A07">
        <w:rPr>
          <w:sz w:val="24"/>
        </w:rPr>
        <w:t xml:space="preserve"> if justifiably </w:t>
      </w:r>
      <w:r w:rsidR="00CF01AE" w:rsidRPr="00AD520F">
        <w:rPr>
          <w:sz w:val="24"/>
        </w:rPr>
        <w:t>needed</w:t>
      </w:r>
      <w:r w:rsidR="00295570" w:rsidRPr="00AD520F">
        <w:rPr>
          <w:sz w:val="24"/>
        </w:rPr>
        <w:t>)</w:t>
      </w:r>
    </w:p>
    <w:p w14:paraId="1F4F1D91" w14:textId="6F871483" w:rsidR="001E6575" w:rsidRPr="000E32E3" w:rsidRDefault="001E6575">
      <w:pPr>
        <w:rPr>
          <w:b/>
          <w:sz w:val="28"/>
        </w:rPr>
      </w:pPr>
    </w:p>
    <w:p w14:paraId="392E13B3" w14:textId="77777777" w:rsidR="00911B69" w:rsidRDefault="001E6575">
      <w:pPr>
        <w:rPr>
          <w:b/>
          <w:sz w:val="28"/>
        </w:rPr>
      </w:pPr>
      <w:r w:rsidRPr="00911B69">
        <w:rPr>
          <w:b/>
          <w:sz w:val="28"/>
        </w:rPr>
        <w:t>Vulnerability index components</w:t>
      </w:r>
      <w:r w:rsidR="00B931D9">
        <w:rPr>
          <w:b/>
          <w:sz w:val="28"/>
        </w:rPr>
        <w:t xml:space="preserve"> under consideration/</w:t>
      </w:r>
      <w:r w:rsidRPr="00911B69">
        <w:rPr>
          <w:b/>
          <w:sz w:val="28"/>
        </w:rPr>
        <w:t xml:space="preserve"> draft list:</w:t>
      </w:r>
    </w:p>
    <w:p w14:paraId="37B69391" w14:textId="400987B5" w:rsidR="00AD520F" w:rsidRPr="00AD520F" w:rsidRDefault="00AD520F">
      <w:pPr>
        <w:rPr>
          <w:sz w:val="28"/>
        </w:rPr>
      </w:pPr>
      <w:r w:rsidRPr="00AD520F">
        <w:rPr>
          <w:sz w:val="24"/>
        </w:rPr>
        <w:t>The</w:t>
      </w:r>
      <w:r>
        <w:rPr>
          <w:sz w:val="28"/>
        </w:rPr>
        <w:t xml:space="preserve"> </w:t>
      </w:r>
      <w:r w:rsidRPr="00AD520F">
        <w:rPr>
          <w:sz w:val="24"/>
        </w:rPr>
        <w:t>selection of indicators</w:t>
      </w:r>
      <w:r>
        <w:rPr>
          <w:sz w:val="24"/>
        </w:rPr>
        <w:t xml:space="preserve"> will follow on a first approach the availability of data.</w:t>
      </w:r>
      <w:r w:rsidR="00672BBA">
        <w:rPr>
          <w:sz w:val="24"/>
        </w:rPr>
        <w:t xml:space="preserve"> We will focus of specific case studies selected by the teams. Technical support will be solicited to contributing sources.</w:t>
      </w:r>
      <w:r w:rsidR="00F373C0">
        <w:rPr>
          <w:sz w:val="24"/>
        </w:rPr>
        <w:t xml:space="preserve"> The Design dimensions will be highlighted at all the levels, from urban and landscape to </w:t>
      </w:r>
      <w:r w:rsidR="006E2088">
        <w:rPr>
          <w:sz w:val="24"/>
        </w:rPr>
        <w:t xml:space="preserve">architecture </w:t>
      </w:r>
      <w:proofErr w:type="gramStart"/>
      <w:r w:rsidR="006E2088">
        <w:rPr>
          <w:sz w:val="24"/>
        </w:rPr>
        <w:t>b</w:t>
      </w:r>
      <w:r w:rsidR="00F373C0">
        <w:rPr>
          <w:sz w:val="24"/>
        </w:rPr>
        <w:t>uilding ,</w:t>
      </w:r>
      <w:proofErr w:type="gramEnd"/>
      <w:r w:rsidR="00F373C0">
        <w:rPr>
          <w:sz w:val="24"/>
        </w:rPr>
        <w:t xml:space="preserve"> </w:t>
      </w:r>
      <w:r w:rsidR="006E2088">
        <w:rPr>
          <w:sz w:val="24"/>
        </w:rPr>
        <w:t xml:space="preserve">and </w:t>
      </w:r>
      <w:r w:rsidR="00F373C0">
        <w:rPr>
          <w:sz w:val="24"/>
        </w:rPr>
        <w:t>construction</w:t>
      </w:r>
      <w:r w:rsidR="006E2088">
        <w:rPr>
          <w:sz w:val="24"/>
        </w:rPr>
        <w:t xml:space="preserve"> management.</w:t>
      </w:r>
    </w:p>
    <w:p w14:paraId="7247FDD6" w14:textId="092F31A4" w:rsidR="00911B69" w:rsidRPr="00911B69" w:rsidRDefault="00911B69">
      <w:pPr>
        <w:rPr>
          <w:b/>
          <w:sz w:val="24"/>
        </w:rPr>
      </w:pPr>
      <w:proofErr w:type="gramStart"/>
      <w:r w:rsidRPr="00911B69">
        <w:rPr>
          <w:b/>
          <w:sz w:val="24"/>
        </w:rPr>
        <w:t>A )</w:t>
      </w:r>
      <w:proofErr w:type="gramEnd"/>
      <w:r w:rsidRPr="00911B69">
        <w:rPr>
          <w:b/>
          <w:sz w:val="24"/>
        </w:rPr>
        <w:t xml:space="preserve"> </w:t>
      </w:r>
      <w:proofErr w:type="spellStart"/>
      <w:r w:rsidRPr="00911B69">
        <w:rPr>
          <w:b/>
          <w:sz w:val="24"/>
        </w:rPr>
        <w:t>Pandemia</w:t>
      </w:r>
      <w:proofErr w:type="spellEnd"/>
      <w:r w:rsidRPr="00911B69">
        <w:rPr>
          <w:b/>
          <w:sz w:val="24"/>
        </w:rPr>
        <w:t xml:space="preserve"> Indicators</w:t>
      </w:r>
      <w:r w:rsidR="00037052">
        <w:rPr>
          <w:b/>
          <w:sz w:val="24"/>
        </w:rPr>
        <w:t xml:space="preserve"> of</w:t>
      </w:r>
      <w:r w:rsidR="00430A52">
        <w:rPr>
          <w:b/>
          <w:sz w:val="24"/>
        </w:rPr>
        <w:t xml:space="preserve"> influence</w:t>
      </w:r>
    </w:p>
    <w:p w14:paraId="4EE1E49E" w14:textId="77777777" w:rsidR="001E6575" w:rsidRDefault="00911B69">
      <w:pPr>
        <w:rPr>
          <w:sz w:val="24"/>
        </w:rPr>
      </w:pPr>
      <w:r>
        <w:rPr>
          <w:sz w:val="24"/>
        </w:rPr>
        <w:t xml:space="preserve"> COVID-19 </w:t>
      </w:r>
      <w:r w:rsidR="001E6575">
        <w:rPr>
          <w:sz w:val="24"/>
        </w:rPr>
        <w:t>Cases in zip code</w:t>
      </w:r>
    </w:p>
    <w:p w14:paraId="318B3FCB" w14:textId="58EE0FE6" w:rsidR="00911B69" w:rsidRDefault="00842474">
      <w:pPr>
        <w:rPr>
          <w:sz w:val="24"/>
        </w:rPr>
      </w:pPr>
      <w:r>
        <w:rPr>
          <w:sz w:val="24"/>
        </w:rPr>
        <w:t>Housing</w:t>
      </w:r>
      <w:r w:rsidR="00430A52">
        <w:rPr>
          <w:sz w:val="24"/>
        </w:rPr>
        <w:t xml:space="preserve"> con</w:t>
      </w:r>
      <w:r w:rsidR="00091D0D">
        <w:rPr>
          <w:sz w:val="24"/>
        </w:rPr>
        <w:t>ditions in high Covid 19 areas</w:t>
      </w:r>
    </w:p>
    <w:p w14:paraId="3FE4D075" w14:textId="6FD8194B" w:rsidR="00561A9E" w:rsidRDefault="00503764">
      <w:pPr>
        <w:rPr>
          <w:sz w:val="24"/>
        </w:rPr>
      </w:pPr>
      <w:r>
        <w:rPr>
          <w:sz w:val="24"/>
        </w:rPr>
        <w:t>Shaded Public space availability</w:t>
      </w:r>
    </w:p>
    <w:p w14:paraId="461B2883" w14:textId="77777777" w:rsidR="00911B69" w:rsidRDefault="00911B69">
      <w:pPr>
        <w:rPr>
          <w:b/>
          <w:sz w:val="24"/>
        </w:rPr>
      </w:pPr>
      <w:r w:rsidRPr="00911B69">
        <w:rPr>
          <w:b/>
          <w:sz w:val="24"/>
        </w:rPr>
        <w:t>B) Quality of Life Indicators</w:t>
      </w:r>
    </w:p>
    <w:p w14:paraId="64BFE653" w14:textId="1EF921E6" w:rsidR="00911B69" w:rsidRDefault="00911B69">
      <w:pPr>
        <w:rPr>
          <w:sz w:val="24"/>
        </w:rPr>
      </w:pPr>
      <w:r w:rsidRPr="00911B69">
        <w:rPr>
          <w:sz w:val="24"/>
        </w:rPr>
        <w:t>Pu</w:t>
      </w:r>
      <w:r>
        <w:rPr>
          <w:sz w:val="24"/>
        </w:rPr>
        <w:t>blic Space Availabilit</w:t>
      </w:r>
      <w:r w:rsidR="00D5600F">
        <w:rPr>
          <w:sz w:val="24"/>
        </w:rPr>
        <w:t>y</w:t>
      </w:r>
    </w:p>
    <w:p w14:paraId="30F3F3CA" w14:textId="23BC767A" w:rsidR="00911B69" w:rsidRDefault="00911B69">
      <w:pPr>
        <w:rPr>
          <w:sz w:val="24"/>
        </w:rPr>
      </w:pPr>
      <w:r>
        <w:rPr>
          <w:sz w:val="24"/>
        </w:rPr>
        <w:t xml:space="preserve"> </w:t>
      </w:r>
      <w:r w:rsidR="00D5600F">
        <w:rPr>
          <w:sz w:val="24"/>
        </w:rPr>
        <w:t>P</w:t>
      </w:r>
      <w:r>
        <w:rPr>
          <w:sz w:val="24"/>
        </w:rPr>
        <w:t>ublic transportation</w:t>
      </w:r>
      <w:r w:rsidR="00D5600F">
        <w:rPr>
          <w:sz w:val="24"/>
        </w:rPr>
        <w:t xml:space="preserve"> and conditions (itinerary, stops</w:t>
      </w:r>
      <w:r w:rsidR="007E5142">
        <w:rPr>
          <w:sz w:val="24"/>
        </w:rPr>
        <w:t>)</w:t>
      </w:r>
    </w:p>
    <w:p w14:paraId="19DC6CF8" w14:textId="25F3D6BC" w:rsidR="00911B69" w:rsidRDefault="00911B69">
      <w:pPr>
        <w:rPr>
          <w:sz w:val="24"/>
        </w:rPr>
      </w:pPr>
      <w:r>
        <w:rPr>
          <w:sz w:val="24"/>
        </w:rPr>
        <w:t>Fresh food availability</w:t>
      </w:r>
      <w:r w:rsidR="009D3192">
        <w:rPr>
          <w:sz w:val="24"/>
        </w:rPr>
        <w:t xml:space="preserve">/ </w:t>
      </w:r>
      <w:proofErr w:type="gramStart"/>
      <w:r w:rsidR="009D3192">
        <w:rPr>
          <w:sz w:val="24"/>
        </w:rPr>
        <w:t xml:space="preserve">Farmers </w:t>
      </w:r>
      <w:r w:rsidR="00091D0D">
        <w:rPr>
          <w:sz w:val="24"/>
        </w:rPr>
        <w:t xml:space="preserve"> Markets</w:t>
      </w:r>
      <w:proofErr w:type="gramEnd"/>
      <w:r w:rsidR="009D3192">
        <w:rPr>
          <w:sz w:val="24"/>
        </w:rPr>
        <w:t xml:space="preserve"> placements</w:t>
      </w:r>
    </w:p>
    <w:p w14:paraId="384D1EBE" w14:textId="74C9B95B" w:rsidR="00911B69" w:rsidRDefault="00091D0D">
      <w:pPr>
        <w:rPr>
          <w:sz w:val="24"/>
        </w:rPr>
      </w:pPr>
      <w:r>
        <w:rPr>
          <w:sz w:val="24"/>
        </w:rPr>
        <w:t xml:space="preserve"> Shaded </w:t>
      </w:r>
      <w:r w:rsidR="00911B69">
        <w:rPr>
          <w:sz w:val="24"/>
        </w:rPr>
        <w:t>Social amenities availability</w:t>
      </w:r>
    </w:p>
    <w:p w14:paraId="01A11ECB" w14:textId="77777777" w:rsidR="00911B69" w:rsidRDefault="00AD520F">
      <w:pPr>
        <w:rPr>
          <w:b/>
          <w:sz w:val="24"/>
        </w:rPr>
      </w:pPr>
      <w:r>
        <w:rPr>
          <w:b/>
          <w:sz w:val="24"/>
        </w:rPr>
        <w:t>C) Infrastructure</w:t>
      </w:r>
      <w:r w:rsidR="00911B69">
        <w:rPr>
          <w:b/>
          <w:sz w:val="24"/>
        </w:rPr>
        <w:t xml:space="preserve">, Neighborhood </w:t>
      </w:r>
    </w:p>
    <w:p w14:paraId="1D26F4F7" w14:textId="77777777" w:rsidR="00911B69" w:rsidRDefault="00911B69">
      <w:pPr>
        <w:rPr>
          <w:sz w:val="24"/>
        </w:rPr>
      </w:pPr>
      <w:r w:rsidRPr="00911B69">
        <w:rPr>
          <w:sz w:val="24"/>
        </w:rPr>
        <w:t xml:space="preserve">Historic markers </w:t>
      </w:r>
    </w:p>
    <w:p w14:paraId="7A906971" w14:textId="2E82F27A" w:rsidR="00911B69" w:rsidRDefault="00911B69">
      <w:pPr>
        <w:rPr>
          <w:sz w:val="24"/>
        </w:rPr>
      </w:pPr>
      <w:r>
        <w:rPr>
          <w:sz w:val="24"/>
        </w:rPr>
        <w:t>Scarred urban Fabric</w:t>
      </w:r>
      <w:r w:rsidR="007E5142">
        <w:rPr>
          <w:sz w:val="24"/>
        </w:rPr>
        <w:t xml:space="preserve"> and op</w:t>
      </w:r>
      <w:r w:rsidR="00ED0B3E">
        <w:rPr>
          <w:sz w:val="24"/>
        </w:rPr>
        <w:t>p</w:t>
      </w:r>
      <w:r w:rsidR="007E5142">
        <w:rPr>
          <w:sz w:val="24"/>
        </w:rPr>
        <w:t>ortunities</w:t>
      </w:r>
    </w:p>
    <w:p w14:paraId="112A04DC" w14:textId="6688F098" w:rsidR="00B931D9" w:rsidRDefault="00AD520F">
      <w:pPr>
        <w:rPr>
          <w:sz w:val="24"/>
        </w:rPr>
      </w:pPr>
      <w:r>
        <w:rPr>
          <w:sz w:val="24"/>
        </w:rPr>
        <w:t>Ethnic</w:t>
      </w:r>
      <w:r w:rsidR="00B931D9">
        <w:rPr>
          <w:sz w:val="24"/>
        </w:rPr>
        <w:t xml:space="preserve"> identities</w:t>
      </w:r>
      <w:r>
        <w:rPr>
          <w:sz w:val="24"/>
        </w:rPr>
        <w:t>/cultures</w:t>
      </w:r>
      <w:r w:rsidR="007E5142">
        <w:rPr>
          <w:sz w:val="24"/>
        </w:rPr>
        <w:t xml:space="preserve"> and </w:t>
      </w:r>
      <w:r w:rsidR="00ED0B3E">
        <w:rPr>
          <w:sz w:val="24"/>
        </w:rPr>
        <w:t>inherited possibilities</w:t>
      </w:r>
    </w:p>
    <w:p w14:paraId="14091DE7" w14:textId="77777777" w:rsidR="00B931D9" w:rsidRDefault="00B931D9">
      <w:pPr>
        <w:rPr>
          <w:sz w:val="24"/>
        </w:rPr>
      </w:pPr>
      <w:r>
        <w:rPr>
          <w:sz w:val="24"/>
        </w:rPr>
        <w:t>Infrastructural issues</w:t>
      </w:r>
    </w:p>
    <w:p w14:paraId="3CCCE050" w14:textId="77777777" w:rsidR="00B931D9" w:rsidRDefault="00B931D9">
      <w:pPr>
        <w:rPr>
          <w:sz w:val="24"/>
        </w:rPr>
      </w:pPr>
      <w:r>
        <w:rPr>
          <w:sz w:val="24"/>
        </w:rPr>
        <w:t>Pollution and Natural Environments</w:t>
      </w:r>
    </w:p>
    <w:p w14:paraId="1AC63C26" w14:textId="77777777" w:rsidR="00B931D9" w:rsidRDefault="002A6823">
      <w:pPr>
        <w:rPr>
          <w:b/>
          <w:sz w:val="24"/>
        </w:rPr>
      </w:pPr>
      <w:r>
        <w:rPr>
          <w:b/>
          <w:sz w:val="24"/>
        </w:rPr>
        <w:t>D</w:t>
      </w:r>
      <w:r w:rsidR="00B931D9" w:rsidRPr="00B931D9">
        <w:rPr>
          <w:b/>
          <w:sz w:val="24"/>
        </w:rPr>
        <w:t>) Residential conditions</w:t>
      </w:r>
    </w:p>
    <w:p w14:paraId="41FE448A" w14:textId="77777777" w:rsidR="00B931D9" w:rsidRDefault="00B931D9">
      <w:pPr>
        <w:rPr>
          <w:sz w:val="24"/>
        </w:rPr>
      </w:pPr>
      <w:r w:rsidRPr="00B931D9">
        <w:rPr>
          <w:sz w:val="24"/>
        </w:rPr>
        <w:t>Density</w:t>
      </w:r>
    </w:p>
    <w:p w14:paraId="52982797" w14:textId="77777777" w:rsidR="00B931D9" w:rsidRDefault="00B931D9">
      <w:pPr>
        <w:rPr>
          <w:sz w:val="24"/>
        </w:rPr>
      </w:pPr>
      <w:r>
        <w:rPr>
          <w:sz w:val="24"/>
        </w:rPr>
        <w:t>Ownership</w:t>
      </w:r>
    </w:p>
    <w:p w14:paraId="3233B44F" w14:textId="77777777" w:rsidR="00B931D9" w:rsidRDefault="00B931D9">
      <w:pPr>
        <w:rPr>
          <w:sz w:val="24"/>
        </w:rPr>
      </w:pPr>
      <w:r>
        <w:rPr>
          <w:sz w:val="24"/>
        </w:rPr>
        <w:lastRenderedPageBreak/>
        <w:t>Construction age</w:t>
      </w:r>
    </w:p>
    <w:p w14:paraId="0498F61F" w14:textId="77777777" w:rsidR="00B931D9" w:rsidRDefault="00B931D9">
      <w:pPr>
        <w:rPr>
          <w:sz w:val="24"/>
        </w:rPr>
      </w:pPr>
      <w:r>
        <w:rPr>
          <w:sz w:val="24"/>
        </w:rPr>
        <w:t>Overcrowding conditions</w:t>
      </w:r>
    </w:p>
    <w:p w14:paraId="7B26B84F" w14:textId="77777777" w:rsidR="00B931D9" w:rsidRDefault="00B931D9">
      <w:pPr>
        <w:rPr>
          <w:sz w:val="24"/>
        </w:rPr>
      </w:pPr>
      <w:r>
        <w:rPr>
          <w:sz w:val="24"/>
        </w:rPr>
        <w:t xml:space="preserve">Private open space </w:t>
      </w:r>
    </w:p>
    <w:p w14:paraId="2FED400C" w14:textId="5DBFF6C3" w:rsidR="00B85A85" w:rsidRDefault="00AD520F">
      <w:pPr>
        <w:rPr>
          <w:sz w:val="24"/>
        </w:rPr>
      </w:pPr>
      <w:r>
        <w:rPr>
          <w:sz w:val="24"/>
        </w:rPr>
        <w:t>Energy</w:t>
      </w:r>
      <w:r w:rsidR="00B931D9">
        <w:rPr>
          <w:sz w:val="24"/>
        </w:rPr>
        <w:t xml:space="preserve"> generation and efficiency</w:t>
      </w:r>
    </w:p>
    <w:p w14:paraId="3BBEE96C" w14:textId="5C4B8D63" w:rsidR="002A6823" w:rsidRDefault="002A6823">
      <w:pPr>
        <w:rPr>
          <w:b/>
          <w:sz w:val="24"/>
        </w:rPr>
      </w:pPr>
      <w:r w:rsidRPr="002A6823">
        <w:rPr>
          <w:b/>
          <w:sz w:val="24"/>
        </w:rPr>
        <w:t xml:space="preserve">E) Work </w:t>
      </w:r>
      <w:r>
        <w:rPr>
          <w:b/>
          <w:sz w:val="24"/>
        </w:rPr>
        <w:t>Environments</w:t>
      </w:r>
      <w:r w:rsidR="005F58D7">
        <w:rPr>
          <w:b/>
          <w:sz w:val="24"/>
        </w:rPr>
        <w:t xml:space="preserve"> and shade</w:t>
      </w:r>
    </w:p>
    <w:p w14:paraId="260D9EA4" w14:textId="77777777" w:rsidR="002A6823" w:rsidRDefault="002A6823">
      <w:pPr>
        <w:rPr>
          <w:sz w:val="24"/>
        </w:rPr>
      </w:pPr>
      <w:r w:rsidRPr="002A6823">
        <w:rPr>
          <w:sz w:val="24"/>
        </w:rPr>
        <w:t>E Working activities</w:t>
      </w:r>
      <w:r>
        <w:rPr>
          <w:sz w:val="24"/>
        </w:rPr>
        <w:t xml:space="preserve"> categories</w:t>
      </w:r>
    </w:p>
    <w:p w14:paraId="738BBB36" w14:textId="77777777" w:rsidR="002A6823" w:rsidRDefault="002A6823">
      <w:pPr>
        <w:rPr>
          <w:sz w:val="24"/>
        </w:rPr>
      </w:pPr>
      <w:r>
        <w:rPr>
          <w:sz w:val="24"/>
        </w:rPr>
        <w:t>E commerce activities</w:t>
      </w:r>
    </w:p>
    <w:p w14:paraId="529A0B50" w14:textId="77777777" w:rsidR="002A6823" w:rsidRDefault="002A6823">
      <w:pPr>
        <w:rPr>
          <w:sz w:val="24"/>
        </w:rPr>
      </w:pPr>
      <w:r>
        <w:rPr>
          <w:sz w:val="24"/>
        </w:rPr>
        <w:t>Education environment at all levels</w:t>
      </w:r>
    </w:p>
    <w:p w14:paraId="7AB0F046" w14:textId="77777777" w:rsidR="002A6823" w:rsidRDefault="002A6823">
      <w:pPr>
        <w:rPr>
          <w:sz w:val="24"/>
        </w:rPr>
      </w:pPr>
      <w:r>
        <w:rPr>
          <w:sz w:val="24"/>
        </w:rPr>
        <w:t>Presential Industries</w:t>
      </w:r>
    </w:p>
    <w:p w14:paraId="70FEA311" w14:textId="77777777" w:rsidR="002A6823" w:rsidRDefault="002A6823">
      <w:pPr>
        <w:rPr>
          <w:sz w:val="24"/>
        </w:rPr>
      </w:pPr>
      <w:r>
        <w:rPr>
          <w:sz w:val="24"/>
        </w:rPr>
        <w:t>Presential Commerce</w:t>
      </w:r>
    </w:p>
    <w:p w14:paraId="73C2A3E8" w14:textId="77777777" w:rsidR="002A6823" w:rsidRDefault="002A6823">
      <w:pPr>
        <w:rPr>
          <w:sz w:val="24"/>
        </w:rPr>
      </w:pPr>
      <w:r>
        <w:rPr>
          <w:sz w:val="24"/>
        </w:rPr>
        <w:t>Medical environments</w:t>
      </w:r>
    </w:p>
    <w:p w14:paraId="0D16E84E" w14:textId="747B91DB" w:rsidR="002A6823" w:rsidRDefault="002A6823">
      <w:pPr>
        <w:rPr>
          <w:sz w:val="24"/>
        </w:rPr>
      </w:pPr>
      <w:r w:rsidRPr="002A6823">
        <w:rPr>
          <w:b/>
          <w:sz w:val="24"/>
        </w:rPr>
        <w:t>F) Possible widespread Vacancies</w:t>
      </w:r>
      <w:r>
        <w:rPr>
          <w:sz w:val="24"/>
        </w:rPr>
        <w:t xml:space="preserve"> (reuse options</w:t>
      </w:r>
      <w:r w:rsidR="0049387E">
        <w:rPr>
          <w:sz w:val="24"/>
        </w:rPr>
        <w:t xml:space="preserve"> with enhanced shading conditions</w:t>
      </w:r>
      <w:r>
        <w:rPr>
          <w:sz w:val="24"/>
        </w:rPr>
        <w:t>)</w:t>
      </w:r>
    </w:p>
    <w:p w14:paraId="42DAB6E7" w14:textId="77777777" w:rsidR="002A6823" w:rsidRDefault="002A6823">
      <w:pPr>
        <w:rPr>
          <w:sz w:val="24"/>
        </w:rPr>
      </w:pPr>
      <w:r>
        <w:rPr>
          <w:sz w:val="24"/>
        </w:rPr>
        <w:t>Multistory Carparks</w:t>
      </w:r>
    </w:p>
    <w:p w14:paraId="5BA78918" w14:textId="53C8A595" w:rsidR="002A6823" w:rsidRDefault="002A6823">
      <w:pPr>
        <w:rPr>
          <w:sz w:val="24"/>
        </w:rPr>
      </w:pPr>
      <w:r>
        <w:rPr>
          <w:sz w:val="24"/>
        </w:rPr>
        <w:t>Street Parking</w:t>
      </w:r>
      <w:r w:rsidR="00B30C07">
        <w:rPr>
          <w:sz w:val="24"/>
        </w:rPr>
        <w:t xml:space="preserve"> (NY Parklets)</w:t>
      </w:r>
    </w:p>
    <w:p w14:paraId="538519DF" w14:textId="7642E922" w:rsidR="005D3852" w:rsidRDefault="005D3852">
      <w:pPr>
        <w:rPr>
          <w:sz w:val="24"/>
        </w:rPr>
      </w:pPr>
      <w:r>
        <w:rPr>
          <w:sz w:val="24"/>
        </w:rPr>
        <w:t>Under Highways spaces</w:t>
      </w:r>
    </w:p>
    <w:p w14:paraId="45433B01" w14:textId="3B0F71B8" w:rsidR="002A6823" w:rsidRDefault="002A6823">
      <w:pPr>
        <w:rPr>
          <w:sz w:val="24"/>
        </w:rPr>
      </w:pPr>
      <w:r>
        <w:rPr>
          <w:sz w:val="24"/>
        </w:rPr>
        <w:t>Office floor space</w:t>
      </w:r>
      <w:r w:rsidR="005D3852">
        <w:rPr>
          <w:sz w:val="24"/>
        </w:rPr>
        <w:t xml:space="preserve"> </w:t>
      </w:r>
      <w:proofErr w:type="spellStart"/>
      <w:r w:rsidR="005D3852">
        <w:rPr>
          <w:sz w:val="24"/>
        </w:rPr>
        <w:t>disamissed</w:t>
      </w:r>
      <w:proofErr w:type="spellEnd"/>
    </w:p>
    <w:p w14:paraId="3F3B74AC" w14:textId="5596E481" w:rsidR="00514076" w:rsidRDefault="002A6823">
      <w:pPr>
        <w:rPr>
          <w:sz w:val="24"/>
        </w:rPr>
      </w:pPr>
      <w:r>
        <w:rPr>
          <w:sz w:val="24"/>
        </w:rPr>
        <w:t>Commercial floor space</w:t>
      </w:r>
    </w:p>
    <w:p w14:paraId="0CF6FCF1" w14:textId="6972BC26" w:rsidR="00A3719B" w:rsidRPr="00574F9E" w:rsidRDefault="00B30C07">
      <w:pPr>
        <w:rPr>
          <w:sz w:val="24"/>
        </w:rPr>
      </w:pPr>
      <w:r>
        <w:rPr>
          <w:sz w:val="24"/>
        </w:rPr>
        <w:t>Rooftops</w:t>
      </w:r>
    </w:p>
    <w:p w14:paraId="4A7872B8" w14:textId="3968706E" w:rsidR="004D47ED" w:rsidRPr="007627C6" w:rsidRDefault="00A3719B">
      <w:pPr>
        <w:rPr>
          <w:b/>
          <w:bCs/>
          <w:sz w:val="36"/>
          <w:szCs w:val="32"/>
        </w:rPr>
      </w:pPr>
      <w:r w:rsidRPr="007627C6">
        <w:rPr>
          <w:b/>
          <w:bCs/>
          <w:sz w:val="36"/>
          <w:szCs w:val="32"/>
        </w:rPr>
        <w:t xml:space="preserve">Compulsory baseline </w:t>
      </w:r>
      <w:proofErr w:type="gramStart"/>
      <w:r w:rsidRPr="007627C6">
        <w:rPr>
          <w:b/>
          <w:bCs/>
          <w:sz w:val="36"/>
          <w:szCs w:val="32"/>
        </w:rPr>
        <w:t>Readings</w:t>
      </w:r>
      <w:r w:rsidR="009207B8" w:rsidRPr="007627C6">
        <w:rPr>
          <w:b/>
          <w:bCs/>
          <w:sz w:val="36"/>
          <w:szCs w:val="32"/>
        </w:rPr>
        <w:t xml:space="preserve"> </w:t>
      </w:r>
      <w:r w:rsidR="007627C6" w:rsidRPr="007627C6">
        <w:rPr>
          <w:b/>
          <w:bCs/>
          <w:sz w:val="36"/>
          <w:szCs w:val="32"/>
        </w:rPr>
        <w:t>,</w:t>
      </w:r>
      <w:proofErr w:type="gramEnd"/>
      <w:r w:rsidR="007627C6" w:rsidRPr="007627C6">
        <w:rPr>
          <w:b/>
          <w:bCs/>
          <w:sz w:val="36"/>
          <w:szCs w:val="32"/>
        </w:rPr>
        <w:t xml:space="preserve"> to be found in th</w:t>
      </w:r>
      <w:r w:rsidR="00791560">
        <w:rPr>
          <w:b/>
          <w:bCs/>
          <w:sz w:val="36"/>
          <w:szCs w:val="32"/>
        </w:rPr>
        <w:t>e</w:t>
      </w:r>
      <w:r w:rsidR="007627C6" w:rsidRPr="007627C6">
        <w:rPr>
          <w:b/>
          <w:bCs/>
          <w:sz w:val="36"/>
          <w:szCs w:val="32"/>
        </w:rPr>
        <w:t xml:space="preserve"> web</w:t>
      </w:r>
    </w:p>
    <w:p w14:paraId="36A52CF9" w14:textId="7C499D8C" w:rsidR="0051103C" w:rsidRDefault="0051103C">
      <w:pPr>
        <w:rPr>
          <w:b/>
          <w:bCs/>
          <w:sz w:val="24"/>
        </w:rPr>
      </w:pPr>
      <w:r>
        <w:rPr>
          <w:b/>
          <w:bCs/>
          <w:sz w:val="24"/>
        </w:rPr>
        <w:t>1.On Being the right size</w:t>
      </w:r>
      <w:r w:rsidR="007F079E">
        <w:rPr>
          <w:b/>
          <w:bCs/>
          <w:sz w:val="24"/>
        </w:rPr>
        <w:t xml:space="preserve">. </w:t>
      </w:r>
      <w:r w:rsidR="004D6DEB">
        <w:rPr>
          <w:b/>
          <w:bCs/>
          <w:sz w:val="24"/>
        </w:rPr>
        <w:t>1926</w:t>
      </w:r>
      <w:r w:rsidR="009207B8">
        <w:rPr>
          <w:b/>
          <w:bCs/>
          <w:sz w:val="24"/>
        </w:rPr>
        <w:t xml:space="preserve"> J.B Haldane</w:t>
      </w:r>
    </w:p>
    <w:p w14:paraId="1EB97E2C" w14:textId="1827E32D" w:rsidR="0051103C" w:rsidRDefault="0051103C">
      <w:pPr>
        <w:rPr>
          <w:b/>
          <w:bCs/>
          <w:sz w:val="24"/>
        </w:rPr>
      </w:pPr>
      <w:r>
        <w:rPr>
          <w:b/>
          <w:bCs/>
          <w:sz w:val="24"/>
        </w:rPr>
        <w:t>2.</w:t>
      </w:r>
      <w:r w:rsidR="00FD6F6A">
        <w:rPr>
          <w:b/>
          <w:bCs/>
          <w:sz w:val="24"/>
        </w:rPr>
        <w:t>The tragedy of the commons</w:t>
      </w:r>
      <w:r w:rsidR="00C848E4">
        <w:rPr>
          <w:b/>
          <w:bCs/>
          <w:sz w:val="24"/>
        </w:rPr>
        <w:t xml:space="preserve"> 1968 Garret</w:t>
      </w:r>
      <w:r w:rsidR="00BA394F">
        <w:rPr>
          <w:b/>
          <w:bCs/>
          <w:sz w:val="24"/>
        </w:rPr>
        <w:t>t Harding</w:t>
      </w:r>
    </w:p>
    <w:p w14:paraId="5713FA2B" w14:textId="5FD72E0A" w:rsidR="00FD6F6A" w:rsidRDefault="00FD6F6A">
      <w:pPr>
        <w:rPr>
          <w:b/>
          <w:bCs/>
          <w:sz w:val="24"/>
        </w:rPr>
      </w:pPr>
      <w:r>
        <w:rPr>
          <w:b/>
          <w:bCs/>
          <w:sz w:val="24"/>
        </w:rPr>
        <w:t>3. The city is not a tree</w:t>
      </w:r>
      <w:r w:rsidR="00997785">
        <w:rPr>
          <w:b/>
          <w:bCs/>
          <w:sz w:val="24"/>
        </w:rPr>
        <w:t>. 1965 Christopher Alexander</w:t>
      </w:r>
    </w:p>
    <w:p w14:paraId="624BAA0C" w14:textId="75FFF866" w:rsidR="00FD6F6A" w:rsidRDefault="00FD6F6A">
      <w:pPr>
        <w:rPr>
          <w:b/>
          <w:bCs/>
          <w:sz w:val="24"/>
        </w:rPr>
      </w:pPr>
      <w:r>
        <w:rPr>
          <w:b/>
          <w:bCs/>
          <w:sz w:val="24"/>
        </w:rPr>
        <w:t>4</w:t>
      </w:r>
      <w:r w:rsidR="00851874">
        <w:rPr>
          <w:b/>
          <w:bCs/>
          <w:sz w:val="24"/>
        </w:rPr>
        <w:t>. The nature of economies</w:t>
      </w:r>
      <w:r w:rsidR="00512867">
        <w:rPr>
          <w:b/>
          <w:bCs/>
          <w:sz w:val="24"/>
        </w:rPr>
        <w:t xml:space="preserve">. </w:t>
      </w:r>
      <w:r w:rsidR="00DB382D">
        <w:rPr>
          <w:b/>
          <w:bCs/>
          <w:sz w:val="24"/>
        </w:rPr>
        <w:t>1989</w:t>
      </w:r>
      <w:r w:rsidR="00512867">
        <w:rPr>
          <w:b/>
          <w:bCs/>
          <w:sz w:val="24"/>
        </w:rPr>
        <w:t xml:space="preserve"> Jane Jacobs</w:t>
      </w:r>
    </w:p>
    <w:p w14:paraId="2A0398FE" w14:textId="386D4C0A" w:rsidR="00851874" w:rsidRPr="00A3719B" w:rsidRDefault="00851874">
      <w:pPr>
        <w:rPr>
          <w:b/>
          <w:bCs/>
          <w:sz w:val="24"/>
        </w:rPr>
      </w:pPr>
      <w:r>
        <w:rPr>
          <w:b/>
          <w:bCs/>
          <w:sz w:val="24"/>
        </w:rPr>
        <w:t>5</w:t>
      </w:r>
      <w:r w:rsidR="007F079E">
        <w:rPr>
          <w:b/>
          <w:bCs/>
          <w:sz w:val="24"/>
        </w:rPr>
        <w:t>.</w:t>
      </w:r>
      <w:r>
        <w:rPr>
          <w:b/>
          <w:bCs/>
          <w:sz w:val="24"/>
        </w:rPr>
        <w:t xml:space="preserve"> Whole knowledge</w:t>
      </w:r>
      <w:r w:rsidR="00DB382D">
        <w:rPr>
          <w:b/>
          <w:bCs/>
          <w:sz w:val="24"/>
        </w:rPr>
        <w:t>.</w:t>
      </w:r>
      <w:r w:rsidR="00EE483C">
        <w:rPr>
          <w:b/>
          <w:bCs/>
          <w:sz w:val="24"/>
        </w:rPr>
        <w:t xml:space="preserve"> Ignacio </w:t>
      </w:r>
      <w:proofErr w:type="spellStart"/>
      <w:r w:rsidR="00EE483C">
        <w:rPr>
          <w:b/>
          <w:bCs/>
          <w:sz w:val="24"/>
        </w:rPr>
        <w:t>Porzecanski</w:t>
      </w:r>
      <w:proofErr w:type="spellEnd"/>
      <w:r w:rsidR="00EE483C">
        <w:rPr>
          <w:b/>
          <w:bCs/>
          <w:sz w:val="24"/>
        </w:rPr>
        <w:t xml:space="preserve"> UF SNRE</w:t>
      </w:r>
    </w:p>
    <w:p w14:paraId="369C8801" w14:textId="47E42E77" w:rsidR="00371386" w:rsidRPr="00866848" w:rsidRDefault="004D47ED">
      <w:pPr>
        <w:rPr>
          <w:b/>
          <w:sz w:val="36"/>
          <w:szCs w:val="32"/>
        </w:rPr>
      </w:pPr>
      <w:r w:rsidRPr="00866848">
        <w:rPr>
          <w:b/>
          <w:sz w:val="36"/>
          <w:szCs w:val="32"/>
        </w:rPr>
        <w:t>Websites</w:t>
      </w:r>
    </w:p>
    <w:p w14:paraId="2E1A6535" w14:textId="1940346E" w:rsidR="00371386" w:rsidRDefault="00015E49">
      <w:pPr>
        <w:rPr>
          <w:rStyle w:val="Hyperlink"/>
          <w:sz w:val="24"/>
        </w:rPr>
      </w:pPr>
      <w:hyperlink r:id="rId9" w:history="1">
        <w:r w:rsidR="00371386" w:rsidRPr="00AB18BE">
          <w:rPr>
            <w:rStyle w:val="Hyperlink"/>
            <w:sz w:val="24"/>
          </w:rPr>
          <w:t>www.chu.dcp.ufl.edu</w:t>
        </w:r>
      </w:hyperlink>
      <w:r w:rsidR="00E750FE">
        <w:rPr>
          <w:rStyle w:val="Hyperlink"/>
          <w:sz w:val="24"/>
        </w:rPr>
        <w:t xml:space="preserve"> </w:t>
      </w:r>
      <w:r w:rsidR="009E380C">
        <w:rPr>
          <w:rStyle w:val="Hyperlink"/>
          <w:sz w:val="24"/>
        </w:rPr>
        <w:t xml:space="preserve"> </w:t>
      </w:r>
      <w:r w:rsidR="002B38DF">
        <w:rPr>
          <w:rStyle w:val="Hyperlink"/>
          <w:sz w:val="24"/>
        </w:rPr>
        <w:t xml:space="preserve">  </w:t>
      </w:r>
    </w:p>
    <w:p w14:paraId="4F281768" w14:textId="7091C94F" w:rsidR="002B38DF" w:rsidRDefault="002B38DF">
      <w:pPr>
        <w:rPr>
          <w:rStyle w:val="Hyperlink"/>
          <w:sz w:val="24"/>
        </w:rPr>
      </w:pPr>
      <w:r>
        <w:rPr>
          <w:rStyle w:val="Hyperlink"/>
          <w:sz w:val="24"/>
        </w:rPr>
        <w:lastRenderedPageBreak/>
        <w:t>www.puertoricorestart.org</w:t>
      </w:r>
    </w:p>
    <w:p w14:paraId="45A969BC" w14:textId="77777777" w:rsidR="00371386" w:rsidRDefault="001844E8">
      <w:pPr>
        <w:rPr>
          <w:sz w:val="24"/>
        </w:rPr>
      </w:pPr>
      <w:r>
        <w:rPr>
          <w:sz w:val="24"/>
        </w:rPr>
        <w:t xml:space="preserve">State of Florida </w:t>
      </w:r>
      <w:r w:rsidR="005C1FC7">
        <w:rPr>
          <w:sz w:val="24"/>
        </w:rPr>
        <w:t>dashboards</w:t>
      </w:r>
    </w:p>
    <w:p w14:paraId="0F4A3614" w14:textId="77777777" w:rsidR="00F373C0" w:rsidRDefault="00F373C0">
      <w:pPr>
        <w:rPr>
          <w:sz w:val="24"/>
        </w:rPr>
      </w:pPr>
      <w:proofErr w:type="gramStart"/>
      <w:r>
        <w:rPr>
          <w:sz w:val="24"/>
        </w:rPr>
        <w:t>UNICIST  Comprehensive</w:t>
      </w:r>
      <w:proofErr w:type="gramEnd"/>
      <w:r>
        <w:rPr>
          <w:sz w:val="24"/>
        </w:rPr>
        <w:t xml:space="preserve"> data base , County driven</w:t>
      </w:r>
    </w:p>
    <w:p w14:paraId="2D095C82" w14:textId="77777777" w:rsidR="00F373C0" w:rsidRDefault="00F373C0">
      <w:pPr>
        <w:rPr>
          <w:sz w:val="24"/>
        </w:rPr>
      </w:pPr>
      <w:proofErr w:type="gramStart"/>
      <w:r>
        <w:rPr>
          <w:sz w:val="24"/>
        </w:rPr>
        <w:t>NUL.org  State</w:t>
      </w:r>
      <w:proofErr w:type="gramEnd"/>
      <w:r>
        <w:rPr>
          <w:sz w:val="24"/>
        </w:rPr>
        <w:t xml:space="preserve"> of the Country Report</w:t>
      </w:r>
    </w:p>
    <w:p w14:paraId="5B2EA664" w14:textId="77777777" w:rsidR="00F373C0" w:rsidRDefault="00F373C0">
      <w:pPr>
        <w:rPr>
          <w:sz w:val="24"/>
        </w:rPr>
      </w:pPr>
    </w:p>
    <w:p w14:paraId="27B228E4" w14:textId="77777777" w:rsidR="00F373C0" w:rsidRDefault="00F373C0">
      <w:pPr>
        <w:rPr>
          <w:sz w:val="24"/>
        </w:rPr>
      </w:pPr>
    </w:p>
    <w:p w14:paraId="78D76F24" w14:textId="77777777" w:rsidR="00F306BC" w:rsidRPr="001A3951" w:rsidRDefault="00F306BC" w:rsidP="00F306BC">
      <w:pPr>
        <w:rPr>
          <w:sz w:val="24"/>
        </w:rPr>
      </w:pPr>
      <w:r>
        <w:rPr>
          <w:sz w:val="24"/>
        </w:rPr>
        <w:t>____________________________________________________________________________</w:t>
      </w:r>
    </w:p>
    <w:p w14:paraId="7BCFC0BE" w14:textId="77777777" w:rsidR="00F306BC" w:rsidRPr="00214426" w:rsidRDefault="00F306BC" w:rsidP="00F306BC">
      <w:pPr>
        <w:rPr>
          <w:b/>
          <w:sz w:val="32"/>
        </w:rPr>
      </w:pPr>
      <w:r w:rsidRPr="00E57E94">
        <w:rPr>
          <w:b/>
          <w:sz w:val="32"/>
        </w:rPr>
        <w:t>Evaluation</w:t>
      </w:r>
      <w:r>
        <w:rPr>
          <w:b/>
          <w:sz w:val="32"/>
        </w:rPr>
        <w:t xml:space="preserve"> criteria</w:t>
      </w:r>
    </w:p>
    <w:p w14:paraId="6C224536" w14:textId="77777777" w:rsidR="00F306BC" w:rsidRDefault="00F306BC" w:rsidP="00F306BC">
      <w:pPr>
        <w:rPr>
          <w:b/>
        </w:rPr>
      </w:pPr>
      <w:r>
        <w:rPr>
          <w:b/>
        </w:rPr>
        <w:t xml:space="preserve">Class participation and </w:t>
      </w:r>
      <w:r w:rsidR="00F373C0">
        <w:rPr>
          <w:b/>
        </w:rPr>
        <w:t>readings discussion           25</w:t>
      </w:r>
      <w:r>
        <w:rPr>
          <w:b/>
        </w:rPr>
        <w:t>%</w:t>
      </w:r>
    </w:p>
    <w:p w14:paraId="79C6231F" w14:textId="77777777" w:rsidR="00F306BC" w:rsidRDefault="00F306BC" w:rsidP="00F306BC">
      <w:pPr>
        <w:rPr>
          <w:b/>
        </w:rPr>
      </w:pPr>
      <w:r>
        <w:rPr>
          <w:b/>
        </w:rPr>
        <w:t xml:space="preserve">Research capability                        </w:t>
      </w:r>
      <w:r w:rsidR="00F373C0">
        <w:rPr>
          <w:b/>
        </w:rPr>
        <w:t xml:space="preserve">                              25</w:t>
      </w:r>
      <w:r>
        <w:rPr>
          <w:b/>
        </w:rPr>
        <w:t>%</w:t>
      </w:r>
    </w:p>
    <w:p w14:paraId="413E5BDD" w14:textId="77777777" w:rsidR="00F306BC" w:rsidRDefault="00F373C0" w:rsidP="00F306BC">
      <w:pPr>
        <w:rPr>
          <w:b/>
        </w:rPr>
      </w:pPr>
      <w:proofErr w:type="gramStart"/>
      <w:r>
        <w:rPr>
          <w:b/>
        </w:rPr>
        <w:t>Presentations</w:t>
      </w:r>
      <w:r w:rsidR="00F306BC">
        <w:rPr>
          <w:b/>
        </w:rPr>
        <w:t xml:space="preserve">  </w:t>
      </w:r>
      <w:r>
        <w:rPr>
          <w:b/>
        </w:rPr>
        <w:t>oral</w:t>
      </w:r>
      <w:proofErr w:type="gramEnd"/>
      <w:r w:rsidR="00F306BC">
        <w:rPr>
          <w:b/>
        </w:rPr>
        <w:t xml:space="preserve">                         </w:t>
      </w:r>
      <w:r>
        <w:rPr>
          <w:b/>
        </w:rPr>
        <w:t xml:space="preserve">                 </w:t>
      </w:r>
      <w:r w:rsidR="00F306BC">
        <w:rPr>
          <w:b/>
        </w:rPr>
        <w:t xml:space="preserve">             20%</w:t>
      </w:r>
    </w:p>
    <w:p w14:paraId="10571404" w14:textId="77777777" w:rsidR="00F306BC" w:rsidRDefault="00F373C0" w:rsidP="00F306BC">
      <w:pPr>
        <w:rPr>
          <w:b/>
        </w:rPr>
      </w:pPr>
      <w:r>
        <w:rPr>
          <w:b/>
        </w:rPr>
        <w:t xml:space="preserve">Presentations Power point                    </w:t>
      </w:r>
      <w:r w:rsidR="00F306BC">
        <w:rPr>
          <w:b/>
        </w:rPr>
        <w:t xml:space="preserve">                     20%</w:t>
      </w:r>
    </w:p>
    <w:p w14:paraId="77A7920D" w14:textId="0AB47715" w:rsidR="00F306BC" w:rsidRDefault="006E2088" w:rsidP="00F306BC">
      <w:pPr>
        <w:rPr>
          <w:b/>
        </w:rPr>
      </w:pPr>
      <w:r>
        <w:rPr>
          <w:b/>
        </w:rPr>
        <w:t>Initiative</w:t>
      </w:r>
      <w:r w:rsidR="00F306BC">
        <w:rPr>
          <w:b/>
        </w:rPr>
        <w:t xml:space="preserve">                                        </w:t>
      </w:r>
      <w:r w:rsidR="00F373C0">
        <w:rPr>
          <w:b/>
        </w:rPr>
        <w:t xml:space="preserve">                              </w:t>
      </w:r>
      <w:r w:rsidR="00791560">
        <w:rPr>
          <w:b/>
        </w:rPr>
        <w:t xml:space="preserve">  </w:t>
      </w:r>
      <w:r w:rsidR="00F373C0">
        <w:rPr>
          <w:b/>
        </w:rPr>
        <w:t xml:space="preserve"> 1</w:t>
      </w:r>
      <w:r w:rsidR="00F306BC">
        <w:rPr>
          <w:b/>
        </w:rPr>
        <w:t>0%</w:t>
      </w:r>
    </w:p>
    <w:p w14:paraId="729AEA31" w14:textId="77777777" w:rsidR="00F306BC" w:rsidRDefault="00F306BC" w:rsidP="00F306BC">
      <w:pPr>
        <w:rPr>
          <w:b/>
        </w:rPr>
      </w:pPr>
    </w:p>
    <w:p w14:paraId="3C17422D" w14:textId="77777777" w:rsidR="00F306BC" w:rsidRDefault="00F306BC" w:rsidP="00F306BC">
      <w:pPr>
        <w:rPr>
          <w:b/>
        </w:rPr>
      </w:pPr>
      <w:r>
        <w:rPr>
          <w:b/>
        </w:rPr>
        <w:t>Conduct expectations</w:t>
      </w:r>
    </w:p>
    <w:p w14:paraId="6352933C" w14:textId="77777777" w:rsidR="00F306BC" w:rsidRDefault="00F306BC" w:rsidP="00F306BC">
      <w:r w:rsidRPr="00896F46">
        <w:t>Class</w:t>
      </w:r>
      <w:r>
        <w:t xml:space="preserve"> assistance will be controlled. Each unexcused absence reduces final grade by one grade point. Each class meeting is important for the course. External critics will be in attendance along the semester.</w:t>
      </w:r>
    </w:p>
    <w:p w14:paraId="71E74B4C" w14:textId="77777777" w:rsidR="00F306BC" w:rsidRDefault="00F306BC" w:rsidP="00F306BC">
      <w:r>
        <w:t xml:space="preserve">Since we are working in the same Zoom Room Studio, it is essential that you conduct yourself in an appropriate manner. Respect the fact that many people work in the space simultaneously and the work atmosphere must accommodate a range of tastes of language, public conduct and so on. During studio hours and critiques, mobile devices should be silenced or turned off.  When working in the Studio outside class, respect the wishes of your fellow classmates by limiting loud boisterous or long cell phone conversations, pet participation or other distractions. If </w:t>
      </w:r>
      <w:proofErr w:type="gramStart"/>
      <w:r>
        <w:t>requested</w:t>
      </w:r>
      <w:proofErr w:type="gramEnd"/>
      <w:r>
        <w:t xml:space="preserve"> take your conversation outside the studio. Be courteous, tolerant and helpful to your peers. Understand that the </w:t>
      </w:r>
      <w:proofErr w:type="spellStart"/>
      <w:r>
        <w:t>ZoomRoomStudio</w:t>
      </w:r>
      <w:proofErr w:type="spellEnd"/>
      <w:r>
        <w:t xml:space="preserve"> is </w:t>
      </w:r>
      <w:proofErr w:type="gramStart"/>
      <w:r>
        <w:t>an  formal</w:t>
      </w:r>
      <w:proofErr w:type="gramEnd"/>
      <w:r>
        <w:t xml:space="preserve"> academic workspace; It is not an extension of your private space. In doubts consult the UF Class etiquette for online courses.</w:t>
      </w:r>
    </w:p>
    <w:p w14:paraId="51408F08" w14:textId="77777777" w:rsidR="00F306BC" w:rsidRDefault="00015E49" w:rsidP="00F306BC">
      <w:hyperlink r:id="rId10" w:history="1">
        <w:r w:rsidR="00F306BC" w:rsidRPr="004E5BC6">
          <w:rPr>
            <w:rStyle w:val="Hyperlink"/>
          </w:rPr>
          <w:t>http://teach.ufl.edu/wp-content/uploads/2012/08/NetiquetteGuideOnlineCourses.pdf</w:t>
        </w:r>
      </w:hyperlink>
    </w:p>
    <w:p w14:paraId="34BBF974" w14:textId="77777777" w:rsidR="00F306BC" w:rsidRDefault="00F306BC" w:rsidP="00F306BC">
      <w:r>
        <w:t>___________________________________________________________________________________</w:t>
      </w:r>
    </w:p>
    <w:p w14:paraId="2A5D9EEC" w14:textId="77777777" w:rsidR="00F306BC" w:rsidRPr="000C34FF" w:rsidRDefault="00F306BC" w:rsidP="00F306BC">
      <w:pPr>
        <w:rPr>
          <w:b/>
          <w:bCs/>
          <w:sz w:val="28"/>
        </w:rPr>
      </w:pPr>
      <w:r w:rsidRPr="000C34FF">
        <w:rPr>
          <w:b/>
          <w:bCs/>
          <w:sz w:val="28"/>
        </w:rPr>
        <w:t>Academic Honesty, Software Use, Services for Students with Disabilities, UF</w:t>
      </w:r>
    </w:p>
    <w:p w14:paraId="64A69E05" w14:textId="77777777" w:rsidR="00F306BC" w:rsidRPr="00AD7F68" w:rsidRDefault="00F306BC" w:rsidP="00F306BC">
      <w:pPr>
        <w:rPr>
          <w:b/>
          <w:bCs/>
          <w:sz w:val="28"/>
        </w:rPr>
      </w:pPr>
      <w:r w:rsidRPr="000C34FF">
        <w:rPr>
          <w:b/>
          <w:bCs/>
          <w:sz w:val="28"/>
        </w:rPr>
        <w:t>Counseling Services</w:t>
      </w:r>
    </w:p>
    <w:p w14:paraId="6709214C" w14:textId="77777777" w:rsidR="00F306BC" w:rsidRPr="002439E3" w:rsidRDefault="00F306BC" w:rsidP="00F306BC">
      <w:r w:rsidRPr="002439E3">
        <w:lastRenderedPageBreak/>
        <w:t xml:space="preserve">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xml:space="preserve"> requires all members of its community to be honest in all endeavors. Cheating, plagiarism, and other acts diminish the process of learning. When students enroll at UF they commit themselves to honesty and integrity. Your instructor fully expects you to adhere to the academic honesty guidelines you signed when you were admitted to UF.</w:t>
      </w:r>
    </w:p>
    <w:p w14:paraId="644F47A2" w14:textId="77777777" w:rsidR="00F306BC" w:rsidRPr="002439E3" w:rsidRDefault="00F306BC" w:rsidP="00F306BC">
      <w:r w:rsidRPr="002439E3">
        <w:t xml:space="preserve">As a result of completing the registration form at 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every student has signed the following statement:</w:t>
      </w:r>
    </w:p>
    <w:p w14:paraId="507C08B0" w14:textId="77777777" w:rsidR="00F306BC" w:rsidRPr="002439E3" w:rsidRDefault="00F306BC" w:rsidP="00F306BC">
      <w:pPr>
        <w:rPr>
          <w:i/>
          <w:iCs/>
        </w:rPr>
      </w:pPr>
      <w:r w:rsidRPr="002439E3">
        <w:rPr>
          <w:i/>
          <w:iCs/>
        </w:rPr>
        <w:t xml:space="preserve">“I understand the </w:t>
      </w:r>
      <w:smartTag w:uri="urn:schemas-microsoft-com:office:smarttags" w:element="place">
        <w:smartTag w:uri="urn:schemas-microsoft-com:office:smarttags" w:element="PlaceType">
          <w:r w:rsidRPr="002439E3">
            <w:rPr>
              <w:i/>
              <w:iCs/>
            </w:rPr>
            <w:t>University</w:t>
          </w:r>
        </w:smartTag>
        <w:r w:rsidRPr="002439E3">
          <w:rPr>
            <w:i/>
            <w:iCs/>
          </w:rPr>
          <w:t xml:space="preserve"> of </w:t>
        </w:r>
        <w:smartTag w:uri="urn:schemas-microsoft-com:office:smarttags" w:element="PlaceName">
          <w:r w:rsidRPr="002439E3">
            <w:rPr>
              <w:i/>
              <w:iCs/>
            </w:rPr>
            <w:t>Florida</w:t>
          </w:r>
        </w:smartTag>
      </w:smartTag>
      <w:r w:rsidRPr="002439E3">
        <w:rPr>
          <w:i/>
          <w:iCs/>
        </w:rPr>
        <w:t xml:space="preserve"> expects it students to be honest in all their academic work. I agree to adhere to this commitment to academic honesty and understand that my failure to comply with this commitment may result in disciplinary action up to and including expulsion from the University.”</w:t>
      </w:r>
    </w:p>
    <w:p w14:paraId="416624EC" w14:textId="77777777" w:rsidR="00F306BC" w:rsidRPr="002439E3" w:rsidRDefault="00F306BC" w:rsidP="00F306BC">
      <w:r w:rsidRPr="002439E3">
        <w:t>Furthermore, on work submitted for credit by UF students, the following pledge is either required or implied:“</w:t>
      </w:r>
      <w:r>
        <w:t xml:space="preserve"> </w:t>
      </w:r>
      <w:r w:rsidRPr="002439E3">
        <w:rPr>
          <w:i/>
          <w:iCs/>
        </w:rPr>
        <w:t>On my honor, I have neither given nor received unauthorized aid in doing this assignment.</w:t>
      </w:r>
      <w:r w:rsidRPr="002439E3">
        <w:t>”</w:t>
      </w:r>
    </w:p>
    <w:p w14:paraId="06A35B89" w14:textId="77777777" w:rsidR="00F306BC" w:rsidRPr="002439E3" w:rsidRDefault="00F306BC" w:rsidP="00F306BC">
      <w:r w:rsidRPr="002439E3">
        <w:t>It is to be assumed all work will be completed independently unless the assignment is defined as group project, in writing by the professor.  This policy will be vigorously upheld at all times in this course.</w:t>
      </w:r>
    </w:p>
    <w:p w14:paraId="43FB5C87" w14:textId="77777777" w:rsidR="00F306BC" w:rsidRPr="002439E3" w:rsidRDefault="00F306BC" w:rsidP="00F306BC">
      <w:pPr>
        <w:rPr>
          <w:b/>
          <w:bCs/>
        </w:rPr>
      </w:pPr>
      <w:r w:rsidRPr="002439E3">
        <w:rPr>
          <w:b/>
          <w:bCs/>
        </w:rPr>
        <w:t>Software Use:</w:t>
      </w:r>
    </w:p>
    <w:p w14:paraId="1D198501" w14:textId="77777777" w:rsidR="00F306BC" w:rsidRPr="002439E3" w:rsidRDefault="00F306BC" w:rsidP="00F306BC">
      <w:r w:rsidRPr="002439E3">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771048A8" w14:textId="77777777" w:rsidR="00F306BC" w:rsidRPr="002439E3" w:rsidRDefault="00F306BC" w:rsidP="00F306BC">
      <w:pPr>
        <w:rPr>
          <w:b/>
          <w:bCs/>
        </w:rPr>
      </w:pPr>
      <w:r w:rsidRPr="002439E3">
        <w:rPr>
          <w:b/>
          <w:bCs/>
        </w:rPr>
        <w:t>Campus Helping Resources</w:t>
      </w:r>
    </w:p>
    <w:p w14:paraId="46C0584E" w14:textId="77777777" w:rsidR="00F306BC" w:rsidRPr="002439E3" w:rsidRDefault="00F306BC" w:rsidP="00F306BC">
      <w:r w:rsidRPr="002439E3">
        <w:t xml:space="preserve">Students experiencing crisis or personal problems that interfere with their general wellbeing are encouraged to utilize the university’s counseling resources. Both the </w:t>
      </w:r>
      <w:smartTag w:uri="urn:schemas-microsoft-com:office:smarttags" w:element="place">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smartTag>
      <w:r w:rsidRPr="002439E3">
        <w:t xml:space="preserve"> and Student Mental Health provide confidential counseling services at no cost for currently enrolled students. Resources are available on campus for students having personal or lacking clear career and academic goals, which interfere with their academic performance. The </w:t>
      </w:r>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r w:rsidRPr="002439E3">
        <w:t xml:space="preserve"> is located at 301 </w:t>
      </w:r>
      <w:smartTag w:uri="urn:schemas-microsoft-com:office:smarttags" w:element="City">
        <w:smartTag w:uri="urn:schemas-microsoft-com:office:smarttags" w:element="place">
          <w:r w:rsidRPr="002439E3">
            <w:t>Peabody</w:t>
          </w:r>
        </w:smartTag>
      </w:smartTag>
      <w:r w:rsidRPr="002439E3">
        <w:t xml:space="preserve"> Hall (next to </w:t>
      </w:r>
      <w:proofErr w:type="spellStart"/>
      <w:r w:rsidRPr="002439E3">
        <w:t>Criser</w:t>
      </w:r>
      <w:proofErr w:type="spellEnd"/>
      <w:r w:rsidRPr="002439E3">
        <w:t xml:space="preserve"> Hall). Student Mental Health is located on the second floor of the Student Health Services in the Infirmary.</w:t>
      </w:r>
    </w:p>
    <w:p w14:paraId="5C088B2A" w14:textId="77777777" w:rsidR="00F306BC" w:rsidRPr="002439E3" w:rsidRDefault="00F306BC" w:rsidP="00F306BC">
      <w:r w:rsidRPr="002439E3">
        <w:t xml:space="preserve">1. </w:t>
      </w:r>
      <w:smartTag w:uri="urn:schemas-microsoft-com:office:smarttags" w:element="PlaceType">
        <w:r w:rsidRPr="002439E3">
          <w:rPr>
            <w:i/>
            <w:iCs/>
          </w:rPr>
          <w:t>University</w:t>
        </w:r>
      </w:smartTag>
      <w:r w:rsidRPr="002439E3">
        <w:rPr>
          <w:i/>
          <w:iCs/>
        </w:rPr>
        <w:t xml:space="preserve"> </w:t>
      </w:r>
      <w:smartTag w:uri="urn:schemas-microsoft-com:office:smarttags" w:element="PlaceName">
        <w:r w:rsidRPr="002439E3">
          <w:rPr>
            <w:i/>
            <w:iCs/>
          </w:rPr>
          <w:t>Counseling</w:t>
        </w:r>
      </w:smartTag>
      <w:r w:rsidRPr="002439E3">
        <w:rPr>
          <w:i/>
          <w:iCs/>
        </w:rPr>
        <w:t xml:space="preserve"> </w:t>
      </w:r>
      <w:smartTag w:uri="urn:schemas-microsoft-com:office:smarttags" w:element="PlaceType">
        <w:r w:rsidRPr="002439E3">
          <w:rPr>
            <w:i/>
            <w:iCs/>
          </w:rPr>
          <w:t>Center</w:t>
        </w:r>
      </w:smartTag>
      <w:r w:rsidRPr="002439E3">
        <w:t xml:space="preserve">, 301 </w:t>
      </w:r>
      <w:smartTag w:uri="urn:schemas-microsoft-com:office:smarttags" w:element="City">
        <w:smartTag w:uri="urn:schemas-microsoft-com:office:smarttags" w:element="place">
          <w:r w:rsidRPr="002439E3">
            <w:t>Peabody</w:t>
          </w:r>
        </w:smartTag>
      </w:smartTag>
      <w:r w:rsidRPr="002439E3">
        <w:t xml:space="preserve"> Hall,</w:t>
      </w:r>
    </w:p>
    <w:p w14:paraId="4ECFBA80" w14:textId="77777777" w:rsidR="00F306BC" w:rsidRPr="002439E3" w:rsidRDefault="00F306BC" w:rsidP="00F306BC">
      <w:pPr>
        <w:rPr>
          <w:b/>
          <w:bCs/>
        </w:rPr>
      </w:pPr>
      <w:r w:rsidRPr="002439E3">
        <w:t xml:space="preserve">392-1575; personal and career counseling: </w:t>
      </w:r>
      <w:r w:rsidRPr="002439E3">
        <w:rPr>
          <w:b/>
          <w:bCs/>
        </w:rPr>
        <w:t>www.counsel.ufl.edu</w:t>
      </w:r>
    </w:p>
    <w:p w14:paraId="12329E17" w14:textId="77777777" w:rsidR="00F306BC" w:rsidRPr="002439E3" w:rsidRDefault="00F306BC" w:rsidP="00F306BC">
      <w:r w:rsidRPr="002439E3">
        <w:t xml:space="preserve">2. </w:t>
      </w:r>
      <w:r w:rsidRPr="002439E3">
        <w:rPr>
          <w:i/>
          <w:iCs/>
        </w:rPr>
        <w:t>Student Mental Health</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3AE786D0" w14:textId="77777777" w:rsidR="00F306BC" w:rsidRPr="002439E3" w:rsidRDefault="00F306BC" w:rsidP="00F306BC">
      <w:pPr>
        <w:rPr>
          <w:b/>
          <w:bCs/>
        </w:rPr>
      </w:pPr>
      <w:r w:rsidRPr="002439E3">
        <w:t xml:space="preserve">392-1171, personal counseling: </w:t>
      </w:r>
      <w:r w:rsidRPr="002439E3">
        <w:rPr>
          <w:b/>
          <w:bCs/>
        </w:rPr>
        <w:t>www.hsc.ufl.edu/shcc/smhs.htm</w:t>
      </w:r>
    </w:p>
    <w:p w14:paraId="5F2BA4B7" w14:textId="77777777" w:rsidR="00F306BC" w:rsidRPr="002439E3" w:rsidRDefault="00F306BC" w:rsidP="00F306BC">
      <w:r w:rsidRPr="002439E3">
        <w:t xml:space="preserve">3. </w:t>
      </w:r>
      <w:r w:rsidRPr="002439E3">
        <w:rPr>
          <w:i/>
          <w:iCs/>
        </w:rPr>
        <w:t>Sexual Assault Recovery Services (SARS)</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285AE170" w14:textId="77777777" w:rsidR="00F306BC" w:rsidRPr="002439E3" w:rsidRDefault="00F306BC" w:rsidP="00F306BC">
      <w:r w:rsidRPr="002439E3">
        <w:t>392-1161, sexual assault counseling; and</w:t>
      </w:r>
    </w:p>
    <w:p w14:paraId="4187612D" w14:textId="77777777" w:rsidR="00F306BC" w:rsidRPr="002439E3" w:rsidRDefault="00F306BC" w:rsidP="00F306BC">
      <w:r w:rsidRPr="002439E3">
        <w:t xml:space="preserve">4. </w:t>
      </w:r>
      <w:smartTag w:uri="urn:schemas-microsoft-com:office:smarttags" w:element="place">
        <w:smartTag w:uri="urn:schemas-microsoft-com:office:smarttags" w:element="PlaceName">
          <w:r w:rsidRPr="002439E3">
            <w:rPr>
              <w:i/>
              <w:iCs/>
            </w:rPr>
            <w:t>Career</w:t>
          </w:r>
        </w:smartTag>
        <w:r w:rsidRPr="002439E3">
          <w:rPr>
            <w:i/>
            <w:iCs/>
          </w:rPr>
          <w:t xml:space="preserve"> </w:t>
        </w:r>
        <w:smartTag w:uri="urn:schemas-microsoft-com:office:smarttags" w:element="PlaceName">
          <w:r w:rsidRPr="002439E3">
            <w:rPr>
              <w:i/>
              <w:iCs/>
            </w:rPr>
            <w:t>Resource</w:t>
          </w:r>
        </w:smartTag>
        <w:r w:rsidRPr="002439E3">
          <w:rPr>
            <w:i/>
            <w:iCs/>
          </w:rPr>
          <w:t xml:space="preserve"> </w:t>
        </w:r>
        <w:smartTag w:uri="urn:schemas-microsoft-com:office:smarttags" w:element="PlaceType">
          <w:r w:rsidRPr="002439E3">
            <w:rPr>
              <w:i/>
              <w:iCs/>
            </w:rPr>
            <w:t>Center</w:t>
          </w:r>
        </w:smartTag>
      </w:smartTag>
      <w:r w:rsidRPr="002439E3">
        <w:t>, Reitz Union, 392-1601, career development</w:t>
      </w:r>
    </w:p>
    <w:p w14:paraId="01A7CCE0" w14:textId="77777777" w:rsidR="00F306BC" w:rsidRPr="00AD7F68" w:rsidRDefault="00F306BC" w:rsidP="00F306BC">
      <w:r w:rsidRPr="002439E3">
        <w:t>Assistance and counseling.</w:t>
      </w:r>
    </w:p>
    <w:p w14:paraId="1D6B5278" w14:textId="77777777" w:rsidR="00F306BC" w:rsidRPr="002439E3" w:rsidRDefault="00F306BC" w:rsidP="00F306BC">
      <w:pPr>
        <w:rPr>
          <w:b/>
          <w:bCs/>
        </w:rPr>
      </w:pPr>
      <w:r w:rsidRPr="002439E3">
        <w:rPr>
          <w:b/>
          <w:bCs/>
        </w:rPr>
        <w:t>Students with Disabilities Act</w:t>
      </w:r>
    </w:p>
    <w:p w14:paraId="394775B3" w14:textId="77777777" w:rsidR="00F306BC" w:rsidRPr="002439E3" w:rsidRDefault="00F306BC" w:rsidP="00F306BC">
      <w:r w:rsidRPr="002439E3">
        <w:lastRenderedPageBreak/>
        <w:t>The Dean of Students Office coordinates the needed accommodations of students with disabilities. This includes the registration of disabilities, academic accommodations within the classroom, accessing special adaptive computer equipment, providing interpretation services, and mediating faulty-student disability related issues.</w:t>
      </w:r>
    </w:p>
    <w:p w14:paraId="057B2A89" w14:textId="77777777" w:rsidR="00F306BC" w:rsidRPr="002439E3" w:rsidRDefault="00F306BC" w:rsidP="00F306BC">
      <w:r w:rsidRPr="002439E3">
        <w:rPr>
          <w:i/>
          <w:iCs/>
        </w:rPr>
        <w:t>Dean of Students Office</w:t>
      </w:r>
      <w:r w:rsidRPr="002439E3">
        <w:t xml:space="preserve">, 202 </w:t>
      </w:r>
      <w:smartTag w:uri="urn:schemas-microsoft-com:office:smarttags" w:element="City">
        <w:smartTag w:uri="urn:schemas-microsoft-com:office:smarttags" w:element="place">
          <w:r w:rsidRPr="002439E3">
            <w:t>Peabody</w:t>
          </w:r>
        </w:smartTag>
      </w:smartTag>
      <w:r w:rsidRPr="002439E3">
        <w:t xml:space="preserve"> Hall, 392-7066, </w:t>
      </w:r>
      <w:r w:rsidRPr="002439E3">
        <w:rPr>
          <w:b/>
          <w:bCs/>
        </w:rPr>
        <w:t>www.dso.ufl.edu.</w:t>
      </w:r>
    </w:p>
    <w:p w14:paraId="611B851C" w14:textId="77777777" w:rsidR="00F306BC" w:rsidRPr="00896F46" w:rsidRDefault="00F306BC" w:rsidP="00F306BC"/>
    <w:p w14:paraId="77CE7DFA" w14:textId="77777777" w:rsidR="00371386" w:rsidRPr="004D47ED" w:rsidRDefault="00371386">
      <w:pPr>
        <w:rPr>
          <w:sz w:val="24"/>
        </w:rPr>
      </w:pPr>
    </w:p>
    <w:sectPr w:rsidR="00371386" w:rsidRPr="004D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C7"/>
    <w:rsid w:val="00003AF5"/>
    <w:rsid w:val="00006A54"/>
    <w:rsid w:val="00013C20"/>
    <w:rsid w:val="00037052"/>
    <w:rsid w:val="00053EA4"/>
    <w:rsid w:val="0008137C"/>
    <w:rsid w:val="00083010"/>
    <w:rsid w:val="00087538"/>
    <w:rsid w:val="0008760C"/>
    <w:rsid w:val="00090706"/>
    <w:rsid w:val="00091D0D"/>
    <w:rsid w:val="000A78BA"/>
    <w:rsid w:val="000C1A2C"/>
    <w:rsid w:val="000D7C9F"/>
    <w:rsid w:val="000E32E3"/>
    <w:rsid w:val="000F6839"/>
    <w:rsid w:val="0010684E"/>
    <w:rsid w:val="00133FE8"/>
    <w:rsid w:val="0017300C"/>
    <w:rsid w:val="00176D12"/>
    <w:rsid w:val="00183824"/>
    <w:rsid w:val="001844E8"/>
    <w:rsid w:val="0019507D"/>
    <w:rsid w:val="00196560"/>
    <w:rsid w:val="001A1F51"/>
    <w:rsid w:val="001B71FE"/>
    <w:rsid w:val="001C3861"/>
    <w:rsid w:val="001D1E93"/>
    <w:rsid w:val="001E12B1"/>
    <w:rsid w:val="001E42DE"/>
    <w:rsid w:val="001E6575"/>
    <w:rsid w:val="001F39E3"/>
    <w:rsid w:val="001F55C6"/>
    <w:rsid w:val="00206700"/>
    <w:rsid w:val="00212FC9"/>
    <w:rsid w:val="00216230"/>
    <w:rsid w:val="0023334B"/>
    <w:rsid w:val="00260455"/>
    <w:rsid w:val="00295570"/>
    <w:rsid w:val="002A6823"/>
    <w:rsid w:val="002B38DF"/>
    <w:rsid w:val="002B5050"/>
    <w:rsid w:val="002B515C"/>
    <w:rsid w:val="002C2371"/>
    <w:rsid w:val="002F7FE1"/>
    <w:rsid w:val="00317CF5"/>
    <w:rsid w:val="00323C75"/>
    <w:rsid w:val="00327F58"/>
    <w:rsid w:val="00344072"/>
    <w:rsid w:val="003663E6"/>
    <w:rsid w:val="00371386"/>
    <w:rsid w:val="003850AC"/>
    <w:rsid w:val="00393AA1"/>
    <w:rsid w:val="00394705"/>
    <w:rsid w:val="003B5B4F"/>
    <w:rsid w:val="003C156F"/>
    <w:rsid w:val="0041061E"/>
    <w:rsid w:val="00410E61"/>
    <w:rsid w:val="0041783F"/>
    <w:rsid w:val="004270B9"/>
    <w:rsid w:val="00430A52"/>
    <w:rsid w:val="0049387E"/>
    <w:rsid w:val="004A3C84"/>
    <w:rsid w:val="004A5BDA"/>
    <w:rsid w:val="004C361D"/>
    <w:rsid w:val="004D47ED"/>
    <w:rsid w:val="004D556D"/>
    <w:rsid w:val="004D6DEB"/>
    <w:rsid w:val="004E74D3"/>
    <w:rsid w:val="004F5960"/>
    <w:rsid w:val="00502A4F"/>
    <w:rsid w:val="00503764"/>
    <w:rsid w:val="00510046"/>
    <w:rsid w:val="0051103C"/>
    <w:rsid w:val="00511557"/>
    <w:rsid w:val="00512867"/>
    <w:rsid w:val="00514076"/>
    <w:rsid w:val="0052342C"/>
    <w:rsid w:val="00561A9E"/>
    <w:rsid w:val="00566399"/>
    <w:rsid w:val="00567136"/>
    <w:rsid w:val="00570A07"/>
    <w:rsid w:val="00571842"/>
    <w:rsid w:val="00574F9E"/>
    <w:rsid w:val="00596659"/>
    <w:rsid w:val="005C1FC7"/>
    <w:rsid w:val="005C5D4F"/>
    <w:rsid w:val="005D1F76"/>
    <w:rsid w:val="005D3852"/>
    <w:rsid w:val="005E3193"/>
    <w:rsid w:val="005F3AC8"/>
    <w:rsid w:val="005F58D7"/>
    <w:rsid w:val="006029E1"/>
    <w:rsid w:val="0061084F"/>
    <w:rsid w:val="00644256"/>
    <w:rsid w:val="00650758"/>
    <w:rsid w:val="00654303"/>
    <w:rsid w:val="00664779"/>
    <w:rsid w:val="00672BBA"/>
    <w:rsid w:val="0067320D"/>
    <w:rsid w:val="006A2A2C"/>
    <w:rsid w:val="006A4EE9"/>
    <w:rsid w:val="006B5B1E"/>
    <w:rsid w:val="006C6122"/>
    <w:rsid w:val="006E2088"/>
    <w:rsid w:val="007105DB"/>
    <w:rsid w:val="007110EF"/>
    <w:rsid w:val="007309D6"/>
    <w:rsid w:val="007374C5"/>
    <w:rsid w:val="00737CD8"/>
    <w:rsid w:val="0074074E"/>
    <w:rsid w:val="007514F5"/>
    <w:rsid w:val="00753407"/>
    <w:rsid w:val="007627C6"/>
    <w:rsid w:val="00762B94"/>
    <w:rsid w:val="00766CE6"/>
    <w:rsid w:val="00771578"/>
    <w:rsid w:val="007722CF"/>
    <w:rsid w:val="007732D6"/>
    <w:rsid w:val="007765A8"/>
    <w:rsid w:val="00791560"/>
    <w:rsid w:val="00797F94"/>
    <w:rsid w:val="007B1246"/>
    <w:rsid w:val="007B2787"/>
    <w:rsid w:val="007E5142"/>
    <w:rsid w:val="007F079E"/>
    <w:rsid w:val="007F4824"/>
    <w:rsid w:val="007F49A2"/>
    <w:rsid w:val="007F53E7"/>
    <w:rsid w:val="00817F1E"/>
    <w:rsid w:val="008266DE"/>
    <w:rsid w:val="00842474"/>
    <w:rsid w:val="00851874"/>
    <w:rsid w:val="008602F7"/>
    <w:rsid w:val="00861E21"/>
    <w:rsid w:val="0086642C"/>
    <w:rsid w:val="00866848"/>
    <w:rsid w:val="00891C43"/>
    <w:rsid w:val="008D138D"/>
    <w:rsid w:val="008E5754"/>
    <w:rsid w:val="008F2A06"/>
    <w:rsid w:val="008F47C3"/>
    <w:rsid w:val="00911627"/>
    <w:rsid w:val="00911B69"/>
    <w:rsid w:val="009207B8"/>
    <w:rsid w:val="00957FF2"/>
    <w:rsid w:val="00966E46"/>
    <w:rsid w:val="009752FD"/>
    <w:rsid w:val="00975E67"/>
    <w:rsid w:val="00983801"/>
    <w:rsid w:val="0098490A"/>
    <w:rsid w:val="00990E1D"/>
    <w:rsid w:val="00995C80"/>
    <w:rsid w:val="00997785"/>
    <w:rsid w:val="009D2D67"/>
    <w:rsid w:val="009D3192"/>
    <w:rsid w:val="009D4B60"/>
    <w:rsid w:val="009E135E"/>
    <w:rsid w:val="009E380C"/>
    <w:rsid w:val="009F1BFF"/>
    <w:rsid w:val="00A17EC7"/>
    <w:rsid w:val="00A252E5"/>
    <w:rsid w:val="00A32BA8"/>
    <w:rsid w:val="00A3719B"/>
    <w:rsid w:val="00A44413"/>
    <w:rsid w:val="00A52077"/>
    <w:rsid w:val="00A6407C"/>
    <w:rsid w:val="00A82745"/>
    <w:rsid w:val="00A9649D"/>
    <w:rsid w:val="00AA23BC"/>
    <w:rsid w:val="00AA573E"/>
    <w:rsid w:val="00AD0F90"/>
    <w:rsid w:val="00AD520F"/>
    <w:rsid w:val="00B07EE0"/>
    <w:rsid w:val="00B30C07"/>
    <w:rsid w:val="00B52299"/>
    <w:rsid w:val="00B62E54"/>
    <w:rsid w:val="00B85A85"/>
    <w:rsid w:val="00B931D9"/>
    <w:rsid w:val="00B952B7"/>
    <w:rsid w:val="00BA394F"/>
    <w:rsid w:val="00BB38CB"/>
    <w:rsid w:val="00BB462E"/>
    <w:rsid w:val="00BC5427"/>
    <w:rsid w:val="00BF2B80"/>
    <w:rsid w:val="00BF34EC"/>
    <w:rsid w:val="00BF6DB9"/>
    <w:rsid w:val="00C01BF1"/>
    <w:rsid w:val="00C036F0"/>
    <w:rsid w:val="00C109AD"/>
    <w:rsid w:val="00C17B94"/>
    <w:rsid w:val="00C21BBA"/>
    <w:rsid w:val="00C33EC9"/>
    <w:rsid w:val="00C840CB"/>
    <w:rsid w:val="00C848E4"/>
    <w:rsid w:val="00C976EA"/>
    <w:rsid w:val="00CA3C06"/>
    <w:rsid w:val="00CB69D0"/>
    <w:rsid w:val="00CB7F1B"/>
    <w:rsid w:val="00CC0568"/>
    <w:rsid w:val="00CD1251"/>
    <w:rsid w:val="00CE56EE"/>
    <w:rsid w:val="00CE5D7D"/>
    <w:rsid w:val="00CF01AE"/>
    <w:rsid w:val="00D047DC"/>
    <w:rsid w:val="00D12136"/>
    <w:rsid w:val="00D25A56"/>
    <w:rsid w:val="00D339B2"/>
    <w:rsid w:val="00D36B7F"/>
    <w:rsid w:val="00D5600F"/>
    <w:rsid w:val="00D81F08"/>
    <w:rsid w:val="00D925A2"/>
    <w:rsid w:val="00DB2731"/>
    <w:rsid w:val="00DB382D"/>
    <w:rsid w:val="00DC5A73"/>
    <w:rsid w:val="00DC71F8"/>
    <w:rsid w:val="00DD1E01"/>
    <w:rsid w:val="00DE65FE"/>
    <w:rsid w:val="00DF0F43"/>
    <w:rsid w:val="00E160C5"/>
    <w:rsid w:val="00E52D6A"/>
    <w:rsid w:val="00E55D29"/>
    <w:rsid w:val="00E6037B"/>
    <w:rsid w:val="00E66ED4"/>
    <w:rsid w:val="00E7236C"/>
    <w:rsid w:val="00E750FE"/>
    <w:rsid w:val="00E8533C"/>
    <w:rsid w:val="00E958CD"/>
    <w:rsid w:val="00EC7ED5"/>
    <w:rsid w:val="00ED0B3E"/>
    <w:rsid w:val="00ED1F75"/>
    <w:rsid w:val="00EE483C"/>
    <w:rsid w:val="00EE4891"/>
    <w:rsid w:val="00F02AC7"/>
    <w:rsid w:val="00F128C4"/>
    <w:rsid w:val="00F21463"/>
    <w:rsid w:val="00F25F56"/>
    <w:rsid w:val="00F306BC"/>
    <w:rsid w:val="00F30C9E"/>
    <w:rsid w:val="00F373C0"/>
    <w:rsid w:val="00F44077"/>
    <w:rsid w:val="00F57D4F"/>
    <w:rsid w:val="00F6245D"/>
    <w:rsid w:val="00F639D1"/>
    <w:rsid w:val="00F65920"/>
    <w:rsid w:val="00F70B6D"/>
    <w:rsid w:val="00F85BE8"/>
    <w:rsid w:val="00FA04B6"/>
    <w:rsid w:val="00FB20C8"/>
    <w:rsid w:val="00FB7D72"/>
    <w:rsid w:val="00FC6473"/>
    <w:rsid w:val="00FD6F6A"/>
    <w:rsid w:val="00FE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044234"/>
  <w15:chartTrackingRefBased/>
  <w15:docId w15:val="{34E6525E-A043-4B8C-9E96-D21D4DF5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F7"/>
    <w:rPr>
      <w:rFonts w:ascii="Segoe UI" w:hAnsi="Segoe UI" w:cs="Segoe UI"/>
      <w:sz w:val="18"/>
      <w:szCs w:val="18"/>
    </w:rPr>
  </w:style>
  <w:style w:type="character" w:styleId="Hyperlink">
    <w:name w:val="Hyperlink"/>
    <w:basedOn w:val="DefaultParagraphFont"/>
    <w:uiPriority w:val="99"/>
    <w:unhideWhenUsed/>
    <w:rsid w:val="00966E46"/>
    <w:rPr>
      <w:color w:val="0563C1" w:themeColor="hyperlink"/>
      <w:u w:val="single"/>
    </w:rPr>
  </w:style>
  <w:style w:type="character" w:styleId="UnresolvedMention">
    <w:name w:val="Unresolved Mention"/>
    <w:basedOn w:val="DefaultParagraphFont"/>
    <w:uiPriority w:val="99"/>
    <w:semiHidden/>
    <w:unhideWhenUsed/>
    <w:rsid w:val="000C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ertoricorestart.org" TargetMode="External"/><Relationship Id="rId3" Type="http://schemas.openxmlformats.org/officeDocument/2006/relationships/customXml" Target="../customXml/item3.xml"/><Relationship Id="rId7" Type="http://schemas.openxmlformats.org/officeDocument/2006/relationships/hyperlink" Target="mailto:mkohen@ufl.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each.ufl.edu/wp-content/uploads/2012/08/NetiquetteGuideOnlineCourses.pdf" TargetMode="External"/><Relationship Id="rId4" Type="http://schemas.openxmlformats.org/officeDocument/2006/relationships/styles" Target="styles.xml"/><Relationship Id="rId9" Type="http://schemas.openxmlformats.org/officeDocument/2006/relationships/hyperlink" Target="http://www.chu.dcp.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45F9E04CC9438B831F5B60FB433F" ma:contentTypeVersion="10" ma:contentTypeDescription="Create a new document." ma:contentTypeScope="" ma:versionID="0685cb8f51900071ae8b6f2401d016a7">
  <xsd:schema xmlns:xsd="http://www.w3.org/2001/XMLSchema" xmlns:xs="http://www.w3.org/2001/XMLSchema" xmlns:p="http://schemas.microsoft.com/office/2006/metadata/properties" xmlns:ns3="f41d7e5a-bf50-43f2-acd4-ec4eecee20ed" targetNamespace="http://schemas.microsoft.com/office/2006/metadata/properties" ma:root="true" ma:fieldsID="c99252171f80c732d4fae8c4c48c42f3" ns3:_="">
    <xsd:import namespace="f41d7e5a-bf50-43f2-acd4-ec4eecee20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e5a-bf50-43f2-acd4-ec4eecee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406B5-D66E-41B9-8A0D-B9EAE492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d7e5a-bf50-43f2-acd4-ec4eecee2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CC8E4-69AF-415B-974D-4BC2EFA931F2}">
  <ds:schemaRefs>
    <ds:schemaRef ds:uri="f41d7e5a-bf50-43f2-acd4-ec4eecee20ed"/>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CEE7E1-1BC8-4B9D-AA4F-46B961A98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Kohen,Martha</dc:creator>
  <cp:keywords/>
  <dc:description/>
  <cp:lastModifiedBy>Kohen,Martha</cp:lastModifiedBy>
  <cp:revision>2</cp:revision>
  <cp:lastPrinted>2017-11-21T18:08:00Z</cp:lastPrinted>
  <dcterms:created xsi:type="dcterms:W3CDTF">2021-12-12T11:06:00Z</dcterms:created>
  <dcterms:modified xsi:type="dcterms:W3CDTF">2021-12-12T11:06:00Z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0x0101006DE345F9E04CC9438B831F5B60FB433F</vt:lpwstr>
  </property>
</Properties>
</file>