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DD" w:rsidRPr="00E8016E" w:rsidRDefault="00C477DD" w:rsidP="00D11C1C">
      <w:pPr>
        <w:jc w:val="both"/>
        <w:outlineLvl w:val="0"/>
        <w:rPr>
          <w:rFonts w:ascii="Arial Narrow" w:hAnsi="Arial Narrow" w:cs="Arial"/>
          <w:b/>
          <w:color w:val="000000"/>
          <w:sz w:val="20"/>
          <w:szCs w:val="20"/>
        </w:rPr>
      </w:pPr>
      <w:r w:rsidRPr="00E8016E">
        <w:rPr>
          <w:rFonts w:ascii="Arial Narrow" w:hAnsi="Arial Narrow" w:cs="Arial"/>
          <w:b/>
          <w:color w:val="000000"/>
          <w:sz w:val="20"/>
          <w:szCs w:val="20"/>
        </w:rPr>
        <w:t>School of Architecture – University of Florida</w:t>
      </w:r>
    </w:p>
    <w:p w:rsidR="00C477DD" w:rsidRDefault="00C477DD" w:rsidP="00D11C1C">
      <w:pPr>
        <w:jc w:val="both"/>
        <w:outlineLvl w:val="0"/>
        <w:rPr>
          <w:rFonts w:ascii="Arial Narrow" w:hAnsi="Arial Narrow" w:cs="Arial"/>
          <w:b/>
          <w:color w:val="000000"/>
          <w:sz w:val="20"/>
          <w:szCs w:val="20"/>
        </w:rPr>
      </w:pPr>
      <w:r w:rsidRPr="00E8016E">
        <w:rPr>
          <w:rFonts w:ascii="Arial Narrow" w:hAnsi="Arial Narrow" w:cs="Arial"/>
          <w:b/>
          <w:color w:val="000000"/>
          <w:sz w:val="20"/>
          <w:szCs w:val="20"/>
        </w:rPr>
        <w:t>ARC 6281 Archit</w:t>
      </w:r>
      <w:r w:rsidR="00783A58" w:rsidRPr="00E8016E">
        <w:rPr>
          <w:rFonts w:ascii="Arial Narrow" w:hAnsi="Arial Narrow" w:cs="Arial"/>
          <w:b/>
          <w:color w:val="000000"/>
          <w:sz w:val="20"/>
          <w:szCs w:val="20"/>
        </w:rPr>
        <w:t>ectural Professional Practice</w:t>
      </w:r>
    </w:p>
    <w:p w:rsidR="002F5083" w:rsidRPr="009D2E88" w:rsidRDefault="00A165B1" w:rsidP="00D11C1C">
      <w:pPr>
        <w:jc w:val="both"/>
        <w:outlineLvl w:val="0"/>
        <w:rPr>
          <w:rFonts w:ascii="Arial Narrow" w:hAnsi="Arial Narrow" w:cs="Arial"/>
          <w:b/>
          <w:color w:val="000000"/>
          <w:sz w:val="20"/>
          <w:szCs w:val="20"/>
        </w:rPr>
      </w:pPr>
      <w:r w:rsidRPr="009D2E88">
        <w:rPr>
          <w:rFonts w:ascii="Arial Narrow" w:hAnsi="Arial Narrow" w:cs="Arial"/>
          <w:b/>
          <w:color w:val="000000"/>
          <w:sz w:val="20"/>
          <w:szCs w:val="20"/>
        </w:rPr>
        <w:t>Section 6721</w:t>
      </w:r>
      <w:r w:rsidR="003C13DB" w:rsidRPr="009D2E88">
        <w:rPr>
          <w:rFonts w:ascii="Arial Narrow" w:hAnsi="Arial Narrow" w:cs="Arial"/>
          <w:b/>
          <w:color w:val="000000"/>
          <w:sz w:val="20"/>
          <w:szCs w:val="20"/>
        </w:rPr>
        <w:t>, UF Gainesville</w:t>
      </w:r>
    </w:p>
    <w:p w:rsidR="003C13DB" w:rsidRPr="00923E5F" w:rsidRDefault="002F5083" w:rsidP="00D11C1C">
      <w:pPr>
        <w:jc w:val="both"/>
        <w:outlineLvl w:val="0"/>
        <w:rPr>
          <w:rFonts w:ascii="Arial Narrow" w:hAnsi="Arial Narrow" w:cs="Arial"/>
          <w:b/>
          <w:color w:val="000000"/>
          <w:sz w:val="20"/>
          <w:szCs w:val="20"/>
        </w:rPr>
      </w:pPr>
      <w:r w:rsidRPr="00923E5F">
        <w:rPr>
          <w:rFonts w:ascii="Arial Narrow" w:hAnsi="Arial Narrow" w:cs="Arial"/>
          <w:b/>
          <w:color w:val="000000"/>
          <w:sz w:val="20"/>
          <w:szCs w:val="20"/>
        </w:rPr>
        <w:t xml:space="preserve">Section </w:t>
      </w:r>
      <w:bookmarkStart w:id="0" w:name="_GoBack"/>
      <w:bookmarkEnd w:id="0"/>
      <w:r w:rsidR="00923E5F" w:rsidRPr="00923E5F">
        <w:rPr>
          <w:rFonts w:ascii="Arial Narrow" w:hAnsi="Arial Narrow" w:cs="Arial"/>
          <w:b/>
          <w:color w:val="000000"/>
          <w:sz w:val="20"/>
          <w:szCs w:val="20"/>
        </w:rPr>
        <w:t>1B03</w:t>
      </w:r>
      <w:r w:rsidRPr="00923E5F">
        <w:rPr>
          <w:rFonts w:ascii="Arial Narrow" w:hAnsi="Arial Narrow" w:cs="Arial"/>
          <w:b/>
          <w:color w:val="000000"/>
          <w:sz w:val="20"/>
          <w:szCs w:val="20"/>
        </w:rPr>
        <w:t>, UF CityLab Orlando</w:t>
      </w:r>
    </w:p>
    <w:p w:rsidR="0095714E" w:rsidRPr="00E8016E" w:rsidRDefault="0069469E" w:rsidP="00D11C1C">
      <w:pPr>
        <w:jc w:val="both"/>
        <w:rPr>
          <w:rFonts w:ascii="Arial Narrow" w:hAnsi="Arial Narrow" w:cs="Arial"/>
          <w:b/>
          <w:color w:val="000000"/>
          <w:sz w:val="20"/>
          <w:szCs w:val="20"/>
        </w:rPr>
      </w:pPr>
      <w:r w:rsidRPr="00E8016E">
        <w:rPr>
          <w:rFonts w:ascii="Arial Narrow" w:hAnsi="Arial Narrow" w:cs="Arial"/>
          <w:b/>
          <w:color w:val="000000"/>
          <w:sz w:val="20"/>
          <w:szCs w:val="20"/>
        </w:rPr>
        <w:t>Spring 20</w:t>
      </w:r>
      <w:r w:rsidR="00E7458F">
        <w:rPr>
          <w:rFonts w:ascii="Arial Narrow" w:hAnsi="Arial Narrow" w:cs="Arial"/>
          <w:b/>
          <w:color w:val="000000"/>
          <w:sz w:val="20"/>
          <w:szCs w:val="20"/>
        </w:rPr>
        <w:t>2</w:t>
      </w:r>
      <w:r w:rsidR="002F5083">
        <w:rPr>
          <w:rFonts w:ascii="Arial Narrow" w:hAnsi="Arial Narrow" w:cs="Arial"/>
          <w:b/>
          <w:color w:val="000000"/>
          <w:sz w:val="20"/>
          <w:szCs w:val="20"/>
        </w:rPr>
        <w:t>2</w:t>
      </w:r>
    </w:p>
    <w:p w:rsidR="0069469E" w:rsidRPr="00E8016E" w:rsidRDefault="0069469E" w:rsidP="0069469E">
      <w:pPr>
        <w:jc w:val="both"/>
        <w:outlineLvl w:val="0"/>
        <w:rPr>
          <w:rFonts w:ascii="Arial Narrow" w:hAnsi="Arial Narrow" w:cs="Arial"/>
          <w:b/>
          <w:color w:val="000000"/>
          <w:sz w:val="20"/>
          <w:szCs w:val="20"/>
        </w:rPr>
      </w:pPr>
      <w:r w:rsidRPr="00E8016E">
        <w:rPr>
          <w:rFonts w:ascii="Arial Narrow" w:hAnsi="Arial Narrow" w:cs="Arial"/>
          <w:b/>
          <w:color w:val="000000"/>
          <w:sz w:val="20"/>
          <w:szCs w:val="20"/>
        </w:rPr>
        <w:t>Alfonso Perez-Mendez</w:t>
      </w:r>
    </w:p>
    <w:p w:rsidR="00C477DD" w:rsidRPr="00E8016E" w:rsidRDefault="00943BCD" w:rsidP="00D11C1C">
      <w:pPr>
        <w:jc w:val="both"/>
        <w:rPr>
          <w:rFonts w:ascii="Arial Narrow" w:hAnsi="Arial Narrow" w:cs="Arial"/>
          <w:b/>
          <w:color w:val="000000"/>
          <w:sz w:val="20"/>
          <w:szCs w:val="20"/>
        </w:rPr>
      </w:pPr>
      <w:r w:rsidRPr="00E8016E">
        <w:rPr>
          <w:rFonts w:ascii="Arial Narrow" w:hAnsi="Arial Narrow" w:cs="Arial"/>
          <w:b/>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12700</wp:posOffset>
                </wp:positionV>
                <wp:extent cx="5715000" cy="0"/>
                <wp:effectExtent l="19050" t="17145" r="19050" b="209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FBF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4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z8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" strokeweight="2.25pt"/>
            </w:pict>
          </mc:Fallback>
        </mc:AlternateContent>
      </w:r>
    </w:p>
    <w:p w:rsidR="00C477DD" w:rsidRPr="00256247" w:rsidRDefault="00C477DD" w:rsidP="00D11C1C">
      <w:pPr>
        <w:jc w:val="both"/>
        <w:outlineLvl w:val="0"/>
        <w:rPr>
          <w:rFonts w:ascii="Arial Narrow" w:hAnsi="Arial Narrow" w:cs="Arial"/>
          <w:color w:val="000000"/>
          <w:sz w:val="20"/>
          <w:szCs w:val="20"/>
        </w:rPr>
      </w:pPr>
      <w:r w:rsidRPr="00256247">
        <w:rPr>
          <w:rFonts w:ascii="Arial Narrow" w:hAnsi="Arial Narrow" w:cs="Arial"/>
          <w:color w:val="000000"/>
          <w:sz w:val="20"/>
          <w:szCs w:val="20"/>
        </w:rPr>
        <w:t>Prerequisite:</w:t>
      </w:r>
      <w:r w:rsidR="00630915" w:rsidRPr="00256247">
        <w:rPr>
          <w:rFonts w:ascii="Arial Narrow" w:hAnsi="Arial Narrow" w:cs="Arial"/>
          <w:color w:val="000000"/>
          <w:sz w:val="20"/>
          <w:szCs w:val="20"/>
        </w:rPr>
        <w:t xml:space="preserve"> </w:t>
      </w:r>
      <w:r w:rsidRPr="00256247">
        <w:rPr>
          <w:rFonts w:ascii="Arial Narrow" w:hAnsi="Arial Narrow" w:cs="Arial"/>
          <w:color w:val="000000"/>
          <w:sz w:val="20"/>
          <w:szCs w:val="20"/>
        </w:rPr>
        <w:t>ARC</w:t>
      </w:r>
      <w:r w:rsidR="00A165B1" w:rsidRPr="00256247">
        <w:rPr>
          <w:rFonts w:ascii="Arial Narrow" w:hAnsi="Arial Narrow" w:cs="Arial"/>
          <w:color w:val="000000"/>
          <w:sz w:val="20"/>
          <w:szCs w:val="20"/>
        </w:rPr>
        <w:t xml:space="preserve"> </w:t>
      </w:r>
      <w:r w:rsidRPr="00256247">
        <w:rPr>
          <w:rFonts w:ascii="Arial Narrow" w:hAnsi="Arial Narrow" w:cs="Arial"/>
          <w:color w:val="000000"/>
          <w:sz w:val="20"/>
          <w:szCs w:val="20"/>
        </w:rPr>
        <w:t>3463; 4</w:t>
      </w:r>
      <w:r w:rsidRPr="00256247">
        <w:rPr>
          <w:rFonts w:ascii="Arial Narrow" w:hAnsi="Arial Narrow" w:cs="Arial"/>
          <w:color w:val="000000"/>
          <w:sz w:val="20"/>
          <w:szCs w:val="20"/>
          <w:vertAlign w:val="superscript"/>
        </w:rPr>
        <w:t>th</w:t>
      </w:r>
      <w:r w:rsidR="002E560C" w:rsidRPr="00256247">
        <w:rPr>
          <w:rFonts w:ascii="Arial Narrow" w:hAnsi="Arial Narrow" w:cs="Arial"/>
          <w:color w:val="000000"/>
          <w:sz w:val="20"/>
          <w:szCs w:val="20"/>
        </w:rPr>
        <w:t xml:space="preserve"> y</w:t>
      </w:r>
      <w:r w:rsidRPr="00256247">
        <w:rPr>
          <w:rFonts w:ascii="Arial Narrow" w:hAnsi="Arial Narrow" w:cs="Arial"/>
          <w:color w:val="000000"/>
          <w:sz w:val="20"/>
          <w:szCs w:val="20"/>
        </w:rPr>
        <w:t xml:space="preserve">ear undergraduate or </w:t>
      </w:r>
      <w:r w:rsidR="00A165B1" w:rsidRPr="00256247">
        <w:rPr>
          <w:rFonts w:ascii="Arial Narrow" w:hAnsi="Arial Narrow" w:cs="Arial"/>
          <w:color w:val="000000"/>
          <w:sz w:val="20"/>
          <w:szCs w:val="20"/>
        </w:rPr>
        <w:t xml:space="preserve">any </w:t>
      </w:r>
      <w:r w:rsidRPr="00256247">
        <w:rPr>
          <w:rFonts w:ascii="Arial Narrow" w:hAnsi="Arial Narrow" w:cs="Arial"/>
          <w:color w:val="000000"/>
          <w:sz w:val="20"/>
          <w:szCs w:val="20"/>
        </w:rPr>
        <w:t>graduate standing</w:t>
      </w:r>
    </w:p>
    <w:p w:rsidR="00C477DD" w:rsidRPr="00256247" w:rsidRDefault="00C477DD" w:rsidP="00D11C1C">
      <w:pPr>
        <w:jc w:val="both"/>
        <w:rPr>
          <w:rFonts w:ascii="Arial Narrow" w:hAnsi="Arial Narrow" w:cs="Arial"/>
          <w:color w:val="000000"/>
          <w:sz w:val="20"/>
          <w:szCs w:val="20"/>
        </w:rPr>
      </w:pPr>
      <w:r w:rsidRPr="00256247">
        <w:rPr>
          <w:rFonts w:ascii="Arial Narrow" w:hAnsi="Arial Narrow" w:cs="Arial"/>
          <w:color w:val="000000"/>
          <w:sz w:val="20"/>
          <w:szCs w:val="20"/>
        </w:rPr>
        <w:t xml:space="preserve">Credits: </w:t>
      </w:r>
      <w:proofErr w:type="gramStart"/>
      <w:r w:rsidRPr="00256247">
        <w:rPr>
          <w:rFonts w:ascii="Arial Narrow" w:hAnsi="Arial Narrow" w:cs="Arial"/>
          <w:color w:val="000000"/>
          <w:sz w:val="20"/>
          <w:szCs w:val="20"/>
        </w:rPr>
        <w:t>3</w:t>
      </w:r>
      <w:proofErr w:type="gramEnd"/>
    </w:p>
    <w:p w:rsidR="00C477DD" w:rsidRPr="00256247" w:rsidRDefault="00C477DD" w:rsidP="00D11C1C">
      <w:pPr>
        <w:jc w:val="both"/>
        <w:rPr>
          <w:rFonts w:ascii="Arial Narrow" w:hAnsi="Arial Narrow" w:cs="Arial"/>
          <w:color w:val="000000"/>
          <w:sz w:val="20"/>
          <w:szCs w:val="20"/>
        </w:rPr>
      </w:pPr>
      <w:r w:rsidRPr="00256247">
        <w:rPr>
          <w:rFonts w:ascii="Arial Narrow" w:hAnsi="Arial Narrow" w:cs="Arial"/>
          <w:color w:val="000000"/>
          <w:sz w:val="20"/>
          <w:szCs w:val="20"/>
        </w:rPr>
        <w:t>Type of Course:</w:t>
      </w:r>
      <w:r w:rsidR="00630915" w:rsidRPr="00256247">
        <w:rPr>
          <w:rFonts w:ascii="Arial Narrow" w:hAnsi="Arial Narrow" w:cs="Arial"/>
          <w:color w:val="000000"/>
          <w:sz w:val="20"/>
          <w:szCs w:val="20"/>
        </w:rPr>
        <w:t xml:space="preserve"> </w:t>
      </w:r>
      <w:r w:rsidRPr="00256247">
        <w:rPr>
          <w:rFonts w:ascii="Arial Narrow" w:hAnsi="Arial Narrow" w:cs="Arial"/>
          <w:color w:val="000000"/>
          <w:sz w:val="20"/>
          <w:szCs w:val="20"/>
        </w:rPr>
        <w:t>Lecture/Seminar</w:t>
      </w:r>
    </w:p>
    <w:p w:rsidR="0069469E" w:rsidRPr="00256247" w:rsidRDefault="00C477DD" w:rsidP="00D11C1C">
      <w:pPr>
        <w:jc w:val="both"/>
        <w:rPr>
          <w:rFonts w:ascii="Arial Narrow" w:hAnsi="Arial Narrow" w:cs="Arial"/>
          <w:color w:val="000000"/>
          <w:sz w:val="20"/>
          <w:szCs w:val="20"/>
        </w:rPr>
      </w:pPr>
      <w:r w:rsidRPr="00256247">
        <w:rPr>
          <w:rFonts w:ascii="Arial Narrow" w:hAnsi="Arial Narrow" w:cs="Arial"/>
          <w:color w:val="000000"/>
          <w:sz w:val="20"/>
          <w:szCs w:val="20"/>
        </w:rPr>
        <w:t xml:space="preserve">Time: </w:t>
      </w:r>
      <w:r w:rsidR="0095714E" w:rsidRPr="00256247">
        <w:rPr>
          <w:rFonts w:ascii="Arial Narrow" w:hAnsi="Arial Narrow" w:cs="Arial"/>
          <w:color w:val="000000"/>
          <w:sz w:val="20"/>
          <w:szCs w:val="20"/>
        </w:rPr>
        <w:t>Fridays</w:t>
      </w:r>
      <w:r w:rsidRPr="00256247">
        <w:rPr>
          <w:rFonts w:ascii="Arial Narrow" w:hAnsi="Arial Narrow" w:cs="Arial"/>
          <w:color w:val="000000"/>
          <w:sz w:val="20"/>
          <w:szCs w:val="20"/>
        </w:rPr>
        <w:t xml:space="preserve">, Periods </w:t>
      </w:r>
      <w:r w:rsidR="002F5083">
        <w:rPr>
          <w:rFonts w:ascii="Arial Narrow" w:hAnsi="Arial Narrow" w:cs="Arial"/>
          <w:color w:val="000000"/>
          <w:sz w:val="20"/>
          <w:szCs w:val="20"/>
        </w:rPr>
        <w:t>7-8-9</w:t>
      </w:r>
      <w:r w:rsidR="00923E5F">
        <w:rPr>
          <w:rFonts w:ascii="Arial Narrow" w:hAnsi="Arial Narrow" w:cs="Arial"/>
          <w:color w:val="000000"/>
          <w:sz w:val="20"/>
          <w:szCs w:val="20"/>
        </w:rPr>
        <w:t xml:space="preserve"> </w:t>
      </w:r>
      <w:r w:rsidR="0069469E" w:rsidRPr="00256247">
        <w:rPr>
          <w:rFonts w:ascii="Arial Narrow" w:hAnsi="Arial Narrow" w:cs="Arial"/>
          <w:color w:val="000000"/>
          <w:sz w:val="20"/>
          <w:szCs w:val="20"/>
        </w:rPr>
        <w:t>(</w:t>
      </w:r>
      <w:r w:rsidR="002F5083">
        <w:rPr>
          <w:rFonts w:ascii="Arial Narrow" w:hAnsi="Arial Narrow" w:cs="Arial"/>
          <w:color w:val="000000"/>
          <w:sz w:val="20"/>
          <w:szCs w:val="20"/>
        </w:rPr>
        <w:t>1</w:t>
      </w:r>
      <w:r w:rsidR="0069469E" w:rsidRPr="00256247">
        <w:rPr>
          <w:rFonts w:ascii="Arial Narrow" w:hAnsi="Arial Narrow" w:cs="Arial"/>
          <w:color w:val="000000"/>
          <w:sz w:val="20"/>
          <w:szCs w:val="20"/>
        </w:rPr>
        <w:t>:</w:t>
      </w:r>
      <w:r w:rsidR="002F5083">
        <w:rPr>
          <w:rFonts w:ascii="Arial Narrow" w:hAnsi="Arial Narrow" w:cs="Arial"/>
          <w:color w:val="000000"/>
          <w:sz w:val="20"/>
          <w:szCs w:val="20"/>
        </w:rPr>
        <w:t>5</w:t>
      </w:r>
      <w:r w:rsidR="0069469E" w:rsidRPr="00256247">
        <w:rPr>
          <w:rFonts w:ascii="Arial Narrow" w:hAnsi="Arial Narrow" w:cs="Arial"/>
          <w:color w:val="000000"/>
          <w:sz w:val="20"/>
          <w:szCs w:val="20"/>
        </w:rPr>
        <w:t>5</w:t>
      </w:r>
      <w:r w:rsidR="002F5083">
        <w:rPr>
          <w:rFonts w:ascii="Arial Narrow" w:hAnsi="Arial Narrow" w:cs="Arial"/>
          <w:color w:val="000000"/>
          <w:sz w:val="20"/>
          <w:szCs w:val="20"/>
        </w:rPr>
        <w:t xml:space="preserve"> PM</w:t>
      </w:r>
      <w:r w:rsidR="00923E5F">
        <w:rPr>
          <w:rFonts w:ascii="Arial Narrow" w:hAnsi="Arial Narrow" w:cs="Arial"/>
          <w:color w:val="000000"/>
          <w:sz w:val="20"/>
          <w:szCs w:val="20"/>
        </w:rPr>
        <w:t xml:space="preserve"> </w:t>
      </w:r>
      <w:r w:rsidR="0069469E" w:rsidRPr="00256247">
        <w:rPr>
          <w:rFonts w:ascii="Arial Narrow" w:hAnsi="Arial Narrow" w:cs="Arial"/>
          <w:color w:val="000000"/>
          <w:sz w:val="20"/>
          <w:szCs w:val="20"/>
        </w:rPr>
        <w:t xml:space="preserve">to </w:t>
      </w:r>
      <w:r w:rsidR="002F5083">
        <w:rPr>
          <w:rFonts w:ascii="Arial Narrow" w:hAnsi="Arial Narrow" w:cs="Arial"/>
          <w:color w:val="000000"/>
          <w:sz w:val="20"/>
          <w:szCs w:val="20"/>
        </w:rPr>
        <w:t>4:55 PM</w:t>
      </w:r>
      <w:r w:rsidR="0069469E" w:rsidRPr="00256247">
        <w:rPr>
          <w:rFonts w:ascii="Arial Narrow" w:hAnsi="Arial Narrow" w:cs="Arial"/>
          <w:color w:val="000000"/>
          <w:sz w:val="20"/>
          <w:szCs w:val="20"/>
        </w:rPr>
        <w:t xml:space="preserve">) </w:t>
      </w:r>
    </w:p>
    <w:p w:rsidR="00C477DD" w:rsidRPr="00256247" w:rsidRDefault="00C477DD" w:rsidP="00D11C1C">
      <w:pPr>
        <w:jc w:val="both"/>
        <w:rPr>
          <w:rFonts w:ascii="Arial Narrow" w:hAnsi="Arial Narrow" w:cs="Arial"/>
          <w:color w:val="000000"/>
          <w:sz w:val="20"/>
          <w:szCs w:val="20"/>
        </w:rPr>
      </w:pPr>
      <w:r w:rsidRPr="00256247">
        <w:rPr>
          <w:rFonts w:ascii="Arial Narrow" w:hAnsi="Arial Narrow" w:cs="Arial"/>
          <w:color w:val="000000"/>
          <w:sz w:val="20"/>
          <w:szCs w:val="20"/>
        </w:rPr>
        <w:t>Room</w:t>
      </w:r>
      <w:r w:rsidR="0069469E" w:rsidRPr="00256247">
        <w:rPr>
          <w:rFonts w:ascii="Arial Narrow" w:hAnsi="Arial Narrow" w:cs="Arial"/>
          <w:color w:val="000000"/>
          <w:sz w:val="20"/>
          <w:szCs w:val="20"/>
        </w:rPr>
        <w:t>:</w:t>
      </w:r>
      <w:r w:rsidRPr="00256247">
        <w:rPr>
          <w:rFonts w:ascii="Arial Narrow" w:hAnsi="Arial Narrow" w:cs="Arial"/>
          <w:color w:val="000000"/>
          <w:sz w:val="20"/>
          <w:szCs w:val="20"/>
        </w:rPr>
        <w:t xml:space="preserve"> </w:t>
      </w:r>
      <w:r w:rsidR="00256247" w:rsidRPr="00256247">
        <w:rPr>
          <w:rFonts w:ascii="Arial Narrow" w:hAnsi="Arial Narrow" w:cs="Arial"/>
          <w:color w:val="000000"/>
          <w:sz w:val="20"/>
          <w:szCs w:val="20"/>
        </w:rPr>
        <w:t>Rinker 106</w:t>
      </w:r>
    </w:p>
    <w:p w:rsidR="00256247" w:rsidRPr="00256247" w:rsidRDefault="00256247" w:rsidP="00256247">
      <w:pPr>
        <w:jc w:val="both"/>
        <w:rPr>
          <w:rFonts w:ascii="Arial Narrow" w:hAnsi="Arial Narrow" w:cs="Arial"/>
          <w:sz w:val="20"/>
          <w:szCs w:val="20"/>
        </w:rPr>
      </w:pPr>
      <w:r>
        <w:rPr>
          <w:rFonts w:ascii="Arial Narrow" w:hAnsi="Arial Narrow" w:cs="Arial"/>
          <w:sz w:val="20"/>
          <w:szCs w:val="20"/>
        </w:rPr>
        <w:t xml:space="preserve">Faculty </w:t>
      </w:r>
      <w:r w:rsidRPr="00256247">
        <w:rPr>
          <w:rFonts w:ascii="Arial Narrow" w:hAnsi="Arial Narrow"/>
          <w:sz w:val="20"/>
          <w:szCs w:val="20"/>
        </w:rPr>
        <w:t>email: alfperez@ufl.edu</w:t>
      </w:r>
    </w:p>
    <w:p w:rsidR="00256247" w:rsidRPr="00256247" w:rsidRDefault="00256247" w:rsidP="00256247">
      <w:pPr>
        <w:jc w:val="both"/>
        <w:rPr>
          <w:rFonts w:ascii="Arial Narrow" w:hAnsi="Arial Narrow" w:cs="Arial"/>
          <w:sz w:val="20"/>
          <w:szCs w:val="20"/>
        </w:rPr>
      </w:pPr>
      <w:r w:rsidRPr="00256247">
        <w:rPr>
          <w:rFonts w:ascii="Arial Narrow" w:hAnsi="Arial Narrow" w:cs="Arial"/>
          <w:sz w:val="20"/>
          <w:szCs w:val="20"/>
        </w:rPr>
        <w:t xml:space="preserve">Faculty office: </w:t>
      </w:r>
      <w:proofErr w:type="gramStart"/>
      <w:r w:rsidRPr="00256247">
        <w:rPr>
          <w:rFonts w:ascii="Arial Narrow" w:hAnsi="Arial Narrow" w:cs="Arial"/>
          <w:sz w:val="20"/>
          <w:szCs w:val="20"/>
        </w:rPr>
        <w:t>2</w:t>
      </w:r>
      <w:r w:rsidRPr="00256247">
        <w:rPr>
          <w:rFonts w:ascii="Arial Narrow" w:hAnsi="Arial Narrow" w:cs="Arial"/>
          <w:sz w:val="20"/>
          <w:szCs w:val="20"/>
          <w:vertAlign w:val="superscript"/>
        </w:rPr>
        <w:t>nd</w:t>
      </w:r>
      <w:proofErr w:type="gramEnd"/>
      <w:r w:rsidRPr="00256247">
        <w:rPr>
          <w:rFonts w:ascii="Arial Narrow" w:hAnsi="Arial Narrow" w:cs="Arial"/>
          <w:sz w:val="20"/>
          <w:szCs w:val="20"/>
        </w:rPr>
        <w:t xml:space="preserve"> floor Architecture Building</w:t>
      </w:r>
    </w:p>
    <w:p w:rsidR="00256247" w:rsidRPr="00256247" w:rsidRDefault="00256247" w:rsidP="00256247">
      <w:pPr>
        <w:jc w:val="both"/>
        <w:rPr>
          <w:rFonts w:ascii="Arial Narrow" w:hAnsi="Arial Narrow" w:cs="Arial"/>
          <w:color w:val="000000"/>
          <w:sz w:val="20"/>
          <w:szCs w:val="20"/>
        </w:rPr>
      </w:pPr>
      <w:r>
        <w:rPr>
          <w:rFonts w:ascii="Arial Narrow" w:hAnsi="Arial Narrow" w:cs="Arial"/>
          <w:sz w:val="20"/>
          <w:szCs w:val="20"/>
        </w:rPr>
        <w:t>(</w:t>
      </w:r>
      <w:r w:rsidRPr="00256247">
        <w:rPr>
          <w:rFonts w:ascii="Arial Narrow" w:hAnsi="Arial Narrow" w:cs="Arial"/>
          <w:sz w:val="20"/>
          <w:szCs w:val="20"/>
        </w:rPr>
        <w:t>For office hours refer to the chart posted at</w:t>
      </w:r>
      <w:r>
        <w:rPr>
          <w:rFonts w:ascii="Arial Narrow" w:hAnsi="Arial Narrow" w:cs="Arial"/>
          <w:sz w:val="20"/>
          <w:szCs w:val="20"/>
        </w:rPr>
        <w:t xml:space="preserve"> the door of the faculty office)</w:t>
      </w:r>
    </w:p>
    <w:p w:rsidR="003C13DB" w:rsidRDefault="003C13DB" w:rsidP="00D11C1C">
      <w:pPr>
        <w:jc w:val="both"/>
        <w:rPr>
          <w:rFonts w:ascii="Arial Narrow" w:hAnsi="Arial Narrow" w:cs="Arial"/>
          <w:color w:val="000000"/>
          <w:sz w:val="20"/>
          <w:szCs w:val="20"/>
        </w:rPr>
      </w:pPr>
    </w:p>
    <w:p w:rsidR="007F7F77" w:rsidRPr="00E8016E" w:rsidRDefault="003C13DB" w:rsidP="006666B4">
      <w:pPr>
        <w:ind w:left="2160" w:hanging="2160"/>
        <w:jc w:val="both"/>
        <w:rPr>
          <w:rFonts w:ascii="Arial Narrow" w:hAnsi="Arial Narrow" w:cs="Arial"/>
          <w:color w:val="000000"/>
          <w:sz w:val="20"/>
          <w:szCs w:val="20"/>
        </w:rPr>
      </w:pPr>
      <w:r w:rsidRPr="00247286">
        <w:rPr>
          <w:rFonts w:ascii="Arial Narrow" w:hAnsi="Arial Narrow" w:cs="Arial"/>
          <w:b/>
          <w:color w:val="000000"/>
          <w:sz w:val="20"/>
          <w:szCs w:val="20"/>
        </w:rPr>
        <w:t>Class schedule:</w:t>
      </w:r>
      <w:r>
        <w:rPr>
          <w:rFonts w:ascii="Arial Narrow" w:hAnsi="Arial Narrow" w:cs="Arial"/>
          <w:color w:val="000000"/>
          <w:sz w:val="20"/>
          <w:szCs w:val="20"/>
        </w:rPr>
        <w:tab/>
      </w:r>
      <w:r w:rsidRPr="003C13DB">
        <w:rPr>
          <w:rFonts w:ascii="Arial Narrow" w:hAnsi="Arial Narrow" w:cs="Arial"/>
          <w:color w:val="000000"/>
          <w:sz w:val="20"/>
          <w:szCs w:val="20"/>
        </w:rPr>
        <w:t>IMPORTANT: for all dates</w:t>
      </w:r>
      <w:r w:rsidR="00247286">
        <w:rPr>
          <w:rFonts w:ascii="Arial Narrow" w:hAnsi="Arial Narrow" w:cs="Arial"/>
          <w:color w:val="000000"/>
          <w:sz w:val="20"/>
          <w:szCs w:val="20"/>
        </w:rPr>
        <w:t xml:space="preserve"> and times</w:t>
      </w:r>
      <w:r w:rsidRPr="003C13DB">
        <w:rPr>
          <w:rFonts w:ascii="Arial Narrow" w:hAnsi="Arial Narrow" w:cs="Arial"/>
          <w:color w:val="000000"/>
          <w:sz w:val="20"/>
          <w:szCs w:val="20"/>
        </w:rPr>
        <w:t xml:space="preserve"> for Classes, Professional Practice Conversations (PPC), Exams, and deadlines for the four sets of deliverables (Contract, Professional Portfolio, PPC 0</w:t>
      </w:r>
      <w:r w:rsidR="006666B4">
        <w:rPr>
          <w:rFonts w:ascii="Arial Narrow" w:hAnsi="Arial Narrow" w:cs="Arial"/>
          <w:color w:val="000000"/>
          <w:sz w:val="20"/>
          <w:szCs w:val="20"/>
        </w:rPr>
        <w:t>2</w:t>
      </w:r>
      <w:r w:rsidRPr="003C13DB">
        <w:rPr>
          <w:rFonts w:ascii="Arial Narrow" w:hAnsi="Arial Narrow" w:cs="Arial"/>
          <w:color w:val="000000"/>
          <w:sz w:val="20"/>
          <w:szCs w:val="20"/>
        </w:rPr>
        <w:t>-0</w:t>
      </w:r>
      <w:r w:rsidR="002F5083">
        <w:rPr>
          <w:rFonts w:ascii="Arial Narrow" w:hAnsi="Arial Narrow" w:cs="Arial"/>
          <w:color w:val="000000"/>
          <w:sz w:val="20"/>
          <w:szCs w:val="20"/>
        </w:rPr>
        <w:t>5</w:t>
      </w:r>
      <w:r w:rsidRPr="003C13DB">
        <w:rPr>
          <w:rFonts w:ascii="Arial Narrow" w:hAnsi="Arial Narrow" w:cs="Arial"/>
          <w:color w:val="000000"/>
          <w:sz w:val="20"/>
          <w:szCs w:val="20"/>
        </w:rPr>
        <w:t xml:space="preserve"> and PPC 0</w:t>
      </w:r>
      <w:r w:rsidR="002F5083">
        <w:rPr>
          <w:rFonts w:ascii="Arial Narrow" w:hAnsi="Arial Narrow" w:cs="Arial"/>
          <w:color w:val="000000"/>
          <w:sz w:val="20"/>
          <w:szCs w:val="20"/>
        </w:rPr>
        <w:t>6</w:t>
      </w:r>
      <w:r w:rsidRPr="003C13DB">
        <w:rPr>
          <w:rFonts w:ascii="Arial Narrow" w:hAnsi="Arial Narrow" w:cs="Arial"/>
          <w:color w:val="000000"/>
          <w:sz w:val="20"/>
          <w:szCs w:val="20"/>
        </w:rPr>
        <w:t>-1</w:t>
      </w:r>
      <w:r w:rsidR="002F5083">
        <w:rPr>
          <w:rFonts w:ascii="Arial Narrow" w:hAnsi="Arial Narrow" w:cs="Arial"/>
          <w:color w:val="000000"/>
          <w:sz w:val="20"/>
          <w:szCs w:val="20"/>
        </w:rPr>
        <w:t>0</w:t>
      </w:r>
      <w:r w:rsidR="00247286">
        <w:rPr>
          <w:rFonts w:ascii="Arial Narrow" w:hAnsi="Arial Narrow" w:cs="Arial"/>
          <w:color w:val="000000"/>
          <w:sz w:val="20"/>
          <w:szCs w:val="20"/>
        </w:rPr>
        <w:t>)</w:t>
      </w:r>
      <w:r w:rsidRPr="003C13DB">
        <w:rPr>
          <w:rFonts w:ascii="Arial Narrow" w:hAnsi="Arial Narrow" w:cs="Arial"/>
          <w:color w:val="000000"/>
          <w:sz w:val="20"/>
          <w:szCs w:val="20"/>
        </w:rPr>
        <w:t xml:space="preserve"> see the adjacent </w:t>
      </w:r>
      <w:r w:rsidRPr="006666B4">
        <w:rPr>
          <w:rFonts w:ascii="Arial Narrow" w:hAnsi="Arial Narrow" w:cs="Arial"/>
          <w:color w:val="000000"/>
          <w:sz w:val="20"/>
          <w:szCs w:val="20"/>
          <w:u w:val="single"/>
        </w:rPr>
        <w:t>C</w:t>
      </w:r>
      <w:r w:rsidR="00247286" w:rsidRPr="006666B4">
        <w:rPr>
          <w:rFonts w:ascii="Arial Narrow" w:hAnsi="Arial Narrow" w:cs="Arial"/>
          <w:color w:val="000000"/>
          <w:sz w:val="20"/>
          <w:szCs w:val="20"/>
          <w:u w:val="single"/>
        </w:rPr>
        <w:t xml:space="preserve">lass </w:t>
      </w:r>
      <w:r w:rsidR="006666B4" w:rsidRPr="006666B4">
        <w:rPr>
          <w:rFonts w:ascii="Arial Narrow" w:hAnsi="Arial Narrow" w:cs="Arial"/>
          <w:color w:val="000000"/>
          <w:sz w:val="20"/>
          <w:szCs w:val="20"/>
          <w:u w:val="single"/>
        </w:rPr>
        <w:t>S</w:t>
      </w:r>
      <w:r w:rsidR="00247286" w:rsidRPr="006666B4">
        <w:rPr>
          <w:rFonts w:ascii="Arial Narrow" w:hAnsi="Arial Narrow" w:cs="Arial"/>
          <w:color w:val="000000"/>
          <w:sz w:val="20"/>
          <w:szCs w:val="20"/>
          <w:u w:val="single"/>
        </w:rPr>
        <w:t>chedule</w:t>
      </w:r>
      <w:r w:rsidR="00247286" w:rsidRPr="006666B4">
        <w:rPr>
          <w:rFonts w:ascii="Arial Narrow" w:hAnsi="Arial Narrow" w:cs="Arial"/>
          <w:color w:val="000000"/>
          <w:sz w:val="20"/>
          <w:szCs w:val="20"/>
        </w:rPr>
        <w:t>,</w:t>
      </w:r>
      <w:r w:rsidR="00247286">
        <w:rPr>
          <w:rFonts w:ascii="Arial Narrow" w:hAnsi="Arial Narrow" w:cs="Arial"/>
          <w:color w:val="000000"/>
          <w:sz w:val="20"/>
          <w:szCs w:val="20"/>
        </w:rPr>
        <w:t xml:space="preserve"> one that given the amount of guests and activities, will be updated via email during the semester if needed.</w:t>
      </w:r>
    </w:p>
    <w:p w:rsidR="008F554E" w:rsidRPr="00E8016E" w:rsidRDefault="008F554E" w:rsidP="00D11C1C">
      <w:pPr>
        <w:jc w:val="both"/>
        <w:rPr>
          <w:rFonts w:ascii="Arial Narrow" w:hAnsi="Arial Narrow" w:cs="Arial"/>
          <w:color w:val="000000"/>
          <w:sz w:val="20"/>
          <w:szCs w:val="20"/>
        </w:rPr>
      </w:pPr>
    </w:p>
    <w:p w:rsidR="00C477DD" w:rsidRPr="00E8016E" w:rsidRDefault="00C477DD" w:rsidP="00D11C1C">
      <w:pPr>
        <w:ind w:left="2160" w:hanging="2160"/>
        <w:jc w:val="both"/>
        <w:rPr>
          <w:rFonts w:ascii="Arial Narrow" w:hAnsi="Arial Narrow" w:cs="Arial"/>
          <w:color w:val="000000"/>
          <w:sz w:val="20"/>
          <w:szCs w:val="20"/>
        </w:rPr>
      </w:pPr>
      <w:r w:rsidRPr="00E8016E">
        <w:rPr>
          <w:rFonts w:ascii="Arial Narrow" w:hAnsi="Arial Narrow" w:cs="Arial"/>
          <w:b/>
          <w:color w:val="000000"/>
          <w:sz w:val="20"/>
          <w:szCs w:val="20"/>
        </w:rPr>
        <w:t>Course Description</w:t>
      </w:r>
      <w:r w:rsidRPr="00E8016E">
        <w:rPr>
          <w:rFonts w:ascii="Arial Narrow" w:hAnsi="Arial Narrow" w:cs="Arial"/>
          <w:color w:val="000000"/>
          <w:sz w:val="20"/>
          <w:szCs w:val="20"/>
        </w:rPr>
        <w:t>:</w:t>
      </w:r>
      <w:r w:rsidRPr="00E8016E">
        <w:rPr>
          <w:rFonts w:ascii="Arial Narrow" w:hAnsi="Arial Narrow" w:cs="Arial"/>
          <w:color w:val="000000"/>
          <w:sz w:val="20"/>
          <w:szCs w:val="20"/>
        </w:rPr>
        <w:tab/>
        <w:t>Comprehensive introduction to architectural professional practice, office and project management, construction documentation, cost estimating, contracts, regulations, and standards of ethical and professional activity.</w:t>
      </w:r>
    </w:p>
    <w:p w:rsidR="00C477DD" w:rsidRPr="00E8016E" w:rsidRDefault="00C477DD" w:rsidP="00D11C1C">
      <w:pPr>
        <w:ind w:hanging="2160"/>
        <w:jc w:val="both"/>
        <w:rPr>
          <w:rFonts w:ascii="Arial Narrow" w:hAnsi="Arial Narrow" w:cs="Arial"/>
          <w:color w:val="000000"/>
          <w:sz w:val="20"/>
          <w:szCs w:val="20"/>
        </w:rPr>
      </w:pPr>
    </w:p>
    <w:p w:rsidR="00D11C1C" w:rsidRPr="00E8016E" w:rsidRDefault="00C477DD" w:rsidP="00DE4514">
      <w:pPr>
        <w:ind w:left="2160" w:hanging="2160"/>
        <w:jc w:val="both"/>
        <w:rPr>
          <w:rFonts w:ascii="Arial Narrow" w:hAnsi="Arial Narrow" w:cs="Arial"/>
          <w:color w:val="000000"/>
          <w:sz w:val="20"/>
          <w:szCs w:val="20"/>
        </w:rPr>
      </w:pPr>
      <w:r w:rsidRPr="00E8016E">
        <w:rPr>
          <w:rFonts w:ascii="Arial Narrow" w:hAnsi="Arial Narrow" w:cs="Arial"/>
          <w:b/>
          <w:color w:val="000000"/>
          <w:sz w:val="20"/>
          <w:szCs w:val="20"/>
        </w:rPr>
        <w:t>Course Objective</w:t>
      </w:r>
      <w:r w:rsidR="00D11C1C" w:rsidRPr="00E8016E">
        <w:rPr>
          <w:rFonts w:ascii="Arial Narrow" w:hAnsi="Arial Narrow" w:cs="Arial"/>
          <w:b/>
          <w:color w:val="000000"/>
          <w:sz w:val="20"/>
          <w:szCs w:val="20"/>
        </w:rPr>
        <w:t>s</w:t>
      </w:r>
      <w:r w:rsidR="00D11C1C" w:rsidRPr="00E8016E">
        <w:rPr>
          <w:rFonts w:ascii="Arial Narrow" w:hAnsi="Arial Narrow" w:cs="Arial"/>
          <w:color w:val="000000"/>
          <w:sz w:val="20"/>
          <w:szCs w:val="20"/>
        </w:rPr>
        <w:t>:</w:t>
      </w:r>
      <w:r w:rsidR="00DE4514" w:rsidRPr="00E8016E">
        <w:rPr>
          <w:rFonts w:ascii="Arial Narrow" w:hAnsi="Arial Narrow" w:cs="Arial"/>
          <w:color w:val="000000"/>
          <w:sz w:val="20"/>
          <w:szCs w:val="20"/>
        </w:rPr>
        <w:tab/>
      </w:r>
      <w:r w:rsidR="000F1133" w:rsidRPr="00E8016E">
        <w:rPr>
          <w:rFonts w:ascii="Arial Narrow" w:hAnsi="Arial Narrow" w:cs="Arial"/>
          <w:b/>
          <w:color w:val="000000"/>
          <w:sz w:val="20"/>
          <w:szCs w:val="20"/>
        </w:rPr>
        <w:t>1</w:t>
      </w:r>
      <w:r w:rsidR="008A4E18" w:rsidRPr="00E8016E">
        <w:rPr>
          <w:rFonts w:ascii="Arial Narrow" w:hAnsi="Arial Narrow" w:cs="Arial"/>
          <w:color w:val="000000"/>
          <w:sz w:val="20"/>
          <w:szCs w:val="20"/>
        </w:rPr>
        <w:t xml:space="preserve">. </w:t>
      </w:r>
      <w:proofErr w:type="gramStart"/>
      <w:r w:rsidR="008A4E18" w:rsidRPr="00E8016E">
        <w:rPr>
          <w:rFonts w:ascii="Arial Narrow" w:hAnsi="Arial Narrow" w:cs="Arial"/>
          <w:color w:val="000000"/>
          <w:sz w:val="20"/>
          <w:szCs w:val="20"/>
        </w:rPr>
        <w:t>To</w:t>
      </w:r>
      <w:proofErr w:type="gramEnd"/>
      <w:r w:rsidRPr="00E8016E">
        <w:rPr>
          <w:rFonts w:ascii="Arial Narrow" w:hAnsi="Arial Narrow" w:cs="Arial"/>
          <w:color w:val="000000"/>
          <w:sz w:val="20"/>
          <w:szCs w:val="20"/>
        </w:rPr>
        <w:t xml:space="preserve"> require students in a professional program to understand and be able to engage the principles of architectural practice as a historical discipline and </w:t>
      </w:r>
      <w:r w:rsidR="000477E3">
        <w:rPr>
          <w:rFonts w:ascii="Arial Narrow" w:hAnsi="Arial Narrow" w:cs="Arial"/>
          <w:color w:val="000000"/>
          <w:sz w:val="20"/>
          <w:szCs w:val="20"/>
        </w:rPr>
        <w:t xml:space="preserve">a </w:t>
      </w:r>
      <w:r w:rsidRPr="00E8016E">
        <w:rPr>
          <w:rFonts w:ascii="Arial Narrow" w:hAnsi="Arial Narrow" w:cs="Arial"/>
          <w:color w:val="000000"/>
          <w:sz w:val="20"/>
          <w:szCs w:val="20"/>
        </w:rPr>
        <w:t>contemporary profession.</w:t>
      </w:r>
    </w:p>
    <w:p w:rsidR="00D11C1C" w:rsidRPr="00E8016E" w:rsidRDefault="00DE4514" w:rsidP="002E560C">
      <w:pPr>
        <w:ind w:left="2160"/>
        <w:jc w:val="both"/>
        <w:rPr>
          <w:rFonts w:ascii="Arial Narrow" w:hAnsi="Arial Narrow" w:cs="Arial"/>
          <w:color w:val="000000"/>
          <w:sz w:val="20"/>
          <w:szCs w:val="20"/>
        </w:rPr>
      </w:pPr>
      <w:r w:rsidRPr="00E8016E">
        <w:rPr>
          <w:rFonts w:ascii="Arial Narrow" w:hAnsi="Arial Narrow" w:cs="Arial"/>
          <w:b/>
          <w:color w:val="000000"/>
          <w:sz w:val="20"/>
          <w:szCs w:val="20"/>
        </w:rPr>
        <w:t>2</w:t>
      </w:r>
      <w:r w:rsidRPr="00E8016E">
        <w:rPr>
          <w:rFonts w:ascii="Arial Narrow" w:hAnsi="Arial Narrow" w:cs="Arial"/>
          <w:color w:val="000000"/>
          <w:sz w:val="20"/>
          <w:szCs w:val="20"/>
        </w:rPr>
        <w:t>.</w:t>
      </w:r>
      <w:r w:rsidR="00630915" w:rsidRPr="00E8016E">
        <w:rPr>
          <w:rFonts w:ascii="Arial Narrow" w:hAnsi="Arial Narrow" w:cs="Arial"/>
          <w:color w:val="000000"/>
          <w:sz w:val="20"/>
          <w:szCs w:val="20"/>
        </w:rPr>
        <w:t xml:space="preserve"> </w:t>
      </w:r>
      <w:r w:rsidR="00C477DD" w:rsidRPr="00E8016E">
        <w:rPr>
          <w:rFonts w:ascii="Arial Narrow" w:hAnsi="Arial Narrow" w:cs="Arial"/>
          <w:color w:val="000000"/>
          <w:sz w:val="20"/>
          <w:szCs w:val="20"/>
        </w:rPr>
        <w:t>To provide an overview of professional practice, as well as specific examples of the variety of practice types in place today.</w:t>
      </w:r>
      <w:r w:rsidR="00630915" w:rsidRPr="00E8016E">
        <w:rPr>
          <w:rFonts w:ascii="Arial Narrow" w:hAnsi="Arial Narrow" w:cs="Arial"/>
          <w:color w:val="000000"/>
          <w:sz w:val="20"/>
          <w:szCs w:val="20"/>
        </w:rPr>
        <w:t xml:space="preserve"> </w:t>
      </w:r>
    </w:p>
    <w:p w:rsidR="00D11C1C" w:rsidRPr="00E8016E" w:rsidRDefault="00C477DD" w:rsidP="00D11C1C">
      <w:pPr>
        <w:ind w:left="2160"/>
        <w:jc w:val="both"/>
        <w:rPr>
          <w:rFonts w:ascii="Arial Narrow" w:hAnsi="Arial Narrow" w:cs="Arial"/>
          <w:color w:val="000000"/>
          <w:sz w:val="20"/>
          <w:szCs w:val="20"/>
        </w:rPr>
      </w:pPr>
      <w:r w:rsidRPr="00E8016E">
        <w:rPr>
          <w:rFonts w:ascii="Arial Narrow" w:hAnsi="Arial Narrow" w:cs="Arial"/>
          <w:b/>
          <w:color w:val="000000"/>
          <w:sz w:val="20"/>
          <w:szCs w:val="20"/>
        </w:rPr>
        <w:t>3</w:t>
      </w:r>
      <w:r w:rsidRPr="00E8016E">
        <w:rPr>
          <w:rFonts w:ascii="Arial Narrow" w:hAnsi="Arial Narrow" w:cs="Arial"/>
          <w:color w:val="000000"/>
          <w:sz w:val="20"/>
          <w:szCs w:val="20"/>
        </w:rPr>
        <w:t>.</w:t>
      </w:r>
      <w:r w:rsidR="00630915" w:rsidRPr="00E8016E">
        <w:rPr>
          <w:rFonts w:ascii="Arial Narrow" w:hAnsi="Arial Narrow" w:cs="Arial"/>
          <w:color w:val="000000"/>
          <w:sz w:val="20"/>
          <w:szCs w:val="20"/>
        </w:rPr>
        <w:t xml:space="preserve"> </w:t>
      </w:r>
      <w:r w:rsidRPr="00E8016E">
        <w:rPr>
          <w:rFonts w:ascii="Arial Narrow" w:hAnsi="Arial Narrow" w:cs="Arial"/>
          <w:color w:val="000000"/>
          <w:sz w:val="20"/>
          <w:szCs w:val="20"/>
        </w:rPr>
        <w:t xml:space="preserve">To define the role and function of the practicing architect in today’s </w:t>
      </w:r>
      <w:r w:rsidR="000D576E">
        <w:rPr>
          <w:rFonts w:ascii="Arial Narrow" w:hAnsi="Arial Narrow" w:cs="Arial"/>
          <w:color w:val="000000"/>
          <w:sz w:val="20"/>
          <w:szCs w:val="20"/>
        </w:rPr>
        <w:t>environment</w:t>
      </w:r>
      <w:r w:rsidR="00247286">
        <w:rPr>
          <w:rFonts w:ascii="Arial Narrow" w:hAnsi="Arial Narrow" w:cs="Arial"/>
          <w:color w:val="000000"/>
          <w:sz w:val="20"/>
          <w:szCs w:val="20"/>
        </w:rPr>
        <w:t>,</w:t>
      </w:r>
      <w:r w:rsidR="000D576E">
        <w:rPr>
          <w:rFonts w:ascii="Arial Narrow" w:hAnsi="Arial Narrow" w:cs="Arial"/>
          <w:color w:val="000000"/>
          <w:sz w:val="20"/>
          <w:szCs w:val="20"/>
        </w:rPr>
        <w:t xml:space="preserve"> </w:t>
      </w:r>
      <w:r w:rsidRPr="00E8016E">
        <w:rPr>
          <w:rFonts w:ascii="Arial Narrow" w:hAnsi="Arial Narrow" w:cs="Arial"/>
          <w:color w:val="000000"/>
          <w:sz w:val="20"/>
          <w:szCs w:val="20"/>
        </w:rPr>
        <w:t xml:space="preserve">and </w:t>
      </w:r>
      <w:r w:rsidR="000D576E">
        <w:rPr>
          <w:rFonts w:ascii="Arial Narrow" w:hAnsi="Arial Narrow" w:cs="Arial"/>
          <w:color w:val="000000"/>
          <w:sz w:val="20"/>
          <w:szCs w:val="20"/>
        </w:rPr>
        <w:t xml:space="preserve">speculate and plan about </w:t>
      </w:r>
      <w:proofErr w:type="gramStart"/>
      <w:r w:rsidRPr="00E8016E">
        <w:rPr>
          <w:rFonts w:ascii="Arial Narrow" w:hAnsi="Arial Narrow" w:cs="Arial"/>
          <w:color w:val="000000"/>
          <w:sz w:val="20"/>
          <w:szCs w:val="20"/>
        </w:rPr>
        <w:t>tomorrow’s</w:t>
      </w:r>
      <w:proofErr w:type="gramEnd"/>
      <w:r w:rsidRPr="00E8016E">
        <w:rPr>
          <w:rFonts w:ascii="Arial Narrow" w:hAnsi="Arial Narrow" w:cs="Arial"/>
          <w:color w:val="000000"/>
          <w:sz w:val="20"/>
          <w:szCs w:val="20"/>
        </w:rPr>
        <w:t xml:space="preserve"> profession and society.</w:t>
      </w:r>
    </w:p>
    <w:p w:rsidR="00C477DD" w:rsidRPr="00E8016E" w:rsidRDefault="00C477DD" w:rsidP="00D11C1C">
      <w:pPr>
        <w:ind w:left="2160"/>
        <w:jc w:val="both"/>
        <w:rPr>
          <w:rFonts w:ascii="Arial Narrow" w:hAnsi="Arial Narrow" w:cs="Arial"/>
          <w:color w:val="000000"/>
          <w:sz w:val="20"/>
          <w:szCs w:val="20"/>
        </w:rPr>
      </w:pPr>
      <w:r w:rsidRPr="00E8016E">
        <w:rPr>
          <w:rFonts w:ascii="Arial Narrow" w:hAnsi="Arial Narrow" w:cs="Arial"/>
          <w:b/>
          <w:color w:val="000000"/>
          <w:sz w:val="20"/>
          <w:szCs w:val="20"/>
        </w:rPr>
        <w:t>4</w:t>
      </w:r>
      <w:r w:rsidRPr="00E8016E">
        <w:rPr>
          <w:rFonts w:ascii="Arial Narrow" w:hAnsi="Arial Narrow" w:cs="Arial"/>
          <w:color w:val="000000"/>
          <w:sz w:val="20"/>
          <w:szCs w:val="20"/>
        </w:rPr>
        <w:t>.</w:t>
      </w:r>
      <w:r w:rsidR="00630915" w:rsidRPr="00E8016E">
        <w:rPr>
          <w:rFonts w:ascii="Arial Narrow" w:hAnsi="Arial Narrow" w:cs="Arial"/>
          <w:color w:val="000000"/>
          <w:sz w:val="20"/>
          <w:szCs w:val="20"/>
        </w:rPr>
        <w:t xml:space="preserve"> </w:t>
      </w:r>
      <w:r w:rsidRPr="00E8016E">
        <w:rPr>
          <w:rFonts w:ascii="Arial Narrow" w:hAnsi="Arial Narrow" w:cs="Arial"/>
          <w:color w:val="000000"/>
          <w:sz w:val="20"/>
          <w:szCs w:val="20"/>
        </w:rPr>
        <w:t>To introduce the student to the business and practices of architecture through the management principles of both office and project.</w:t>
      </w:r>
    </w:p>
    <w:p w:rsidR="00C477DD" w:rsidRPr="00E8016E" w:rsidRDefault="00C477DD" w:rsidP="00D11C1C">
      <w:pPr>
        <w:ind w:left="2160"/>
        <w:jc w:val="both"/>
        <w:rPr>
          <w:rFonts w:ascii="Arial Narrow" w:hAnsi="Arial Narrow" w:cs="Arial"/>
          <w:color w:val="000000"/>
          <w:sz w:val="20"/>
          <w:szCs w:val="20"/>
        </w:rPr>
      </w:pPr>
    </w:p>
    <w:p w:rsidR="00AC7A46" w:rsidRPr="00AC7A46" w:rsidRDefault="00AC7F1E" w:rsidP="00AC7A46">
      <w:pPr>
        <w:rPr>
          <w:rFonts w:ascii="Arial Narrow" w:hAnsi="Arial Narrow"/>
          <w:sz w:val="20"/>
          <w:szCs w:val="20"/>
        </w:rPr>
      </w:pPr>
      <w:r w:rsidRPr="00E8016E">
        <w:rPr>
          <w:rFonts w:ascii="Arial Narrow" w:hAnsi="Arial Narrow" w:cs="Arial"/>
          <w:b/>
          <w:color w:val="000000"/>
          <w:sz w:val="20"/>
          <w:szCs w:val="20"/>
        </w:rPr>
        <w:t xml:space="preserve">Subjects </w:t>
      </w:r>
      <w:proofErr w:type="gramStart"/>
      <w:r w:rsidRPr="00E8016E">
        <w:rPr>
          <w:rFonts w:ascii="Arial Narrow" w:hAnsi="Arial Narrow" w:cs="Arial"/>
          <w:b/>
          <w:color w:val="000000"/>
          <w:sz w:val="20"/>
          <w:szCs w:val="20"/>
        </w:rPr>
        <w:t>covered:</w:t>
      </w:r>
      <w:proofErr w:type="gramEnd"/>
      <w:r w:rsidR="00630915" w:rsidRPr="00E8016E">
        <w:rPr>
          <w:rFonts w:ascii="Arial Narrow" w:hAnsi="Arial Narrow" w:cs="Arial"/>
          <w:b/>
          <w:color w:val="000000"/>
          <w:sz w:val="20"/>
          <w:szCs w:val="20"/>
        </w:rPr>
        <w:t xml:space="preserve"> </w:t>
      </w:r>
      <w:r w:rsidRPr="00E8016E">
        <w:rPr>
          <w:rFonts w:ascii="Arial Narrow" w:hAnsi="Arial Narrow" w:cs="Arial"/>
          <w:b/>
          <w:color w:val="000000"/>
          <w:sz w:val="20"/>
          <w:szCs w:val="20"/>
        </w:rPr>
        <w:tab/>
      </w:r>
      <w:r w:rsidR="00AC7A46" w:rsidRPr="00AC7A46">
        <w:rPr>
          <w:rFonts w:ascii="Arial Narrow" w:hAnsi="Arial Narrow"/>
          <w:sz w:val="20"/>
          <w:szCs w:val="20"/>
        </w:rPr>
        <w:t>THE PROFESSION</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Introduction to the Class: the practice of architecture as a contractual agreement</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Ethics, Professional Conduct, and the Regulation of Professional Practice</w:t>
      </w:r>
    </w:p>
    <w:p w:rsidR="00AC7A46" w:rsidRPr="00AC7A46" w:rsidRDefault="00AC7A46" w:rsidP="00AC7A46">
      <w:pPr>
        <w:ind w:left="2520" w:hanging="360"/>
        <w:rPr>
          <w:rFonts w:ascii="Arial Narrow" w:hAnsi="Arial Narrow"/>
          <w:sz w:val="20"/>
          <w:szCs w:val="20"/>
        </w:rPr>
      </w:pPr>
    </w:p>
    <w:p w:rsidR="00AC7A46" w:rsidRPr="00AC7A46" w:rsidRDefault="00AC7A46" w:rsidP="00AC7A46">
      <w:pPr>
        <w:pStyle w:val="ListParagraph"/>
        <w:numPr>
          <w:ilvl w:val="0"/>
          <w:numId w:val="46"/>
        </w:numPr>
        <w:spacing w:after="0" w:line="240" w:lineRule="auto"/>
        <w:ind w:left="2520"/>
        <w:rPr>
          <w:rFonts w:ascii="Arial Narrow" w:hAnsi="Arial Narrow"/>
          <w:sz w:val="20"/>
          <w:szCs w:val="20"/>
        </w:rPr>
      </w:pPr>
      <w:r w:rsidRPr="00AC7A46">
        <w:rPr>
          <w:rFonts w:ascii="Arial Narrow" w:hAnsi="Arial Narrow"/>
          <w:sz w:val="20"/>
          <w:szCs w:val="20"/>
        </w:rPr>
        <w:t>PRACTICE</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 xml:space="preserve">The Conception of Architectural Practices, Legal Structure, Legal Issues and Insurance </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Marketing an Architectural Practice. Ge</w:t>
      </w:r>
      <w:r w:rsidR="005155AB">
        <w:rPr>
          <w:rFonts w:ascii="Arial Narrow" w:hAnsi="Arial Narrow"/>
          <w:sz w:val="20"/>
          <w:szCs w:val="20"/>
        </w:rPr>
        <w:t>neration of, and Response</w:t>
      </w:r>
      <w:r w:rsidRPr="00AC7A46">
        <w:rPr>
          <w:rFonts w:ascii="Arial Narrow" w:hAnsi="Arial Narrow"/>
          <w:sz w:val="20"/>
          <w:szCs w:val="20"/>
        </w:rPr>
        <w:t xml:space="preserve"> to</w:t>
      </w:r>
      <w:r w:rsidR="005155AB">
        <w:rPr>
          <w:rFonts w:ascii="Arial Narrow" w:hAnsi="Arial Narrow"/>
          <w:sz w:val="20"/>
          <w:szCs w:val="20"/>
        </w:rPr>
        <w:t>,</w:t>
      </w:r>
      <w:r w:rsidRPr="00AC7A46">
        <w:rPr>
          <w:rFonts w:ascii="Arial Narrow" w:hAnsi="Arial Narrow"/>
          <w:sz w:val="20"/>
          <w:szCs w:val="20"/>
        </w:rPr>
        <w:t xml:space="preserve"> Client Requests</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Managing an Architectural Practice, Financial Planning, and Causes for Practice Failure</w:t>
      </w:r>
    </w:p>
    <w:p w:rsidR="00AC7A46" w:rsidRPr="00AC7A46" w:rsidRDefault="00AC7A46" w:rsidP="00AC7A46">
      <w:pPr>
        <w:ind w:left="2520" w:hanging="360"/>
        <w:rPr>
          <w:rFonts w:ascii="Arial Narrow" w:hAnsi="Arial Narrow"/>
          <w:sz w:val="20"/>
          <w:szCs w:val="20"/>
        </w:rPr>
      </w:pPr>
    </w:p>
    <w:p w:rsidR="00AC7A46" w:rsidRPr="00AC7A46" w:rsidRDefault="00AC7A46" w:rsidP="00AC7A46">
      <w:pPr>
        <w:pStyle w:val="ListParagraph"/>
        <w:numPr>
          <w:ilvl w:val="0"/>
          <w:numId w:val="46"/>
        </w:numPr>
        <w:spacing w:after="0" w:line="240" w:lineRule="auto"/>
        <w:ind w:left="2520"/>
        <w:rPr>
          <w:rFonts w:ascii="Arial Narrow" w:hAnsi="Arial Narrow"/>
          <w:sz w:val="20"/>
          <w:szCs w:val="20"/>
        </w:rPr>
      </w:pPr>
      <w:r w:rsidRPr="00AC7A46">
        <w:rPr>
          <w:rFonts w:ascii="Arial Narrow" w:hAnsi="Arial Narrow"/>
          <w:sz w:val="20"/>
          <w:szCs w:val="20"/>
        </w:rPr>
        <w:t xml:space="preserve">THE PROJECT </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Project Definition, Phases in the Life of a Project, Basic vs. Additional Services and Compensation</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Project Development from Schematic Design to Construction Documentation</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Project Execution from Bidding and Negotiation to Construction Administration to Closeout</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Project Delivery Methods</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Management of the Project and its Budget, Architect responsibilities with the budget</w:t>
      </w:r>
    </w:p>
    <w:p w:rsidR="00AC7A46" w:rsidRPr="00AC7A46" w:rsidRDefault="00AC7A46" w:rsidP="00AC7A46">
      <w:pPr>
        <w:pStyle w:val="ListParagraph"/>
        <w:numPr>
          <w:ilvl w:val="1"/>
          <w:numId w:val="46"/>
        </w:numPr>
        <w:spacing w:after="0" w:line="240" w:lineRule="auto"/>
        <w:ind w:left="2520"/>
        <w:rPr>
          <w:rFonts w:ascii="Arial Narrow" w:hAnsi="Arial Narrow"/>
          <w:sz w:val="20"/>
          <w:szCs w:val="20"/>
        </w:rPr>
      </w:pPr>
      <w:r w:rsidRPr="00AC7A46">
        <w:rPr>
          <w:rFonts w:ascii="Arial Narrow" w:hAnsi="Arial Narrow"/>
          <w:sz w:val="20"/>
          <w:szCs w:val="20"/>
        </w:rPr>
        <w:t>Building Codes and Regulations</w:t>
      </w:r>
    </w:p>
    <w:p w:rsidR="00AC7A46" w:rsidRPr="00E8016E" w:rsidRDefault="00AC7A46" w:rsidP="00AC7F1E">
      <w:pPr>
        <w:rPr>
          <w:rFonts w:ascii="Arial Narrow" w:hAnsi="Arial Narrow" w:cs="Arial"/>
          <w:color w:val="000000"/>
          <w:sz w:val="20"/>
          <w:szCs w:val="20"/>
        </w:rPr>
      </w:pPr>
    </w:p>
    <w:p w:rsidR="00600181" w:rsidRDefault="00C477DD" w:rsidP="00A05144">
      <w:pPr>
        <w:ind w:left="2160" w:hanging="2160"/>
        <w:jc w:val="both"/>
        <w:rPr>
          <w:rFonts w:ascii="Arial Narrow" w:hAnsi="Arial Narrow" w:cs="Arial"/>
          <w:b/>
          <w:color w:val="000000"/>
          <w:sz w:val="20"/>
          <w:szCs w:val="20"/>
        </w:rPr>
      </w:pPr>
      <w:r w:rsidRPr="00E8016E">
        <w:rPr>
          <w:rFonts w:ascii="Arial Narrow" w:hAnsi="Arial Narrow" w:cs="Arial"/>
          <w:b/>
          <w:color w:val="000000"/>
          <w:sz w:val="20"/>
          <w:szCs w:val="20"/>
        </w:rPr>
        <w:t>Course Methodology</w:t>
      </w:r>
      <w:r w:rsidR="006C65D7" w:rsidRPr="00E8016E">
        <w:rPr>
          <w:rFonts w:ascii="Arial Narrow" w:hAnsi="Arial Narrow" w:cs="Arial"/>
          <w:color w:val="000000"/>
          <w:sz w:val="20"/>
          <w:szCs w:val="20"/>
        </w:rPr>
        <w:t xml:space="preserve">: </w:t>
      </w:r>
      <w:r w:rsidR="006C65D7" w:rsidRPr="00E8016E">
        <w:rPr>
          <w:rFonts w:ascii="Arial Narrow" w:hAnsi="Arial Narrow" w:cs="Arial"/>
          <w:color w:val="000000"/>
          <w:sz w:val="20"/>
          <w:szCs w:val="20"/>
        </w:rPr>
        <w:tab/>
      </w:r>
      <w:r w:rsidR="006B1EA1" w:rsidRPr="00E8016E">
        <w:rPr>
          <w:rFonts w:ascii="Arial Narrow" w:hAnsi="Arial Narrow" w:cs="Arial"/>
          <w:b/>
          <w:color w:val="000000"/>
          <w:sz w:val="20"/>
          <w:szCs w:val="20"/>
        </w:rPr>
        <w:t xml:space="preserve">The course </w:t>
      </w:r>
      <w:r w:rsidR="00E25F4E" w:rsidRPr="00E8016E">
        <w:rPr>
          <w:rFonts w:ascii="Arial Narrow" w:hAnsi="Arial Narrow" w:cs="Arial"/>
          <w:b/>
          <w:color w:val="000000"/>
          <w:sz w:val="20"/>
          <w:szCs w:val="20"/>
        </w:rPr>
        <w:t>has</w:t>
      </w:r>
      <w:r w:rsidR="006B1EA1" w:rsidRPr="00E8016E">
        <w:rPr>
          <w:rFonts w:ascii="Arial Narrow" w:hAnsi="Arial Narrow" w:cs="Arial"/>
          <w:b/>
          <w:color w:val="000000"/>
          <w:sz w:val="20"/>
          <w:szCs w:val="20"/>
        </w:rPr>
        <w:t xml:space="preserve"> </w:t>
      </w:r>
      <w:r w:rsidR="00DB6AA9">
        <w:rPr>
          <w:rFonts w:ascii="Arial Narrow" w:hAnsi="Arial Narrow" w:cs="Arial"/>
          <w:b/>
          <w:color w:val="000000"/>
          <w:sz w:val="20"/>
          <w:szCs w:val="20"/>
        </w:rPr>
        <w:t>FIVE</w:t>
      </w:r>
      <w:r w:rsidR="006B1EA1" w:rsidRPr="00E8016E">
        <w:rPr>
          <w:rFonts w:ascii="Arial Narrow" w:hAnsi="Arial Narrow" w:cs="Arial"/>
          <w:b/>
          <w:color w:val="000000"/>
          <w:sz w:val="20"/>
          <w:szCs w:val="20"/>
        </w:rPr>
        <w:t xml:space="preserve"> components</w:t>
      </w:r>
      <w:r w:rsidR="008F554E" w:rsidRPr="00E8016E">
        <w:rPr>
          <w:rFonts w:ascii="Arial Narrow" w:hAnsi="Arial Narrow" w:cs="Arial"/>
          <w:b/>
          <w:color w:val="000000"/>
          <w:sz w:val="20"/>
          <w:szCs w:val="20"/>
        </w:rPr>
        <w:t>:</w:t>
      </w:r>
    </w:p>
    <w:p w:rsidR="00B738EB" w:rsidRPr="00E8016E" w:rsidRDefault="00B738EB" w:rsidP="00A05144">
      <w:pPr>
        <w:ind w:left="2160" w:hanging="2160"/>
        <w:jc w:val="both"/>
        <w:rPr>
          <w:rFonts w:ascii="Arial Narrow" w:hAnsi="Arial Narrow" w:cs="Arial"/>
          <w:color w:val="000000"/>
          <w:sz w:val="20"/>
          <w:szCs w:val="20"/>
        </w:rPr>
      </w:pPr>
    </w:p>
    <w:p w:rsidR="006B1EA1" w:rsidRPr="00E8016E" w:rsidRDefault="006B1EA1" w:rsidP="006B1EA1">
      <w:pPr>
        <w:ind w:left="2160"/>
        <w:jc w:val="both"/>
        <w:rPr>
          <w:rFonts w:ascii="Arial Narrow" w:hAnsi="Arial Narrow" w:cs="Arial"/>
          <w:color w:val="000000"/>
          <w:sz w:val="20"/>
          <w:szCs w:val="20"/>
        </w:rPr>
      </w:pPr>
      <w:r w:rsidRPr="00E8016E">
        <w:rPr>
          <w:rFonts w:ascii="Arial Narrow" w:hAnsi="Arial Narrow" w:cs="Arial"/>
          <w:b/>
          <w:color w:val="000000"/>
          <w:sz w:val="20"/>
          <w:szCs w:val="20"/>
        </w:rPr>
        <w:t>1</w:t>
      </w:r>
      <w:r w:rsidRPr="00E8016E">
        <w:rPr>
          <w:rFonts w:ascii="Arial Narrow" w:hAnsi="Arial Narrow" w:cs="Arial"/>
          <w:color w:val="000000"/>
          <w:sz w:val="20"/>
          <w:szCs w:val="20"/>
        </w:rPr>
        <w:t>.</w:t>
      </w:r>
      <w:r w:rsidR="006C65D7" w:rsidRPr="00E8016E">
        <w:rPr>
          <w:rFonts w:ascii="Arial Narrow" w:hAnsi="Arial Narrow" w:cs="Arial"/>
          <w:color w:val="000000"/>
          <w:sz w:val="20"/>
          <w:szCs w:val="20"/>
        </w:rPr>
        <w:t xml:space="preserve"> </w:t>
      </w:r>
      <w:r w:rsidR="00BA5B52" w:rsidRPr="00E8016E">
        <w:rPr>
          <w:rFonts w:ascii="Arial Narrow" w:hAnsi="Arial Narrow" w:cs="Arial"/>
          <w:b/>
          <w:color w:val="000000"/>
          <w:sz w:val="20"/>
          <w:szCs w:val="20"/>
        </w:rPr>
        <w:t>Eleven</w:t>
      </w:r>
      <w:r w:rsidR="006C65D7" w:rsidRPr="00E8016E">
        <w:rPr>
          <w:rFonts w:ascii="Arial Narrow" w:hAnsi="Arial Narrow" w:cs="Arial"/>
          <w:b/>
          <w:color w:val="000000"/>
          <w:sz w:val="20"/>
          <w:szCs w:val="20"/>
        </w:rPr>
        <w:t xml:space="preserve"> </w:t>
      </w:r>
      <w:r w:rsidR="00B31F56" w:rsidRPr="00E8016E">
        <w:rPr>
          <w:rFonts w:ascii="Arial Narrow" w:hAnsi="Arial Narrow" w:cs="Arial"/>
          <w:b/>
          <w:color w:val="000000"/>
          <w:sz w:val="20"/>
          <w:szCs w:val="20"/>
        </w:rPr>
        <w:t>Lecture</w:t>
      </w:r>
      <w:r w:rsidR="000477E3">
        <w:rPr>
          <w:rFonts w:ascii="Arial Narrow" w:hAnsi="Arial Narrow" w:cs="Arial"/>
          <w:b/>
          <w:color w:val="000000"/>
          <w:sz w:val="20"/>
          <w:szCs w:val="20"/>
        </w:rPr>
        <w:t>/Discussion</w:t>
      </w:r>
      <w:r w:rsidR="00B31F56" w:rsidRPr="00E8016E">
        <w:rPr>
          <w:rFonts w:ascii="Arial Narrow" w:hAnsi="Arial Narrow" w:cs="Arial"/>
          <w:b/>
          <w:color w:val="000000"/>
          <w:sz w:val="20"/>
          <w:szCs w:val="20"/>
        </w:rPr>
        <w:t xml:space="preserve"> </w:t>
      </w:r>
      <w:r w:rsidRPr="00E8016E">
        <w:rPr>
          <w:rFonts w:ascii="Arial Narrow" w:hAnsi="Arial Narrow" w:cs="Arial"/>
          <w:b/>
          <w:color w:val="000000"/>
          <w:sz w:val="20"/>
          <w:szCs w:val="20"/>
        </w:rPr>
        <w:t>Sessions</w:t>
      </w:r>
      <w:r w:rsidR="006C65D7" w:rsidRPr="00E8016E">
        <w:rPr>
          <w:rFonts w:ascii="Arial Narrow" w:hAnsi="Arial Narrow" w:cs="Arial"/>
          <w:b/>
          <w:color w:val="000000"/>
          <w:sz w:val="20"/>
          <w:szCs w:val="20"/>
        </w:rPr>
        <w:t xml:space="preserve">, </w:t>
      </w:r>
      <w:r w:rsidR="00647D79">
        <w:rPr>
          <w:rFonts w:ascii="Arial Narrow" w:hAnsi="Arial Narrow" w:cs="Arial"/>
          <w:b/>
          <w:color w:val="000000"/>
          <w:sz w:val="20"/>
          <w:szCs w:val="20"/>
        </w:rPr>
        <w:t>7</w:t>
      </w:r>
      <w:r w:rsidR="00E21C49">
        <w:rPr>
          <w:rFonts w:ascii="Arial Narrow" w:hAnsi="Arial Narrow" w:cs="Arial"/>
          <w:b/>
          <w:color w:val="000000"/>
          <w:sz w:val="20"/>
          <w:szCs w:val="20"/>
        </w:rPr>
        <w:t>5</w:t>
      </w:r>
      <w:r w:rsidR="006C65D7" w:rsidRPr="00E8016E">
        <w:rPr>
          <w:rFonts w:ascii="Arial Narrow" w:hAnsi="Arial Narrow" w:cs="Arial"/>
          <w:b/>
          <w:color w:val="000000"/>
          <w:sz w:val="20"/>
          <w:szCs w:val="20"/>
        </w:rPr>
        <w:t xml:space="preserve"> minutes each</w:t>
      </w:r>
    </w:p>
    <w:p w:rsidR="00E25F4E" w:rsidRPr="00E8016E" w:rsidRDefault="006B1EA1" w:rsidP="00A05144">
      <w:pPr>
        <w:ind w:left="2160"/>
        <w:jc w:val="both"/>
        <w:rPr>
          <w:rFonts w:ascii="Arial Narrow" w:hAnsi="Arial Narrow" w:cs="Arial"/>
          <w:color w:val="000000"/>
          <w:sz w:val="20"/>
          <w:szCs w:val="20"/>
        </w:rPr>
      </w:pPr>
      <w:r w:rsidRPr="00E8016E">
        <w:rPr>
          <w:rFonts w:ascii="Arial Narrow" w:hAnsi="Arial Narrow" w:cs="Arial"/>
          <w:color w:val="000000"/>
          <w:sz w:val="20"/>
          <w:szCs w:val="20"/>
        </w:rPr>
        <w:t>T</w:t>
      </w:r>
      <w:r w:rsidR="00D50061" w:rsidRPr="00E8016E">
        <w:rPr>
          <w:rFonts w:ascii="Arial Narrow" w:hAnsi="Arial Narrow" w:cs="Arial"/>
          <w:color w:val="000000"/>
          <w:sz w:val="20"/>
          <w:szCs w:val="20"/>
        </w:rPr>
        <w:t xml:space="preserve">he </w:t>
      </w:r>
      <w:r w:rsidR="00B31F56" w:rsidRPr="00E8016E">
        <w:rPr>
          <w:rFonts w:ascii="Arial Narrow" w:hAnsi="Arial Narrow" w:cs="Arial"/>
          <w:color w:val="000000"/>
          <w:sz w:val="20"/>
          <w:szCs w:val="20"/>
        </w:rPr>
        <w:t>lecture</w:t>
      </w:r>
      <w:r w:rsidR="000477E3">
        <w:rPr>
          <w:rFonts w:ascii="Arial Narrow" w:hAnsi="Arial Narrow" w:cs="Arial"/>
          <w:color w:val="000000"/>
          <w:sz w:val="20"/>
          <w:szCs w:val="20"/>
        </w:rPr>
        <w:t>/discussion</w:t>
      </w:r>
      <w:r w:rsidR="00D50061" w:rsidRPr="00E8016E">
        <w:rPr>
          <w:rFonts w:ascii="Arial Narrow" w:hAnsi="Arial Narrow" w:cs="Arial"/>
          <w:color w:val="000000"/>
          <w:sz w:val="20"/>
          <w:szCs w:val="20"/>
        </w:rPr>
        <w:t xml:space="preserve"> </w:t>
      </w:r>
      <w:r w:rsidR="00B31F56" w:rsidRPr="00E8016E">
        <w:rPr>
          <w:rFonts w:ascii="Arial Narrow" w:hAnsi="Arial Narrow" w:cs="Arial"/>
          <w:color w:val="000000"/>
          <w:sz w:val="20"/>
          <w:szCs w:val="20"/>
        </w:rPr>
        <w:t xml:space="preserve">sessions </w:t>
      </w:r>
      <w:r w:rsidR="00D50061" w:rsidRPr="00E8016E">
        <w:rPr>
          <w:rFonts w:ascii="Arial Narrow" w:hAnsi="Arial Narrow" w:cs="Arial"/>
          <w:color w:val="000000"/>
          <w:sz w:val="20"/>
          <w:szCs w:val="20"/>
        </w:rPr>
        <w:t xml:space="preserve">will take </w:t>
      </w:r>
      <w:r w:rsidR="00B04953" w:rsidRPr="00E8016E">
        <w:rPr>
          <w:rFonts w:ascii="Arial Narrow" w:hAnsi="Arial Narrow" w:cs="Arial"/>
          <w:color w:val="000000"/>
          <w:sz w:val="20"/>
          <w:szCs w:val="20"/>
        </w:rPr>
        <w:t>a</w:t>
      </w:r>
      <w:r w:rsidR="00D50061" w:rsidRPr="00E8016E">
        <w:rPr>
          <w:rFonts w:ascii="Arial Narrow" w:hAnsi="Arial Narrow" w:cs="Arial"/>
          <w:color w:val="000000"/>
          <w:sz w:val="20"/>
          <w:szCs w:val="20"/>
        </w:rPr>
        <w:t xml:space="preserve"> </w:t>
      </w:r>
      <w:r w:rsidR="000F1133" w:rsidRPr="00E8016E">
        <w:rPr>
          <w:rFonts w:ascii="Arial Narrow" w:hAnsi="Arial Narrow" w:cs="Arial"/>
          <w:color w:val="000000"/>
          <w:sz w:val="20"/>
          <w:szCs w:val="20"/>
        </w:rPr>
        <w:t xml:space="preserve">traditional form, but </w:t>
      </w:r>
      <w:proofErr w:type="gramStart"/>
      <w:r w:rsidR="005155AB">
        <w:rPr>
          <w:rFonts w:ascii="Arial Narrow" w:hAnsi="Arial Narrow" w:cs="Arial"/>
          <w:color w:val="000000"/>
          <w:sz w:val="20"/>
          <w:szCs w:val="20"/>
        </w:rPr>
        <w:t>are</w:t>
      </w:r>
      <w:r w:rsidR="000F1133" w:rsidRPr="00E8016E">
        <w:rPr>
          <w:rFonts w:ascii="Arial Narrow" w:hAnsi="Arial Narrow" w:cs="Arial"/>
          <w:color w:val="000000"/>
          <w:sz w:val="20"/>
          <w:szCs w:val="20"/>
        </w:rPr>
        <w:t xml:space="preserve"> dominated</w:t>
      </w:r>
      <w:proofErr w:type="gramEnd"/>
      <w:r w:rsidR="000F1133" w:rsidRPr="00E8016E">
        <w:rPr>
          <w:rFonts w:ascii="Arial Narrow" w:hAnsi="Arial Narrow" w:cs="Arial"/>
          <w:color w:val="000000"/>
          <w:sz w:val="20"/>
          <w:szCs w:val="20"/>
        </w:rPr>
        <w:t xml:space="preserve"> by </w:t>
      </w:r>
      <w:r w:rsidR="00D50061" w:rsidRPr="00E8016E">
        <w:rPr>
          <w:rFonts w:ascii="Arial Narrow" w:hAnsi="Arial Narrow" w:cs="Arial"/>
          <w:color w:val="000000"/>
          <w:sz w:val="20"/>
          <w:szCs w:val="20"/>
        </w:rPr>
        <w:t>a collective discussion</w:t>
      </w:r>
      <w:r w:rsidR="00B040D5">
        <w:rPr>
          <w:rFonts w:ascii="Arial Narrow" w:hAnsi="Arial Narrow" w:cs="Arial"/>
          <w:color w:val="000000"/>
          <w:sz w:val="20"/>
          <w:szCs w:val="20"/>
        </w:rPr>
        <w:t xml:space="preserve">. </w:t>
      </w:r>
      <w:r w:rsidR="00A05144">
        <w:rPr>
          <w:rFonts w:ascii="Arial Narrow" w:hAnsi="Arial Narrow" w:cs="Arial"/>
          <w:color w:val="000000"/>
          <w:sz w:val="20"/>
          <w:szCs w:val="20"/>
        </w:rPr>
        <w:t xml:space="preserve">The basis for these discussions will </w:t>
      </w:r>
      <w:r w:rsidR="00E25F4E" w:rsidRPr="00E8016E">
        <w:rPr>
          <w:rFonts w:ascii="Arial Narrow" w:hAnsi="Arial Narrow" w:cs="Arial"/>
          <w:color w:val="000000"/>
          <w:sz w:val="20"/>
          <w:szCs w:val="20"/>
        </w:rPr>
        <w:t>be obligatory readings</w:t>
      </w:r>
      <w:r w:rsidR="00A05144" w:rsidRPr="00A05144">
        <w:rPr>
          <w:rFonts w:ascii="Arial Narrow" w:hAnsi="Arial Narrow" w:cs="Arial"/>
          <w:color w:val="000000"/>
          <w:sz w:val="20"/>
          <w:szCs w:val="20"/>
        </w:rPr>
        <w:t xml:space="preserve"> </w:t>
      </w:r>
      <w:r w:rsidR="00A05144">
        <w:rPr>
          <w:rFonts w:ascii="Arial Narrow" w:hAnsi="Arial Narrow" w:cs="Arial"/>
          <w:color w:val="000000"/>
          <w:sz w:val="20"/>
          <w:szCs w:val="20"/>
        </w:rPr>
        <w:t>a</w:t>
      </w:r>
      <w:r w:rsidR="00A05144" w:rsidRPr="00E8016E">
        <w:rPr>
          <w:rFonts w:ascii="Arial Narrow" w:hAnsi="Arial Narrow" w:cs="Arial"/>
          <w:color w:val="000000"/>
          <w:sz w:val="20"/>
          <w:szCs w:val="20"/>
        </w:rPr>
        <w:t xml:space="preserve">ssigned weekly to the whole </w:t>
      </w:r>
      <w:r w:rsidR="00A05144" w:rsidRPr="00E8016E">
        <w:rPr>
          <w:rFonts w:ascii="Arial Narrow" w:hAnsi="Arial Narrow" w:cs="Arial"/>
          <w:color w:val="000000"/>
          <w:sz w:val="20"/>
          <w:szCs w:val="20"/>
        </w:rPr>
        <w:lastRenderedPageBreak/>
        <w:t>class</w:t>
      </w:r>
      <w:r w:rsidR="00A05144">
        <w:rPr>
          <w:rFonts w:ascii="Arial Narrow" w:hAnsi="Arial Narrow" w:cs="Arial"/>
          <w:color w:val="000000"/>
          <w:sz w:val="20"/>
          <w:szCs w:val="20"/>
        </w:rPr>
        <w:t>. M</w:t>
      </w:r>
      <w:r w:rsidR="00E25F4E" w:rsidRPr="00E8016E">
        <w:rPr>
          <w:rFonts w:ascii="Arial Narrow" w:hAnsi="Arial Narrow" w:cs="Arial"/>
          <w:color w:val="000000"/>
          <w:sz w:val="20"/>
          <w:szCs w:val="20"/>
        </w:rPr>
        <w:t>ost</w:t>
      </w:r>
      <w:r w:rsidR="00A05144">
        <w:rPr>
          <w:rFonts w:ascii="Arial Narrow" w:hAnsi="Arial Narrow" w:cs="Arial"/>
          <w:color w:val="000000"/>
          <w:sz w:val="20"/>
          <w:szCs w:val="20"/>
        </w:rPr>
        <w:t xml:space="preserve"> of the readings</w:t>
      </w:r>
      <w:r w:rsidR="00E25F4E" w:rsidRPr="00E8016E">
        <w:rPr>
          <w:rFonts w:ascii="Arial Narrow" w:hAnsi="Arial Narrow" w:cs="Arial"/>
          <w:color w:val="000000"/>
          <w:sz w:val="20"/>
          <w:szCs w:val="20"/>
        </w:rPr>
        <w:t xml:space="preserve"> </w:t>
      </w:r>
      <w:r w:rsidR="00A05144">
        <w:rPr>
          <w:rFonts w:ascii="Arial Narrow" w:hAnsi="Arial Narrow" w:cs="Arial"/>
          <w:color w:val="000000"/>
          <w:sz w:val="20"/>
          <w:szCs w:val="20"/>
        </w:rPr>
        <w:t>will come</w:t>
      </w:r>
      <w:r w:rsidR="00E25F4E" w:rsidRPr="00E8016E">
        <w:rPr>
          <w:rFonts w:ascii="Arial Narrow" w:hAnsi="Arial Narrow" w:cs="Arial"/>
          <w:color w:val="000000"/>
          <w:sz w:val="20"/>
          <w:szCs w:val="20"/>
        </w:rPr>
        <w:t xml:space="preserve"> from the </w:t>
      </w:r>
      <w:r w:rsidR="00B040D5">
        <w:rPr>
          <w:rFonts w:ascii="Arial Narrow" w:hAnsi="Arial Narrow" w:cs="Arial"/>
          <w:color w:val="000000"/>
          <w:sz w:val="20"/>
          <w:szCs w:val="20"/>
        </w:rPr>
        <w:t xml:space="preserve">required class textbook: </w:t>
      </w:r>
      <w:r w:rsidR="00E25F4E" w:rsidRPr="00E8016E">
        <w:rPr>
          <w:rFonts w:ascii="Arial Narrow" w:hAnsi="Arial Narrow" w:cs="Arial"/>
          <w:color w:val="000000"/>
          <w:sz w:val="20"/>
          <w:szCs w:val="20"/>
        </w:rPr>
        <w:t>The Architect</w:t>
      </w:r>
      <w:r w:rsidR="008241EA" w:rsidRPr="00E8016E">
        <w:rPr>
          <w:rFonts w:ascii="Arial Narrow" w:hAnsi="Arial Narrow" w:cs="Arial"/>
          <w:color w:val="000000"/>
          <w:sz w:val="20"/>
          <w:szCs w:val="20"/>
        </w:rPr>
        <w:t>ure Student’s</w:t>
      </w:r>
      <w:r w:rsidR="00E25F4E" w:rsidRPr="00E8016E">
        <w:rPr>
          <w:rFonts w:ascii="Arial Narrow" w:hAnsi="Arial Narrow" w:cs="Arial"/>
          <w:color w:val="000000"/>
          <w:sz w:val="20"/>
          <w:szCs w:val="20"/>
        </w:rPr>
        <w:t xml:space="preserve"> Handbook of Professional Practice. </w:t>
      </w:r>
    </w:p>
    <w:p w:rsidR="006A0978" w:rsidRDefault="006A0978" w:rsidP="00E21C49">
      <w:pPr>
        <w:ind w:left="2160"/>
        <w:jc w:val="both"/>
        <w:rPr>
          <w:rFonts w:ascii="Arial Narrow" w:hAnsi="Arial Narrow" w:cs="Arial"/>
          <w:b/>
          <w:color w:val="000000"/>
          <w:sz w:val="20"/>
          <w:szCs w:val="20"/>
        </w:rPr>
      </w:pPr>
    </w:p>
    <w:p w:rsidR="006C65D7" w:rsidRPr="00E8016E" w:rsidRDefault="00E21C49" w:rsidP="00E21C49">
      <w:pPr>
        <w:ind w:left="2160"/>
        <w:jc w:val="both"/>
        <w:rPr>
          <w:rFonts w:ascii="Arial Narrow" w:hAnsi="Arial Narrow" w:cs="Arial"/>
          <w:color w:val="000000"/>
          <w:sz w:val="20"/>
          <w:szCs w:val="20"/>
        </w:rPr>
      </w:pPr>
      <w:r w:rsidRPr="00E21C49">
        <w:rPr>
          <w:rFonts w:ascii="Arial Narrow" w:hAnsi="Arial Narrow" w:cs="Arial"/>
          <w:b/>
          <w:color w:val="000000"/>
          <w:sz w:val="20"/>
          <w:szCs w:val="20"/>
        </w:rPr>
        <w:t>Student involvement:</w:t>
      </w:r>
      <w:r>
        <w:rPr>
          <w:rFonts w:ascii="Arial Narrow" w:hAnsi="Arial Narrow" w:cs="Arial"/>
          <w:color w:val="000000"/>
          <w:sz w:val="20"/>
          <w:szCs w:val="20"/>
        </w:rPr>
        <w:t xml:space="preserve"> </w:t>
      </w:r>
      <w:r w:rsidR="00E25F4E" w:rsidRPr="00E8016E">
        <w:rPr>
          <w:rFonts w:ascii="Arial Narrow" w:hAnsi="Arial Narrow" w:cs="Arial"/>
          <w:color w:val="000000"/>
          <w:sz w:val="20"/>
          <w:szCs w:val="20"/>
        </w:rPr>
        <w:t xml:space="preserve">Every week, </w:t>
      </w:r>
      <w:r w:rsidR="006A0978">
        <w:rPr>
          <w:rFonts w:ascii="Arial Narrow" w:hAnsi="Arial Narrow" w:cs="Arial"/>
          <w:color w:val="000000"/>
          <w:sz w:val="20"/>
          <w:szCs w:val="20"/>
        </w:rPr>
        <w:t>the students</w:t>
      </w:r>
      <w:r w:rsidR="00E25F4E" w:rsidRPr="00E8016E">
        <w:rPr>
          <w:rFonts w:ascii="Arial Narrow" w:hAnsi="Arial Narrow" w:cs="Arial"/>
          <w:color w:val="000000"/>
          <w:sz w:val="20"/>
          <w:szCs w:val="20"/>
        </w:rPr>
        <w:t xml:space="preserve"> will </w:t>
      </w:r>
      <w:r w:rsidR="000477E3">
        <w:rPr>
          <w:rFonts w:ascii="Arial Narrow" w:hAnsi="Arial Narrow" w:cs="Arial"/>
          <w:color w:val="000000"/>
          <w:sz w:val="20"/>
          <w:szCs w:val="20"/>
        </w:rPr>
        <w:t xml:space="preserve">act as principal interlocutors </w:t>
      </w:r>
      <w:r w:rsidR="00E25F4E" w:rsidRPr="00E8016E">
        <w:rPr>
          <w:rFonts w:ascii="Arial Narrow" w:hAnsi="Arial Narrow" w:cs="Arial"/>
          <w:color w:val="000000"/>
          <w:sz w:val="20"/>
          <w:szCs w:val="20"/>
        </w:rPr>
        <w:t xml:space="preserve">in charge of </w:t>
      </w:r>
      <w:r w:rsidR="006A0978">
        <w:rPr>
          <w:rFonts w:ascii="Arial Narrow" w:hAnsi="Arial Narrow" w:cs="Arial"/>
          <w:color w:val="000000"/>
          <w:sz w:val="20"/>
          <w:szCs w:val="20"/>
        </w:rPr>
        <w:t>asking questions about</w:t>
      </w:r>
      <w:r w:rsidR="00E25F4E" w:rsidRPr="00E8016E">
        <w:rPr>
          <w:rFonts w:ascii="Arial Narrow" w:hAnsi="Arial Narrow" w:cs="Arial"/>
          <w:color w:val="000000"/>
          <w:sz w:val="20"/>
          <w:szCs w:val="20"/>
        </w:rPr>
        <w:t xml:space="preserve"> the </w:t>
      </w:r>
      <w:r w:rsidR="00B31F56" w:rsidRPr="00E8016E">
        <w:rPr>
          <w:rFonts w:ascii="Arial Narrow" w:hAnsi="Arial Narrow" w:cs="Arial"/>
          <w:color w:val="000000"/>
          <w:sz w:val="20"/>
          <w:szCs w:val="20"/>
        </w:rPr>
        <w:t xml:space="preserve">lecture </w:t>
      </w:r>
      <w:r w:rsidR="00E25F4E" w:rsidRPr="00E8016E">
        <w:rPr>
          <w:rFonts w:ascii="Arial Narrow" w:hAnsi="Arial Narrow" w:cs="Arial"/>
          <w:color w:val="000000"/>
          <w:sz w:val="20"/>
          <w:szCs w:val="20"/>
        </w:rPr>
        <w:t>session</w:t>
      </w:r>
      <w:r w:rsidR="002E560C" w:rsidRPr="00E8016E">
        <w:rPr>
          <w:rFonts w:ascii="Arial Narrow" w:hAnsi="Arial Narrow" w:cs="Arial"/>
          <w:color w:val="000000"/>
          <w:sz w:val="20"/>
          <w:szCs w:val="20"/>
        </w:rPr>
        <w:t xml:space="preserve">. The </w:t>
      </w:r>
      <w:r w:rsidR="00672D9E">
        <w:rPr>
          <w:rFonts w:ascii="Arial Narrow" w:hAnsi="Arial Narrow" w:cs="Arial"/>
          <w:color w:val="000000"/>
          <w:sz w:val="20"/>
          <w:szCs w:val="20"/>
        </w:rPr>
        <w:t>professor will lead the class by asking questions to the class at large</w:t>
      </w:r>
      <w:r w:rsidR="005155AB">
        <w:rPr>
          <w:rFonts w:ascii="Arial Narrow" w:hAnsi="Arial Narrow" w:cs="Arial"/>
          <w:color w:val="000000"/>
          <w:sz w:val="20"/>
          <w:szCs w:val="20"/>
        </w:rPr>
        <w:t>, and the students must respond with answers and their own questions</w:t>
      </w:r>
      <w:r w:rsidR="00E25F4E" w:rsidRPr="00E8016E">
        <w:rPr>
          <w:rFonts w:ascii="Arial Narrow" w:hAnsi="Arial Narrow" w:cs="Arial"/>
          <w:color w:val="000000"/>
          <w:sz w:val="20"/>
          <w:szCs w:val="20"/>
        </w:rPr>
        <w:t xml:space="preserve">. </w:t>
      </w:r>
      <w:r w:rsidR="00A05144">
        <w:rPr>
          <w:rFonts w:ascii="Arial Narrow" w:hAnsi="Arial Narrow" w:cs="Arial"/>
          <w:color w:val="000000"/>
          <w:sz w:val="20"/>
          <w:szCs w:val="20"/>
        </w:rPr>
        <w:t>T</w:t>
      </w:r>
      <w:r w:rsidR="002E560C" w:rsidRPr="00E8016E">
        <w:rPr>
          <w:rFonts w:ascii="Arial Narrow" w:hAnsi="Arial Narrow" w:cs="Arial"/>
          <w:color w:val="000000"/>
          <w:sz w:val="20"/>
          <w:szCs w:val="20"/>
        </w:rPr>
        <w:t>he</w:t>
      </w:r>
      <w:r w:rsidR="00672D9E">
        <w:rPr>
          <w:rFonts w:ascii="Arial Narrow" w:hAnsi="Arial Narrow" w:cs="Arial"/>
          <w:color w:val="000000"/>
          <w:sz w:val="20"/>
          <w:szCs w:val="20"/>
        </w:rPr>
        <w:t>se</w:t>
      </w:r>
      <w:r w:rsidR="006C65D7" w:rsidRPr="00E8016E">
        <w:rPr>
          <w:rFonts w:ascii="Arial Narrow" w:hAnsi="Arial Narrow" w:cs="Arial"/>
          <w:color w:val="000000"/>
          <w:sz w:val="20"/>
          <w:szCs w:val="20"/>
        </w:rPr>
        <w:t xml:space="preserve"> </w:t>
      </w:r>
      <w:r w:rsidR="00672D9E">
        <w:rPr>
          <w:rFonts w:ascii="Arial Narrow" w:hAnsi="Arial Narrow" w:cs="Arial"/>
          <w:color w:val="000000"/>
          <w:sz w:val="20"/>
          <w:szCs w:val="20"/>
        </w:rPr>
        <w:t>class discussions</w:t>
      </w:r>
      <w:r w:rsidR="006C65D7" w:rsidRPr="00E8016E">
        <w:rPr>
          <w:rFonts w:ascii="Arial Narrow" w:hAnsi="Arial Narrow" w:cs="Arial"/>
          <w:color w:val="000000"/>
          <w:sz w:val="20"/>
          <w:szCs w:val="20"/>
        </w:rPr>
        <w:t xml:space="preserve"> </w:t>
      </w:r>
      <w:r w:rsidR="00672D9E">
        <w:rPr>
          <w:rFonts w:ascii="Arial Narrow" w:hAnsi="Arial Narrow" w:cs="Arial"/>
          <w:color w:val="000000"/>
          <w:sz w:val="20"/>
          <w:szCs w:val="20"/>
        </w:rPr>
        <w:t>will pay</w:t>
      </w:r>
      <w:r w:rsidR="006C65D7" w:rsidRPr="00E8016E">
        <w:rPr>
          <w:rFonts w:ascii="Arial Narrow" w:hAnsi="Arial Narrow" w:cs="Arial"/>
          <w:color w:val="000000"/>
          <w:sz w:val="20"/>
          <w:szCs w:val="20"/>
        </w:rPr>
        <w:t xml:space="preserve"> special attention to issues </w:t>
      </w:r>
      <w:r w:rsidR="002E560C" w:rsidRPr="00E8016E">
        <w:rPr>
          <w:rFonts w:ascii="Arial Narrow" w:hAnsi="Arial Narrow" w:cs="Arial"/>
          <w:color w:val="000000"/>
          <w:sz w:val="20"/>
          <w:szCs w:val="20"/>
        </w:rPr>
        <w:t>involving</w:t>
      </w:r>
      <w:r w:rsidR="006C65D7" w:rsidRPr="00E8016E">
        <w:rPr>
          <w:rFonts w:ascii="Arial Narrow" w:hAnsi="Arial Narrow" w:cs="Arial"/>
          <w:color w:val="000000"/>
          <w:sz w:val="20"/>
          <w:szCs w:val="20"/>
        </w:rPr>
        <w:t xml:space="preserve"> the</w:t>
      </w:r>
      <w:r w:rsidR="002E560C" w:rsidRPr="00E8016E">
        <w:rPr>
          <w:rFonts w:ascii="Arial Narrow" w:hAnsi="Arial Narrow" w:cs="Arial"/>
          <w:color w:val="000000"/>
          <w:sz w:val="20"/>
          <w:szCs w:val="20"/>
        </w:rPr>
        <w:t xml:space="preserve"> technical</w:t>
      </w:r>
      <w:r w:rsidR="006C65D7" w:rsidRPr="00E8016E">
        <w:rPr>
          <w:rFonts w:ascii="Arial Narrow" w:hAnsi="Arial Narrow" w:cs="Arial"/>
          <w:color w:val="000000"/>
          <w:sz w:val="20"/>
          <w:szCs w:val="20"/>
        </w:rPr>
        <w:t xml:space="preserve"> </w:t>
      </w:r>
      <w:r w:rsidR="002E560C" w:rsidRPr="00E8016E">
        <w:rPr>
          <w:rFonts w:ascii="Arial Narrow" w:hAnsi="Arial Narrow" w:cs="Arial"/>
          <w:color w:val="000000"/>
          <w:sz w:val="20"/>
          <w:szCs w:val="20"/>
        </w:rPr>
        <w:t>“</w:t>
      </w:r>
      <w:r w:rsidR="006C65D7" w:rsidRPr="00E8016E">
        <w:rPr>
          <w:rFonts w:ascii="Arial Narrow" w:hAnsi="Arial Narrow" w:cs="Arial"/>
          <w:color w:val="000000"/>
          <w:sz w:val="20"/>
          <w:szCs w:val="20"/>
        </w:rPr>
        <w:t>vocabulary</w:t>
      </w:r>
      <w:r w:rsidR="002E560C" w:rsidRPr="00E8016E">
        <w:rPr>
          <w:rFonts w:ascii="Arial Narrow" w:hAnsi="Arial Narrow" w:cs="Arial"/>
          <w:color w:val="000000"/>
          <w:sz w:val="20"/>
          <w:szCs w:val="20"/>
        </w:rPr>
        <w:t>”</w:t>
      </w:r>
      <w:r w:rsidR="006C65D7" w:rsidRPr="00E8016E">
        <w:rPr>
          <w:rFonts w:ascii="Arial Narrow" w:hAnsi="Arial Narrow" w:cs="Arial"/>
          <w:color w:val="000000"/>
          <w:sz w:val="20"/>
          <w:szCs w:val="20"/>
        </w:rPr>
        <w:t xml:space="preserve"> of the profession</w:t>
      </w:r>
      <w:r w:rsidR="00672D9E">
        <w:rPr>
          <w:rFonts w:ascii="Arial Narrow" w:hAnsi="Arial Narrow" w:cs="Arial"/>
          <w:color w:val="000000"/>
          <w:sz w:val="20"/>
          <w:szCs w:val="20"/>
        </w:rPr>
        <w:t>, a vocabulary</w:t>
      </w:r>
      <w:r w:rsidR="002E560C" w:rsidRPr="00E8016E">
        <w:rPr>
          <w:rFonts w:ascii="Arial Narrow" w:hAnsi="Arial Narrow" w:cs="Arial"/>
          <w:color w:val="000000"/>
          <w:sz w:val="20"/>
          <w:szCs w:val="20"/>
        </w:rPr>
        <w:t xml:space="preserve"> that an architect must know</w:t>
      </w:r>
      <w:r w:rsidR="006C65D7" w:rsidRPr="00E8016E">
        <w:rPr>
          <w:rFonts w:ascii="Arial Narrow" w:hAnsi="Arial Narrow" w:cs="Arial"/>
          <w:color w:val="000000"/>
          <w:sz w:val="20"/>
          <w:szCs w:val="20"/>
        </w:rPr>
        <w:t xml:space="preserve">. </w:t>
      </w:r>
    </w:p>
    <w:p w:rsidR="00630915" w:rsidRPr="00E8016E" w:rsidRDefault="00630915" w:rsidP="00247286">
      <w:pPr>
        <w:jc w:val="both"/>
        <w:rPr>
          <w:rFonts w:ascii="Arial Narrow" w:hAnsi="Arial Narrow" w:cs="Arial"/>
          <w:color w:val="000000"/>
          <w:sz w:val="20"/>
          <w:szCs w:val="20"/>
        </w:rPr>
      </w:pPr>
    </w:p>
    <w:p w:rsidR="00C477DD" w:rsidRPr="00E8016E" w:rsidRDefault="006B1EA1" w:rsidP="006B1EA1">
      <w:pPr>
        <w:ind w:left="2160"/>
        <w:jc w:val="both"/>
        <w:rPr>
          <w:rFonts w:ascii="Arial Narrow" w:hAnsi="Arial Narrow" w:cs="Arial"/>
          <w:b/>
          <w:color w:val="000000"/>
          <w:sz w:val="20"/>
          <w:szCs w:val="20"/>
        </w:rPr>
      </w:pPr>
      <w:r w:rsidRPr="00E8016E">
        <w:rPr>
          <w:rFonts w:ascii="Arial Narrow" w:hAnsi="Arial Narrow" w:cs="Arial"/>
          <w:b/>
          <w:color w:val="000000"/>
          <w:sz w:val="20"/>
          <w:szCs w:val="20"/>
        </w:rPr>
        <w:t xml:space="preserve">2. </w:t>
      </w:r>
      <w:r w:rsidR="002F5083">
        <w:rPr>
          <w:rFonts w:ascii="Arial Narrow" w:hAnsi="Arial Narrow" w:cs="Arial"/>
          <w:b/>
          <w:color w:val="000000"/>
          <w:sz w:val="20"/>
          <w:szCs w:val="20"/>
        </w:rPr>
        <w:t>Ten</w:t>
      </w:r>
      <w:r w:rsidR="002E560C" w:rsidRPr="00E8016E">
        <w:rPr>
          <w:rFonts w:ascii="Arial Narrow" w:hAnsi="Arial Narrow" w:cs="Arial"/>
          <w:b/>
          <w:color w:val="000000"/>
          <w:sz w:val="20"/>
          <w:szCs w:val="20"/>
        </w:rPr>
        <w:t xml:space="preserve"> </w:t>
      </w:r>
      <w:r w:rsidRPr="00E8016E">
        <w:rPr>
          <w:rFonts w:ascii="Arial Narrow" w:hAnsi="Arial Narrow" w:cs="Arial"/>
          <w:b/>
          <w:color w:val="000000"/>
          <w:sz w:val="20"/>
          <w:szCs w:val="20"/>
        </w:rPr>
        <w:t>Pro</w:t>
      </w:r>
      <w:r w:rsidR="00B31F56" w:rsidRPr="00E8016E">
        <w:rPr>
          <w:rFonts w:ascii="Arial Narrow" w:hAnsi="Arial Narrow" w:cs="Arial"/>
          <w:b/>
          <w:color w:val="000000"/>
          <w:sz w:val="20"/>
          <w:szCs w:val="20"/>
        </w:rPr>
        <w:t>fessional Practice Conversation Sessions</w:t>
      </w:r>
      <w:r w:rsidR="006C65D7" w:rsidRPr="00E8016E">
        <w:rPr>
          <w:rFonts w:ascii="Arial Narrow" w:hAnsi="Arial Narrow" w:cs="Arial"/>
          <w:b/>
          <w:color w:val="000000"/>
          <w:sz w:val="20"/>
          <w:szCs w:val="20"/>
        </w:rPr>
        <w:t xml:space="preserve">, </w:t>
      </w:r>
      <w:r w:rsidR="00E21C49">
        <w:rPr>
          <w:rFonts w:ascii="Arial Narrow" w:hAnsi="Arial Narrow" w:cs="Arial"/>
          <w:b/>
          <w:color w:val="000000"/>
          <w:sz w:val="20"/>
          <w:szCs w:val="20"/>
        </w:rPr>
        <w:t>75</w:t>
      </w:r>
      <w:r w:rsidR="006C65D7" w:rsidRPr="00E8016E">
        <w:rPr>
          <w:rFonts w:ascii="Arial Narrow" w:hAnsi="Arial Narrow" w:cs="Arial"/>
          <w:b/>
          <w:color w:val="000000"/>
          <w:sz w:val="20"/>
          <w:szCs w:val="20"/>
        </w:rPr>
        <w:t xml:space="preserve"> minutes each</w:t>
      </w:r>
    </w:p>
    <w:p w:rsidR="00672D9E" w:rsidRDefault="00600181" w:rsidP="00B040D5">
      <w:pPr>
        <w:ind w:left="2160"/>
        <w:jc w:val="both"/>
        <w:rPr>
          <w:rFonts w:ascii="Arial Narrow" w:hAnsi="Arial Narrow" w:cs="Arial"/>
          <w:color w:val="000000"/>
          <w:sz w:val="20"/>
          <w:szCs w:val="20"/>
        </w:rPr>
      </w:pPr>
      <w:r w:rsidRPr="00E8016E">
        <w:rPr>
          <w:rFonts w:ascii="Arial Narrow" w:hAnsi="Arial Narrow" w:cs="Arial"/>
          <w:color w:val="000000"/>
          <w:sz w:val="20"/>
          <w:szCs w:val="20"/>
        </w:rPr>
        <w:t xml:space="preserve">The class includes </w:t>
      </w:r>
      <w:r w:rsidR="00CD567B">
        <w:rPr>
          <w:rFonts w:ascii="Arial Narrow" w:hAnsi="Arial Narrow" w:cs="Arial"/>
          <w:color w:val="000000"/>
          <w:sz w:val="20"/>
          <w:szCs w:val="20"/>
        </w:rPr>
        <w:t>eleven one-hour-and-fifteen-minute c</w:t>
      </w:r>
      <w:r w:rsidRPr="00E8016E">
        <w:rPr>
          <w:rFonts w:ascii="Arial Narrow" w:hAnsi="Arial Narrow" w:cs="Arial"/>
          <w:color w:val="000000"/>
          <w:sz w:val="20"/>
          <w:szCs w:val="20"/>
        </w:rPr>
        <w:t xml:space="preserve">onversations on the professional practice of architecture, each </w:t>
      </w:r>
      <w:r w:rsidR="005155AB">
        <w:rPr>
          <w:rFonts w:ascii="Arial Narrow" w:hAnsi="Arial Narrow" w:cs="Arial"/>
          <w:color w:val="000000"/>
          <w:sz w:val="20"/>
          <w:szCs w:val="20"/>
        </w:rPr>
        <w:t>lead by</w:t>
      </w:r>
      <w:r w:rsidRPr="00E8016E">
        <w:rPr>
          <w:rFonts w:ascii="Arial Narrow" w:hAnsi="Arial Narrow" w:cs="Arial"/>
          <w:color w:val="000000"/>
          <w:sz w:val="20"/>
          <w:szCs w:val="20"/>
        </w:rPr>
        <w:t xml:space="preserve"> a different </w:t>
      </w:r>
      <w:r w:rsidR="00B040D5">
        <w:rPr>
          <w:rFonts w:ascii="Arial Narrow" w:hAnsi="Arial Narrow" w:cs="Arial"/>
          <w:color w:val="000000"/>
          <w:sz w:val="20"/>
          <w:szCs w:val="20"/>
        </w:rPr>
        <w:t xml:space="preserve">guest </w:t>
      </w:r>
      <w:r w:rsidRPr="00E8016E">
        <w:rPr>
          <w:rFonts w:ascii="Arial Narrow" w:hAnsi="Arial Narrow" w:cs="Arial"/>
          <w:color w:val="000000"/>
          <w:sz w:val="20"/>
          <w:szCs w:val="20"/>
        </w:rPr>
        <w:t>practitioner.</w:t>
      </w:r>
      <w:r w:rsidR="00B040D5">
        <w:rPr>
          <w:rFonts w:ascii="Arial Narrow" w:hAnsi="Arial Narrow" w:cs="Arial"/>
          <w:color w:val="000000"/>
          <w:sz w:val="20"/>
          <w:szCs w:val="20"/>
        </w:rPr>
        <w:t xml:space="preserve"> </w:t>
      </w:r>
      <w:r w:rsidRPr="00E8016E">
        <w:rPr>
          <w:rFonts w:ascii="Arial Narrow" w:hAnsi="Arial Narrow" w:cs="Arial"/>
          <w:color w:val="000000"/>
          <w:sz w:val="20"/>
          <w:szCs w:val="20"/>
        </w:rPr>
        <w:t xml:space="preserve">In the </w:t>
      </w:r>
      <w:r w:rsidR="00247286" w:rsidRPr="00E8016E">
        <w:rPr>
          <w:rFonts w:ascii="Arial Narrow" w:hAnsi="Arial Narrow" w:cs="Arial"/>
          <w:color w:val="000000"/>
          <w:sz w:val="20"/>
          <w:szCs w:val="20"/>
        </w:rPr>
        <w:t>conversations,</w:t>
      </w:r>
      <w:r w:rsidRPr="00E8016E">
        <w:rPr>
          <w:rFonts w:ascii="Arial Narrow" w:hAnsi="Arial Narrow" w:cs="Arial"/>
          <w:color w:val="000000"/>
          <w:sz w:val="20"/>
          <w:szCs w:val="20"/>
        </w:rPr>
        <w:t xml:space="preserve"> the practitioner will briefly speak for </w:t>
      </w:r>
      <w:r w:rsidR="00247286">
        <w:rPr>
          <w:rFonts w:ascii="Arial Narrow" w:hAnsi="Arial Narrow" w:cs="Arial"/>
          <w:color w:val="000000"/>
          <w:sz w:val="20"/>
          <w:szCs w:val="20"/>
        </w:rPr>
        <w:t>4</w:t>
      </w:r>
      <w:r w:rsidRPr="00E8016E">
        <w:rPr>
          <w:rFonts w:ascii="Arial Narrow" w:hAnsi="Arial Narrow" w:cs="Arial"/>
          <w:color w:val="000000"/>
          <w:sz w:val="20"/>
          <w:szCs w:val="20"/>
        </w:rPr>
        <w:t>0 minutes about his/her career, and/or the process of creation of his/her practice, and/</w:t>
      </w:r>
      <w:r w:rsidR="00B31F56" w:rsidRPr="00E8016E">
        <w:rPr>
          <w:rFonts w:ascii="Arial Narrow" w:hAnsi="Arial Narrow" w:cs="Arial"/>
          <w:color w:val="000000"/>
          <w:sz w:val="20"/>
          <w:szCs w:val="20"/>
        </w:rPr>
        <w:t>or</w:t>
      </w:r>
      <w:r w:rsidRPr="00E8016E">
        <w:rPr>
          <w:rFonts w:ascii="Arial Narrow" w:hAnsi="Arial Narrow" w:cs="Arial"/>
          <w:color w:val="000000"/>
          <w:sz w:val="20"/>
          <w:szCs w:val="20"/>
        </w:rPr>
        <w:t xml:space="preserve"> its current organization. For the remainder of the </w:t>
      </w:r>
      <w:r w:rsidR="00247286">
        <w:rPr>
          <w:rFonts w:ascii="Arial Narrow" w:hAnsi="Arial Narrow" w:cs="Arial"/>
          <w:color w:val="000000"/>
          <w:sz w:val="20"/>
          <w:szCs w:val="20"/>
        </w:rPr>
        <w:t>75 min</w:t>
      </w:r>
      <w:r w:rsidRPr="00E8016E">
        <w:rPr>
          <w:rFonts w:ascii="Arial Narrow" w:hAnsi="Arial Narrow" w:cs="Arial"/>
          <w:color w:val="000000"/>
          <w:sz w:val="20"/>
          <w:szCs w:val="20"/>
        </w:rPr>
        <w:t>, the students will ask him/her questions about his/her experience in the professional practice of architecture.</w:t>
      </w:r>
      <w:r w:rsidR="00B040D5" w:rsidRPr="00B040D5">
        <w:rPr>
          <w:rFonts w:ascii="Arial Narrow" w:hAnsi="Arial Narrow" w:cs="Arial"/>
          <w:color w:val="000000"/>
          <w:sz w:val="20"/>
          <w:szCs w:val="20"/>
        </w:rPr>
        <w:t xml:space="preserve"> </w:t>
      </w:r>
      <w:r w:rsidR="00E21C49">
        <w:rPr>
          <w:rFonts w:ascii="Arial Narrow" w:hAnsi="Arial Narrow" w:cs="Arial"/>
          <w:color w:val="000000"/>
          <w:sz w:val="20"/>
          <w:szCs w:val="20"/>
        </w:rPr>
        <w:t>G</w:t>
      </w:r>
      <w:r w:rsidR="00B040D5" w:rsidRPr="00E8016E">
        <w:rPr>
          <w:rFonts w:ascii="Arial Narrow" w:hAnsi="Arial Narrow" w:cs="Arial"/>
          <w:color w:val="000000"/>
          <w:sz w:val="20"/>
          <w:szCs w:val="20"/>
        </w:rPr>
        <w:t xml:space="preserve">uest lecturers in the School of Architecture Lecture Series </w:t>
      </w:r>
      <w:r w:rsidR="00E21C49">
        <w:rPr>
          <w:rFonts w:ascii="Arial Narrow" w:hAnsi="Arial Narrow" w:cs="Arial"/>
          <w:color w:val="000000"/>
          <w:sz w:val="20"/>
          <w:szCs w:val="20"/>
        </w:rPr>
        <w:t>and</w:t>
      </w:r>
      <w:r w:rsidR="00B040D5" w:rsidRPr="00E8016E">
        <w:rPr>
          <w:rFonts w:ascii="Arial Narrow" w:hAnsi="Arial Narrow" w:cs="Arial"/>
          <w:color w:val="000000"/>
          <w:sz w:val="20"/>
          <w:szCs w:val="20"/>
        </w:rPr>
        <w:t xml:space="preserve"> successful </w:t>
      </w:r>
      <w:r w:rsidR="00E21C49">
        <w:rPr>
          <w:rFonts w:ascii="Arial Narrow" w:hAnsi="Arial Narrow" w:cs="Arial"/>
          <w:color w:val="000000"/>
          <w:sz w:val="20"/>
          <w:szCs w:val="20"/>
        </w:rPr>
        <w:t xml:space="preserve">Florida </w:t>
      </w:r>
      <w:r w:rsidR="00B040D5" w:rsidRPr="00E8016E">
        <w:rPr>
          <w:rFonts w:ascii="Arial Narrow" w:hAnsi="Arial Narrow" w:cs="Arial"/>
          <w:color w:val="000000"/>
          <w:sz w:val="20"/>
          <w:szCs w:val="20"/>
        </w:rPr>
        <w:t xml:space="preserve">practitioners </w:t>
      </w:r>
      <w:r w:rsidR="00E21C49" w:rsidRPr="00E8016E">
        <w:rPr>
          <w:rFonts w:ascii="Arial Narrow" w:hAnsi="Arial Narrow" w:cs="Arial"/>
          <w:color w:val="000000"/>
          <w:sz w:val="20"/>
          <w:szCs w:val="20"/>
        </w:rPr>
        <w:t>in traditional and non-traditional practices</w:t>
      </w:r>
      <w:r w:rsidR="00E21C49">
        <w:rPr>
          <w:rFonts w:ascii="Arial Narrow" w:hAnsi="Arial Narrow" w:cs="Arial"/>
          <w:color w:val="000000"/>
          <w:sz w:val="20"/>
          <w:szCs w:val="20"/>
        </w:rPr>
        <w:t xml:space="preserve"> </w:t>
      </w:r>
      <w:r w:rsidR="005155AB">
        <w:rPr>
          <w:rFonts w:ascii="Arial Narrow" w:hAnsi="Arial Narrow" w:cs="Arial"/>
          <w:color w:val="000000"/>
          <w:sz w:val="20"/>
          <w:szCs w:val="20"/>
        </w:rPr>
        <w:t>are</w:t>
      </w:r>
      <w:r w:rsidR="00E21C49">
        <w:rPr>
          <w:rFonts w:ascii="Arial Narrow" w:hAnsi="Arial Narrow" w:cs="Arial"/>
          <w:color w:val="000000"/>
          <w:sz w:val="20"/>
          <w:szCs w:val="20"/>
        </w:rPr>
        <w:t xml:space="preserve"> invited. </w:t>
      </w:r>
      <w:r w:rsidRPr="00E8016E">
        <w:rPr>
          <w:rFonts w:ascii="Arial Narrow" w:hAnsi="Arial Narrow" w:cs="Arial"/>
          <w:color w:val="000000"/>
          <w:sz w:val="20"/>
          <w:szCs w:val="20"/>
        </w:rPr>
        <w:t>The fundamental idea is to create a forum where the students will be able to speak candidly about the profession of architecture, precisely at the all-important moment when they are thinking about their first steps into profes</w:t>
      </w:r>
      <w:r w:rsidR="00E21C49">
        <w:rPr>
          <w:rFonts w:ascii="Arial Narrow" w:hAnsi="Arial Narrow" w:cs="Arial"/>
          <w:color w:val="000000"/>
          <w:sz w:val="20"/>
          <w:szCs w:val="20"/>
        </w:rPr>
        <w:t xml:space="preserve">sional practice. There will be one </w:t>
      </w:r>
      <w:r w:rsidR="005155AB">
        <w:rPr>
          <w:rFonts w:ascii="Arial Narrow" w:hAnsi="Arial Narrow" w:cs="Arial"/>
          <w:color w:val="000000"/>
          <w:sz w:val="20"/>
          <w:szCs w:val="20"/>
        </w:rPr>
        <w:t xml:space="preserve">special </w:t>
      </w:r>
      <w:r w:rsidR="00E21C49">
        <w:rPr>
          <w:rFonts w:ascii="Arial Narrow" w:hAnsi="Arial Narrow" w:cs="Arial"/>
          <w:color w:val="000000"/>
          <w:sz w:val="20"/>
          <w:szCs w:val="20"/>
        </w:rPr>
        <w:t>presenter speaking about</w:t>
      </w:r>
      <w:r w:rsidRPr="00E8016E">
        <w:rPr>
          <w:rFonts w:ascii="Arial Narrow" w:hAnsi="Arial Narrow" w:cs="Arial"/>
          <w:color w:val="000000"/>
          <w:sz w:val="20"/>
          <w:szCs w:val="20"/>
        </w:rPr>
        <w:t xml:space="preserve"> the licensing process</w:t>
      </w:r>
      <w:r w:rsidR="00E70234" w:rsidRPr="00E8016E">
        <w:rPr>
          <w:rFonts w:ascii="Arial Narrow" w:hAnsi="Arial Narrow" w:cs="Arial"/>
          <w:color w:val="000000"/>
          <w:sz w:val="20"/>
          <w:szCs w:val="20"/>
        </w:rPr>
        <w:t xml:space="preserve">. </w:t>
      </w:r>
    </w:p>
    <w:p w:rsidR="001D0A21" w:rsidRDefault="001D0A21" w:rsidP="00B040D5">
      <w:pPr>
        <w:ind w:left="2160"/>
        <w:jc w:val="both"/>
        <w:rPr>
          <w:rFonts w:ascii="Arial Narrow" w:hAnsi="Arial Narrow" w:cs="Arial"/>
          <w:color w:val="000000"/>
          <w:sz w:val="20"/>
          <w:szCs w:val="20"/>
        </w:rPr>
      </w:pPr>
    </w:p>
    <w:p w:rsidR="001D0A21" w:rsidRPr="001D0A21" w:rsidRDefault="001D0A21" w:rsidP="00B040D5">
      <w:pPr>
        <w:ind w:left="2160"/>
        <w:jc w:val="both"/>
        <w:rPr>
          <w:rFonts w:ascii="Arial Narrow" w:hAnsi="Arial Narrow" w:cs="Arial"/>
          <w:color w:val="000000"/>
          <w:sz w:val="20"/>
          <w:szCs w:val="20"/>
        </w:rPr>
      </w:pPr>
      <w:r>
        <w:rPr>
          <w:rFonts w:ascii="Arial Narrow" w:hAnsi="Arial Narrow" w:cs="Arial"/>
          <w:b/>
          <w:color w:val="000000"/>
          <w:sz w:val="20"/>
          <w:szCs w:val="20"/>
        </w:rPr>
        <w:t>Student Involvement, weekly</w:t>
      </w:r>
      <w:r w:rsidRPr="001D0A21">
        <w:rPr>
          <w:rFonts w:ascii="Arial Narrow" w:hAnsi="Arial Narrow" w:cs="Arial"/>
          <w:b/>
          <w:color w:val="000000"/>
          <w:sz w:val="20"/>
          <w:szCs w:val="20"/>
        </w:rPr>
        <w:t xml:space="preserve"> group</w:t>
      </w:r>
      <w:r>
        <w:rPr>
          <w:rFonts w:ascii="Arial Narrow" w:hAnsi="Arial Narrow" w:cs="Arial"/>
          <w:b/>
          <w:color w:val="000000"/>
          <w:sz w:val="20"/>
          <w:szCs w:val="20"/>
        </w:rPr>
        <w:t xml:space="preserve">. </w:t>
      </w:r>
      <w:r w:rsidRPr="001D0A21">
        <w:rPr>
          <w:rFonts w:ascii="Arial Narrow" w:hAnsi="Arial Narrow" w:cs="Arial"/>
          <w:color w:val="000000"/>
          <w:sz w:val="20"/>
          <w:szCs w:val="20"/>
        </w:rPr>
        <w:t xml:space="preserve">Each PPC, one </w:t>
      </w:r>
      <w:r w:rsidR="00351797">
        <w:rPr>
          <w:rFonts w:ascii="Arial Narrow" w:hAnsi="Arial Narrow" w:cs="Arial"/>
          <w:color w:val="000000"/>
          <w:sz w:val="20"/>
          <w:szCs w:val="20"/>
        </w:rPr>
        <w:t xml:space="preserve">SPECIFIC and predetermined </w:t>
      </w:r>
      <w:r w:rsidRPr="001D0A21">
        <w:rPr>
          <w:rFonts w:ascii="Arial Narrow" w:hAnsi="Arial Narrow" w:cs="Arial"/>
          <w:color w:val="000000"/>
          <w:sz w:val="20"/>
          <w:szCs w:val="20"/>
        </w:rPr>
        <w:t xml:space="preserve">group of three students </w:t>
      </w:r>
      <w:r>
        <w:rPr>
          <w:rFonts w:ascii="Arial Narrow" w:hAnsi="Arial Narrow" w:cs="Arial"/>
          <w:color w:val="000000"/>
          <w:sz w:val="20"/>
          <w:szCs w:val="20"/>
        </w:rPr>
        <w:t>is</w:t>
      </w:r>
      <w:r w:rsidRPr="001D0A21">
        <w:rPr>
          <w:rFonts w:ascii="Arial Narrow" w:hAnsi="Arial Narrow" w:cs="Arial"/>
          <w:color w:val="000000"/>
          <w:sz w:val="20"/>
          <w:szCs w:val="20"/>
        </w:rPr>
        <w:t xml:space="preserve"> charged with studying the online presence of the corresponding presenter’s </w:t>
      </w:r>
      <w:r>
        <w:rPr>
          <w:rFonts w:ascii="Arial Narrow" w:hAnsi="Arial Narrow" w:cs="Arial"/>
          <w:color w:val="000000"/>
          <w:sz w:val="20"/>
          <w:szCs w:val="20"/>
        </w:rPr>
        <w:t>practice, and of leading and coordinating the set of questions to the presenter, questions that must be prepared to fill 30 minutes of interaction.</w:t>
      </w:r>
    </w:p>
    <w:p w:rsidR="006A0978" w:rsidRDefault="006A0978" w:rsidP="003C13DB">
      <w:pPr>
        <w:ind w:left="2160"/>
        <w:jc w:val="both"/>
        <w:rPr>
          <w:rFonts w:ascii="Arial Narrow" w:hAnsi="Arial Narrow" w:cs="Arial"/>
          <w:b/>
          <w:color w:val="000000"/>
          <w:sz w:val="20"/>
          <w:szCs w:val="20"/>
        </w:rPr>
      </w:pPr>
    </w:p>
    <w:p w:rsidR="00E21C49" w:rsidRDefault="00E21C49" w:rsidP="003C13DB">
      <w:pPr>
        <w:ind w:left="2160"/>
        <w:jc w:val="both"/>
        <w:rPr>
          <w:rFonts w:ascii="Arial Narrow" w:hAnsi="Arial Narrow" w:cs="Arial"/>
          <w:color w:val="000000"/>
          <w:sz w:val="20"/>
          <w:szCs w:val="20"/>
        </w:rPr>
      </w:pPr>
      <w:r>
        <w:rPr>
          <w:rFonts w:ascii="Arial Narrow" w:hAnsi="Arial Narrow" w:cs="Arial"/>
          <w:b/>
          <w:color w:val="000000"/>
          <w:sz w:val="20"/>
          <w:szCs w:val="20"/>
        </w:rPr>
        <w:t>Student involvement</w:t>
      </w:r>
      <w:r w:rsidR="001D0A21">
        <w:rPr>
          <w:rFonts w:ascii="Arial Narrow" w:hAnsi="Arial Narrow" w:cs="Arial"/>
          <w:b/>
          <w:color w:val="000000"/>
          <w:sz w:val="20"/>
          <w:szCs w:val="20"/>
        </w:rPr>
        <w:t>, all students</w:t>
      </w:r>
      <w:r>
        <w:rPr>
          <w:rFonts w:ascii="Arial Narrow" w:hAnsi="Arial Narrow" w:cs="Arial"/>
          <w:b/>
          <w:color w:val="000000"/>
          <w:sz w:val="20"/>
          <w:szCs w:val="20"/>
        </w:rPr>
        <w:t xml:space="preserve">: </w:t>
      </w:r>
      <w:r>
        <w:rPr>
          <w:rFonts w:ascii="Arial Narrow" w:hAnsi="Arial Narrow" w:cs="Arial"/>
          <w:color w:val="000000"/>
          <w:sz w:val="20"/>
          <w:szCs w:val="20"/>
        </w:rPr>
        <w:t xml:space="preserve">After every talk, the students are required to write a paragraph of 300 to </w:t>
      </w:r>
      <w:r w:rsidR="005155AB">
        <w:rPr>
          <w:rFonts w:ascii="Arial Narrow" w:hAnsi="Arial Narrow" w:cs="Arial"/>
          <w:color w:val="000000"/>
          <w:sz w:val="20"/>
          <w:szCs w:val="20"/>
        </w:rPr>
        <w:t>40</w:t>
      </w:r>
      <w:r w:rsidR="003C13DB">
        <w:rPr>
          <w:rFonts w:ascii="Arial Narrow" w:hAnsi="Arial Narrow" w:cs="Arial"/>
          <w:color w:val="000000"/>
          <w:sz w:val="20"/>
          <w:szCs w:val="20"/>
        </w:rPr>
        <w:t xml:space="preserve">0 words summarizing the most important points of the presentation emphasizing agreements and </w:t>
      </w:r>
      <w:r w:rsidR="00247286">
        <w:rPr>
          <w:rFonts w:ascii="Arial Narrow" w:hAnsi="Arial Narrow" w:cs="Arial"/>
          <w:color w:val="000000"/>
          <w:sz w:val="20"/>
          <w:szCs w:val="20"/>
        </w:rPr>
        <w:t xml:space="preserve">disagreements with what </w:t>
      </w:r>
      <w:proofErr w:type="gramStart"/>
      <w:r w:rsidR="00247286">
        <w:rPr>
          <w:rFonts w:ascii="Arial Narrow" w:hAnsi="Arial Narrow" w:cs="Arial"/>
          <w:color w:val="000000"/>
          <w:sz w:val="20"/>
          <w:szCs w:val="20"/>
        </w:rPr>
        <w:t>will be covered</w:t>
      </w:r>
      <w:proofErr w:type="gramEnd"/>
      <w:r w:rsidR="003C13DB">
        <w:rPr>
          <w:rFonts w:ascii="Arial Narrow" w:hAnsi="Arial Narrow" w:cs="Arial"/>
          <w:color w:val="000000"/>
          <w:sz w:val="20"/>
          <w:szCs w:val="20"/>
        </w:rPr>
        <w:t xml:space="preserve"> in the lectures with the AIA textbook. These summaries will be delivered in two packets, PPC </w:t>
      </w:r>
      <w:r w:rsidR="005155AB">
        <w:rPr>
          <w:rFonts w:ascii="Arial Narrow" w:hAnsi="Arial Narrow" w:cs="Arial"/>
          <w:color w:val="000000"/>
          <w:sz w:val="20"/>
          <w:szCs w:val="20"/>
        </w:rPr>
        <w:t>2</w:t>
      </w:r>
      <w:r w:rsidR="003C13DB">
        <w:rPr>
          <w:rFonts w:ascii="Arial Narrow" w:hAnsi="Arial Narrow" w:cs="Arial"/>
          <w:color w:val="000000"/>
          <w:sz w:val="20"/>
          <w:szCs w:val="20"/>
        </w:rPr>
        <w:t xml:space="preserve"> to </w:t>
      </w:r>
      <w:proofErr w:type="gramStart"/>
      <w:r w:rsidR="00923E5F">
        <w:rPr>
          <w:rFonts w:ascii="Arial Narrow" w:hAnsi="Arial Narrow" w:cs="Arial"/>
          <w:color w:val="000000"/>
          <w:sz w:val="20"/>
          <w:szCs w:val="20"/>
        </w:rPr>
        <w:t>5</w:t>
      </w:r>
      <w:proofErr w:type="gramEnd"/>
      <w:r w:rsidR="003C13DB">
        <w:rPr>
          <w:rFonts w:ascii="Arial Narrow" w:hAnsi="Arial Narrow" w:cs="Arial"/>
          <w:color w:val="000000"/>
          <w:sz w:val="20"/>
          <w:szCs w:val="20"/>
        </w:rPr>
        <w:t xml:space="preserve"> and PPC</w:t>
      </w:r>
      <w:r w:rsidR="00247286">
        <w:rPr>
          <w:rFonts w:ascii="Arial Narrow" w:hAnsi="Arial Narrow" w:cs="Arial"/>
          <w:color w:val="000000"/>
          <w:sz w:val="20"/>
          <w:szCs w:val="20"/>
        </w:rPr>
        <w:t xml:space="preserve"> </w:t>
      </w:r>
      <w:r w:rsidR="00923E5F">
        <w:rPr>
          <w:rFonts w:ascii="Arial Narrow" w:hAnsi="Arial Narrow" w:cs="Arial"/>
          <w:color w:val="000000"/>
          <w:sz w:val="20"/>
          <w:szCs w:val="20"/>
        </w:rPr>
        <w:t>6</w:t>
      </w:r>
      <w:r w:rsidR="003C13DB">
        <w:rPr>
          <w:rFonts w:ascii="Arial Narrow" w:hAnsi="Arial Narrow" w:cs="Arial"/>
          <w:color w:val="000000"/>
          <w:sz w:val="20"/>
          <w:szCs w:val="20"/>
        </w:rPr>
        <w:t xml:space="preserve"> to 1</w:t>
      </w:r>
      <w:r w:rsidR="00923E5F">
        <w:rPr>
          <w:rFonts w:ascii="Arial Narrow" w:hAnsi="Arial Narrow" w:cs="Arial"/>
          <w:color w:val="000000"/>
          <w:sz w:val="20"/>
          <w:szCs w:val="20"/>
        </w:rPr>
        <w:t>0</w:t>
      </w:r>
      <w:r w:rsidR="003C13DB">
        <w:rPr>
          <w:rFonts w:ascii="Arial Narrow" w:hAnsi="Arial Narrow" w:cs="Arial"/>
          <w:color w:val="000000"/>
          <w:sz w:val="20"/>
          <w:szCs w:val="20"/>
        </w:rPr>
        <w:t>, according to the adjacent class schedule.</w:t>
      </w:r>
    </w:p>
    <w:p w:rsidR="00E21C49" w:rsidRDefault="00E21C49" w:rsidP="00E21C49">
      <w:pPr>
        <w:jc w:val="both"/>
        <w:rPr>
          <w:rFonts w:ascii="Arial Narrow" w:hAnsi="Arial Narrow" w:cs="Arial"/>
          <w:color w:val="000000"/>
          <w:sz w:val="20"/>
          <w:szCs w:val="20"/>
        </w:rPr>
      </w:pPr>
    </w:p>
    <w:p w:rsidR="00672D9E" w:rsidRDefault="00A339B2" w:rsidP="00B040D5">
      <w:pPr>
        <w:ind w:left="2160"/>
        <w:jc w:val="both"/>
        <w:rPr>
          <w:rFonts w:ascii="Arial Narrow" w:hAnsi="Arial Narrow" w:cs="Arial"/>
          <w:b/>
          <w:color w:val="000000"/>
          <w:sz w:val="20"/>
          <w:szCs w:val="20"/>
        </w:rPr>
      </w:pPr>
      <w:r>
        <w:rPr>
          <w:rFonts w:ascii="Arial Narrow" w:hAnsi="Arial Narrow" w:cs="Arial"/>
          <w:b/>
          <w:color w:val="000000"/>
          <w:sz w:val="20"/>
          <w:szCs w:val="20"/>
        </w:rPr>
        <w:t>3</w:t>
      </w:r>
      <w:r w:rsidR="00672D9E" w:rsidRPr="00672D9E">
        <w:rPr>
          <w:rFonts w:ascii="Arial Narrow" w:hAnsi="Arial Narrow" w:cs="Arial"/>
          <w:b/>
          <w:color w:val="000000"/>
          <w:sz w:val="20"/>
          <w:szCs w:val="20"/>
        </w:rPr>
        <w:t xml:space="preserve">. </w:t>
      </w:r>
      <w:r w:rsidR="006A0978" w:rsidRPr="003C13DB">
        <w:rPr>
          <w:rFonts w:ascii="Arial Narrow" w:hAnsi="Arial Narrow" w:cs="Arial"/>
          <w:b/>
          <w:color w:val="000000"/>
          <w:sz w:val="20"/>
          <w:szCs w:val="20"/>
        </w:rPr>
        <w:t>Student involvement:</w:t>
      </w:r>
      <w:r w:rsidR="006A0978">
        <w:rPr>
          <w:rFonts w:ascii="Arial Narrow" w:hAnsi="Arial Narrow" w:cs="Arial"/>
          <w:b/>
          <w:color w:val="000000"/>
          <w:sz w:val="20"/>
          <w:szCs w:val="20"/>
        </w:rPr>
        <w:t xml:space="preserve"> </w:t>
      </w:r>
      <w:r w:rsidR="00E21C49">
        <w:rPr>
          <w:rFonts w:ascii="Arial Narrow" w:hAnsi="Arial Narrow" w:cs="Arial"/>
          <w:b/>
          <w:color w:val="000000"/>
          <w:sz w:val="20"/>
          <w:szCs w:val="20"/>
        </w:rPr>
        <w:t xml:space="preserve">Preparing </w:t>
      </w:r>
      <w:r w:rsidR="00247286">
        <w:rPr>
          <w:rFonts w:ascii="Arial Narrow" w:hAnsi="Arial Narrow" w:cs="Arial"/>
          <w:b/>
          <w:color w:val="000000"/>
          <w:sz w:val="20"/>
          <w:szCs w:val="20"/>
        </w:rPr>
        <w:t>an</w:t>
      </w:r>
      <w:r w:rsidR="00E21C49">
        <w:rPr>
          <w:rFonts w:ascii="Arial Narrow" w:hAnsi="Arial Narrow" w:cs="Arial"/>
          <w:b/>
          <w:color w:val="000000"/>
          <w:sz w:val="20"/>
          <w:szCs w:val="20"/>
        </w:rPr>
        <w:t xml:space="preserve"> Architect/C</w:t>
      </w:r>
      <w:r w:rsidR="00672D9E">
        <w:rPr>
          <w:rFonts w:ascii="Arial Narrow" w:hAnsi="Arial Narrow" w:cs="Arial"/>
          <w:b/>
          <w:color w:val="000000"/>
          <w:sz w:val="20"/>
          <w:szCs w:val="20"/>
        </w:rPr>
        <w:t xml:space="preserve">lient Contract. </w:t>
      </w:r>
    </w:p>
    <w:p w:rsidR="00672D9E" w:rsidRPr="00672D9E" w:rsidRDefault="00672D9E" w:rsidP="00B040D5">
      <w:pPr>
        <w:ind w:left="2160"/>
        <w:jc w:val="both"/>
        <w:rPr>
          <w:rFonts w:ascii="Arial Narrow" w:hAnsi="Arial Narrow" w:cs="Arial"/>
          <w:color w:val="000000"/>
          <w:sz w:val="20"/>
          <w:szCs w:val="20"/>
        </w:rPr>
      </w:pPr>
      <w:r>
        <w:rPr>
          <w:rFonts w:ascii="Arial Narrow" w:hAnsi="Arial Narrow" w:cs="Arial"/>
          <w:color w:val="000000"/>
          <w:sz w:val="20"/>
          <w:szCs w:val="20"/>
        </w:rPr>
        <w:t>Each Student, using AIA Contract Documents Software for contracts available to the class, will prepare a contract where she will test the issues discussed in earlier classes</w:t>
      </w:r>
      <w:r w:rsidR="00647D79">
        <w:rPr>
          <w:rFonts w:ascii="Arial Narrow" w:hAnsi="Arial Narrow" w:cs="Arial"/>
          <w:color w:val="000000"/>
          <w:sz w:val="20"/>
          <w:szCs w:val="20"/>
        </w:rPr>
        <w:t>.</w:t>
      </w:r>
      <w:r w:rsidR="003C13DB">
        <w:rPr>
          <w:rFonts w:ascii="Arial Narrow" w:hAnsi="Arial Narrow" w:cs="Arial"/>
          <w:color w:val="000000"/>
          <w:sz w:val="20"/>
          <w:szCs w:val="20"/>
        </w:rPr>
        <w:t xml:space="preserve"> For deadline for the </w:t>
      </w:r>
      <w:r w:rsidR="00247286">
        <w:rPr>
          <w:rFonts w:ascii="Arial Narrow" w:hAnsi="Arial Narrow" w:cs="Arial"/>
          <w:color w:val="000000"/>
          <w:sz w:val="20"/>
          <w:szCs w:val="20"/>
        </w:rPr>
        <w:t>contract,</w:t>
      </w:r>
      <w:r w:rsidR="003C13DB">
        <w:rPr>
          <w:rFonts w:ascii="Arial Narrow" w:hAnsi="Arial Narrow" w:cs="Arial"/>
          <w:color w:val="000000"/>
          <w:sz w:val="20"/>
          <w:szCs w:val="20"/>
        </w:rPr>
        <w:t xml:space="preserve"> see the adjacent class schedule.</w:t>
      </w:r>
    </w:p>
    <w:p w:rsidR="006B1EA1" w:rsidRPr="00E8016E" w:rsidRDefault="006B1EA1" w:rsidP="00B040D5">
      <w:pPr>
        <w:jc w:val="both"/>
        <w:rPr>
          <w:rFonts w:ascii="Arial Narrow" w:hAnsi="Arial Narrow" w:cs="Arial"/>
          <w:b/>
          <w:color w:val="000000"/>
          <w:sz w:val="20"/>
          <w:szCs w:val="20"/>
        </w:rPr>
      </w:pPr>
    </w:p>
    <w:p w:rsidR="006B1EA1" w:rsidRPr="00E8016E" w:rsidRDefault="006A0978" w:rsidP="006B1EA1">
      <w:pPr>
        <w:ind w:left="2160"/>
        <w:jc w:val="both"/>
        <w:rPr>
          <w:rFonts w:ascii="Arial Narrow" w:hAnsi="Arial Narrow" w:cs="Arial"/>
          <w:b/>
          <w:color w:val="000000"/>
          <w:sz w:val="20"/>
          <w:szCs w:val="20"/>
        </w:rPr>
      </w:pPr>
      <w:r>
        <w:rPr>
          <w:rFonts w:ascii="Arial Narrow" w:hAnsi="Arial Narrow" w:cs="Arial"/>
          <w:b/>
          <w:color w:val="000000"/>
          <w:sz w:val="20"/>
          <w:szCs w:val="20"/>
        </w:rPr>
        <w:t>4</w:t>
      </w:r>
      <w:r w:rsidR="0099792E" w:rsidRPr="00E8016E">
        <w:rPr>
          <w:rFonts w:ascii="Arial Narrow" w:hAnsi="Arial Narrow" w:cs="Arial"/>
          <w:b/>
          <w:color w:val="000000"/>
          <w:sz w:val="20"/>
          <w:szCs w:val="20"/>
        </w:rPr>
        <w:t>.</w:t>
      </w:r>
      <w:r w:rsidR="00E21C49">
        <w:rPr>
          <w:rFonts w:ascii="Arial Narrow" w:hAnsi="Arial Narrow" w:cs="Arial"/>
          <w:b/>
          <w:color w:val="000000"/>
          <w:sz w:val="20"/>
          <w:szCs w:val="20"/>
        </w:rPr>
        <w:t xml:space="preserve"> </w:t>
      </w:r>
      <w:r>
        <w:rPr>
          <w:rFonts w:ascii="Arial Narrow" w:hAnsi="Arial Narrow" w:cs="Arial"/>
          <w:b/>
          <w:color w:val="000000"/>
          <w:sz w:val="20"/>
          <w:szCs w:val="20"/>
        </w:rPr>
        <w:t xml:space="preserve">Student Involvement: </w:t>
      </w:r>
      <w:r w:rsidR="00E21C49">
        <w:rPr>
          <w:rFonts w:ascii="Arial Narrow" w:hAnsi="Arial Narrow" w:cs="Arial"/>
          <w:b/>
          <w:color w:val="000000"/>
          <w:sz w:val="20"/>
          <w:szCs w:val="20"/>
        </w:rPr>
        <w:t xml:space="preserve">Preparing a Professional </w:t>
      </w:r>
      <w:r w:rsidR="006B1EA1" w:rsidRPr="00E8016E">
        <w:rPr>
          <w:rFonts w:ascii="Arial Narrow" w:hAnsi="Arial Narrow" w:cs="Arial"/>
          <w:b/>
          <w:color w:val="000000"/>
          <w:sz w:val="20"/>
          <w:szCs w:val="20"/>
        </w:rPr>
        <w:t>Portfolio</w:t>
      </w:r>
    </w:p>
    <w:p w:rsidR="003C13DB" w:rsidRDefault="0095714E" w:rsidP="003C13DB">
      <w:pPr>
        <w:ind w:left="2160"/>
        <w:jc w:val="both"/>
        <w:rPr>
          <w:rFonts w:ascii="Arial Narrow" w:hAnsi="Arial Narrow" w:cs="Arial"/>
          <w:color w:val="000000"/>
          <w:sz w:val="20"/>
          <w:szCs w:val="20"/>
        </w:rPr>
      </w:pPr>
      <w:r w:rsidRPr="00E8016E">
        <w:rPr>
          <w:rFonts w:ascii="Arial Narrow" w:hAnsi="Arial Narrow" w:cs="Arial"/>
          <w:color w:val="000000"/>
          <w:sz w:val="20"/>
          <w:szCs w:val="20"/>
        </w:rPr>
        <w:t xml:space="preserve">Each student will prepare a portfolio </w:t>
      </w:r>
      <w:r w:rsidR="00FB1816" w:rsidRPr="00E8016E">
        <w:rPr>
          <w:rFonts w:ascii="Arial Narrow" w:hAnsi="Arial Narrow" w:cs="Arial"/>
          <w:color w:val="000000"/>
          <w:sz w:val="20"/>
          <w:szCs w:val="20"/>
        </w:rPr>
        <w:t xml:space="preserve">based in all of his work up to date and that </w:t>
      </w:r>
      <w:proofErr w:type="gramStart"/>
      <w:r w:rsidR="00FB1816" w:rsidRPr="00E8016E">
        <w:rPr>
          <w:rFonts w:ascii="Arial Narrow" w:hAnsi="Arial Narrow" w:cs="Arial"/>
          <w:color w:val="000000"/>
          <w:sz w:val="20"/>
          <w:szCs w:val="20"/>
        </w:rPr>
        <w:t xml:space="preserve">is intended </w:t>
      </w:r>
      <w:r w:rsidRPr="00E8016E">
        <w:rPr>
          <w:rFonts w:ascii="Arial Narrow" w:hAnsi="Arial Narrow" w:cs="Arial"/>
          <w:color w:val="000000"/>
          <w:sz w:val="20"/>
          <w:szCs w:val="20"/>
        </w:rPr>
        <w:t>to be used</w:t>
      </w:r>
      <w:proofErr w:type="gramEnd"/>
      <w:r w:rsidRPr="00E8016E">
        <w:rPr>
          <w:rFonts w:ascii="Arial Narrow" w:hAnsi="Arial Narrow" w:cs="Arial"/>
          <w:color w:val="000000"/>
          <w:sz w:val="20"/>
          <w:szCs w:val="20"/>
        </w:rPr>
        <w:t xml:space="preserve"> upon graduation to be consider</w:t>
      </w:r>
      <w:r w:rsidR="008A7BE3" w:rsidRPr="00E8016E">
        <w:rPr>
          <w:rFonts w:ascii="Arial Narrow" w:hAnsi="Arial Narrow" w:cs="Arial"/>
          <w:color w:val="000000"/>
          <w:sz w:val="20"/>
          <w:szCs w:val="20"/>
        </w:rPr>
        <w:t>ed for a career position</w:t>
      </w:r>
      <w:r w:rsidR="0099792E" w:rsidRPr="00E8016E">
        <w:rPr>
          <w:rFonts w:ascii="Arial Narrow" w:hAnsi="Arial Narrow" w:cs="Arial"/>
          <w:color w:val="000000"/>
          <w:sz w:val="20"/>
          <w:szCs w:val="20"/>
        </w:rPr>
        <w:t xml:space="preserve">. </w:t>
      </w:r>
      <w:r w:rsidR="003C13DB">
        <w:rPr>
          <w:rFonts w:ascii="Arial Narrow" w:hAnsi="Arial Narrow" w:cs="Arial"/>
          <w:color w:val="000000"/>
          <w:sz w:val="20"/>
          <w:szCs w:val="20"/>
        </w:rPr>
        <w:t xml:space="preserve">For deadline for the </w:t>
      </w:r>
      <w:r w:rsidR="00247286">
        <w:rPr>
          <w:rFonts w:ascii="Arial Narrow" w:hAnsi="Arial Narrow" w:cs="Arial"/>
          <w:color w:val="000000"/>
          <w:sz w:val="20"/>
          <w:szCs w:val="20"/>
        </w:rPr>
        <w:t>contract,</w:t>
      </w:r>
      <w:r w:rsidR="003C13DB">
        <w:rPr>
          <w:rFonts w:ascii="Arial Narrow" w:hAnsi="Arial Narrow" w:cs="Arial"/>
          <w:color w:val="000000"/>
          <w:sz w:val="20"/>
          <w:szCs w:val="20"/>
        </w:rPr>
        <w:t xml:space="preserve"> see the adjacent class schedule.</w:t>
      </w:r>
    </w:p>
    <w:p w:rsidR="00A339B2" w:rsidRPr="00672D9E" w:rsidRDefault="00A339B2" w:rsidP="00A339B2">
      <w:pPr>
        <w:ind w:left="2160"/>
        <w:jc w:val="both"/>
        <w:rPr>
          <w:rFonts w:ascii="Arial Narrow" w:hAnsi="Arial Narrow" w:cs="Arial"/>
          <w:color w:val="000000"/>
          <w:sz w:val="20"/>
          <w:szCs w:val="20"/>
        </w:rPr>
      </w:pPr>
      <w:r>
        <w:rPr>
          <w:rFonts w:ascii="Arial Narrow" w:hAnsi="Arial Narrow" w:cs="Arial"/>
          <w:color w:val="000000"/>
          <w:sz w:val="20"/>
          <w:szCs w:val="20"/>
        </w:rPr>
        <w:t>Once the portfolio is completed, and prior to its presentation deadline, students are welcome and encouraged to set a personal meeting with the professor to discuss improvements for the portfolio that can help with successful job interviews. Please email me the professor at the email, above when you are interested and ready for the (non-required) portfolio meeting.</w:t>
      </w:r>
    </w:p>
    <w:p w:rsidR="006023B2" w:rsidRPr="00E8016E" w:rsidRDefault="006023B2" w:rsidP="00672D9E">
      <w:pPr>
        <w:jc w:val="both"/>
        <w:rPr>
          <w:rFonts w:ascii="Arial Narrow" w:hAnsi="Arial Narrow"/>
          <w:color w:val="000000"/>
          <w:sz w:val="20"/>
          <w:szCs w:val="20"/>
        </w:rPr>
      </w:pPr>
    </w:p>
    <w:p w:rsidR="008A7BE3" w:rsidRPr="006A0978" w:rsidRDefault="00A339B2" w:rsidP="006A0978">
      <w:pPr>
        <w:ind w:left="2160"/>
        <w:jc w:val="both"/>
        <w:rPr>
          <w:rFonts w:ascii="Arial Narrow" w:hAnsi="Arial Narrow" w:cs="Arial"/>
          <w:b/>
          <w:color w:val="000000"/>
          <w:sz w:val="20"/>
          <w:szCs w:val="20"/>
        </w:rPr>
      </w:pPr>
      <w:r>
        <w:rPr>
          <w:rFonts w:ascii="Arial Narrow" w:hAnsi="Arial Narrow" w:cs="Arial"/>
          <w:b/>
          <w:color w:val="000000"/>
          <w:sz w:val="20"/>
          <w:szCs w:val="20"/>
        </w:rPr>
        <w:t>5</w:t>
      </w:r>
      <w:r w:rsidR="0099792E" w:rsidRPr="00E8016E">
        <w:rPr>
          <w:rFonts w:ascii="Arial Narrow" w:hAnsi="Arial Narrow" w:cs="Arial"/>
          <w:b/>
          <w:color w:val="000000"/>
          <w:sz w:val="20"/>
          <w:szCs w:val="20"/>
        </w:rPr>
        <w:t xml:space="preserve">. </w:t>
      </w:r>
      <w:r w:rsidR="003C13DB" w:rsidRPr="003C13DB">
        <w:rPr>
          <w:rFonts w:ascii="Arial Narrow" w:hAnsi="Arial Narrow" w:cs="Arial"/>
          <w:b/>
          <w:color w:val="000000"/>
          <w:sz w:val="20"/>
          <w:szCs w:val="20"/>
        </w:rPr>
        <w:t>Student involvement</w:t>
      </w:r>
      <w:r w:rsidR="006A0978">
        <w:rPr>
          <w:rFonts w:ascii="Arial Narrow" w:hAnsi="Arial Narrow" w:cs="Arial"/>
          <w:b/>
          <w:color w:val="000000"/>
          <w:sz w:val="20"/>
          <w:szCs w:val="20"/>
        </w:rPr>
        <w:t>:</w:t>
      </w:r>
      <w:r w:rsidR="006A0978" w:rsidRPr="006A0978">
        <w:rPr>
          <w:rFonts w:ascii="Arial Narrow" w:hAnsi="Arial Narrow" w:cs="Arial"/>
          <w:b/>
          <w:color w:val="000000"/>
          <w:sz w:val="20"/>
          <w:szCs w:val="20"/>
        </w:rPr>
        <w:t xml:space="preserve"> </w:t>
      </w:r>
      <w:r w:rsidR="006A0978" w:rsidRPr="00E8016E">
        <w:rPr>
          <w:rFonts w:ascii="Arial Narrow" w:hAnsi="Arial Narrow" w:cs="Arial"/>
          <w:b/>
          <w:color w:val="000000"/>
          <w:sz w:val="20"/>
          <w:szCs w:val="20"/>
        </w:rPr>
        <w:t>Tests</w:t>
      </w:r>
      <w:r w:rsidR="003C13DB" w:rsidRPr="003C13DB">
        <w:rPr>
          <w:rFonts w:ascii="Arial Narrow" w:hAnsi="Arial Narrow" w:cs="Arial"/>
          <w:b/>
          <w:color w:val="000000"/>
          <w:sz w:val="20"/>
          <w:szCs w:val="20"/>
        </w:rPr>
        <w:t>:</w:t>
      </w:r>
      <w:r w:rsidR="003C13DB">
        <w:rPr>
          <w:rFonts w:ascii="Arial Narrow" w:hAnsi="Arial Narrow" w:cs="Arial"/>
          <w:color w:val="000000"/>
          <w:sz w:val="20"/>
          <w:szCs w:val="20"/>
        </w:rPr>
        <w:t xml:space="preserve"> </w:t>
      </w:r>
      <w:r w:rsidR="008A7BE3" w:rsidRPr="00E8016E">
        <w:rPr>
          <w:rFonts w:ascii="Arial Narrow" w:hAnsi="Arial Narrow" w:cs="Arial"/>
          <w:color w:val="000000"/>
          <w:sz w:val="20"/>
          <w:szCs w:val="20"/>
        </w:rPr>
        <w:t xml:space="preserve">There is the need for the students to incorporate to their vocabulary and knowledge many of the </w:t>
      </w:r>
      <w:r w:rsidR="00FB1816" w:rsidRPr="00E8016E">
        <w:rPr>
          <w:rFonts w:ascii="Arial Narrow" w:hAnsi="Arial Narrow" w:cs="Arial"/>
          <w:color w:val="000000"/>
          <w:sz w:val="20"/>
          <w:szCs w:val="20"/>
        </w:rPr>
        <w:t>issues covered in the class.</w:t>
      </w:r>
      <w:r w:rsidR="008A7BE3" w:rsidRPr="00E8016E">
        <w:rPr>
          <w:rFonts w:ascii="Arial Narrow" w:hAnsi="Arial Narrow" w:cs="Arial"/>
          <w:color w:val="000000"/>
          <w:sz w:val="20"/>
          <w:szCs w:val="20"/>
        </w:rPr>
        <w:t xml:space="preserve"> </w:t>
      </w:r>
      <w:r w:rsidR="002E560C" w:rsidRPr="00E8016E">
        <w:rPr>
          <w:rFonts w:ascii="Arial Narrow" w:hAnsi="Arial Narrow" w:cs="Arial"/>
          <w:color w:val="000000"/>
          <w:sz w:val="20"/>
          <w:szCs w:val="20"/>
        </w:rPr>
        <w:t>Consequently, t</w:t>
      </w:r>
      <w:r w:rsidR="008A7BE3" w:rsidRPr="00E8016E">
        <w:rPr>
          <w:rFonts w:ascii="Arial Narrow" w:hAnsi="Arial Narrow" w:cs="Arial"/>
          <w:color w:val="000000"/>
          <w:sz w:val="20"/>
          <w:szCs w:val="20"/>
        </w:rPr>
        <w:t>he</w:t>
      </w:r>
      <w:r w:rsidR="00FB1816" w:rsidRPr="00E8016E">
        <w:rPr>
          <w:rFonts w:ascii="Arial Narrow" w:hAnsi="Arial Narrow" w:cs="Arial"/>
          <w:color w:val="000000"/>
          <w:sz w:val="20"/>
          <w:szCs w:val="20"/>
        </w:rPr>
        <w:t>re will be</w:t>
      </w:r>
      <w:r w:rsidR="008A7BE3" w:rsidRPr="00E8016E">
        <w:rPr>
          <w:rFonts w:ascii="Arial Narrow" w:hAnsi="Arial Narrow" w:cs="Arial"/>
          <w:color w:val="000000"/>
          <w:sz w:val="20"/>
          <w:szCs w:val="20"/>
        </w:rPr>
        <w:t xml:space="preserve"> two </w:t>
      </w:r>
      <w:r w:rsidR="00FB1816" w:rsidRPr="00E8016E">
        <w:rPr>
          <w:rFonts w:ascii="Arial Narrow" w:hAnsi="Arial Narrow" w:cs="Arial"/>
          <w:color w:val="000000"/>
          <w:sz w:val="20"/>
          <w:szCs w:val="20"/>
        </w:rPr>
        <w:t xml:space="preserve">written </w:t>
      </w:r>
      <w:r w:rsidR="008A7BE3" w:rsidRPr="00E8016E">
        <w:rPr>
          <w:rFonts w:ascii="Arial Narrow" w:hAnsi="Arial Narrow" w:cs="Arial"/>
          <w:color w:val="000000"/>
          <w:sz w:val="20"/>
          <w:szCs w:val="20"/>
        </w:rPr>
        <w:t>tests</w:t>
      </w:r>
      <w:r w:rsidR="00FB1816" w:rsidRPr="00E8016E">
        <w:rPr>
          <w:rFonts w:ascii="Arial Narrow" w:hAnsi="Arial Narrow" w:cs="Arial"/>
          <w:color w:val="000000"/>
          <w:sz w:val="20"/>
          <w:szCs w:val="20"/>
        </w:rPr>
        <w:t>: a mid-term test that will take place in the middle of the semester covering the material up to that date, and a final test, k covering material from the entire cours</w:t>
      </w:r>
      <w:r w:rsidR="003C13DB">
        <w:rPr>
          <w:rFonts w:ascii="Arial Narrow" w:hAnsi="Arial Narrow" w:cs="Arial"/>
          <w:color w:val="000000"/>
          <w:sz w:val="20"/>
          <w:szCs w:val="20"/>
        </w:rPr>
        <w:t xml:space="preserve">e. </w:t>
      </w:r>
      <w:r w:rsidR="00FB1816" w:rsidRPr="00E8016E">
        <w:rPr>
          <w:rFonts w:ascii="Arial Narrow" w:hAnsi="Arial Narrow" w:cs="Arial"/>
          <w:color w:val="000000"/>
          <w:sz w:val="20"/>
          <w:szCs w:val="20"/>
        </w:rPr>
        <w:t xml:space="preserve">These tests </w:t>
      </w:r>
      <w:proofErr w:type="gramStart"/>
      <w:r w:rsidR="00FB1816" w:rsidRPr="00E8016E">
        <w:rPr>
          <w:rFonts w:ascii="Arial Narrow" w:hAnsi="Arial Narrow" w:cs="Arial"/>
          <w:color w:val="000000"/>
          <w:sz w:val="20"/>
          <w:szCs w:val="20"/>
        </w:rPr>
        <w:t xml:space="preserve">are </w:t>
      </w:r>
      <w:r w:rsidR="008A7BE3" w:rsidRPr="00E8016E">
        <w:rPr>
          <w:rFonts w:ascii="Arial Narrow" w:hAnsi="Arial Narrow" w:cs="Arial"/>
          <w:color w:val="000000"/>
          <w:sz w:val="20"/>
          <w:szCs w:val="20"/>
        </w:rPr>
        <w:t>intended</w:t>
      </w:r>
      <w:proofErr w:type="gramEnd"/>
      <w:r w:rsidR="008A7BE3" w:rsidRPr="00E8016E">
        <w:rPr>
          <w:rFonts w:ascii="Arial Narrow" w:hAnsi="Arial Narrow" w:cs="Arial"/>
          <w:color w:val="000000"/>
          <w:sz w:val="20"/>
          <w:szCs w:val="20"/>
        </w:rPr>
        <w:t xml:space="preserve"> to guarantee that the students retain the fundamental information covered in the class</w:t>
      </w:r>
      <w:r w:rsidR="00FB1816" w:rsidRPr="00E8016E">
        <w:rPr>
          <w:rFonts w:ascii="Arial Narrow" w:hAnsi="Arial Narrow" w:cs="Arial"/>
          <w:color w:val="000000"/>
          <w:sz w:val="20"/>
          <w:szCs w:val="20"/>
        </w:rPr>
        <w:t>. This is knowledge judged by a professionally certified school to be indispensable</w:t>
      </w:r>
      <w:r w:rsidR="008A7BE3" w:rsidRPr="00E8016E">
        <w:rPr>
          <w:rFonts w:ascii="Arial Narrow" w:hAnsi="Arial Narrow" w:cs="Arial"/>
          <w:color w:val="000000"/>
          <w:sz w:val="20"/>
          <w:szCs w:val="20"/>
        </w:rPr>
        <w:t xml:space="preserve"> for </w:t>
      </w:r>
      <w:r w:rsidR="00FB1816" w:rsidRPr="00E8016E">
        <w:rPr>
          <w:rFonts w:ascii="Arial Narrow" w:hAnsi="Arial Narrow" w:cs="Arial"/>
          <w:color w:val="000000"/>
          <w:sz w:val="20"/>
          <w:szCs w:val="20"/>
        </w:rPr>
        <w:t>the</w:t>
      </w:r>
      <w:r w:rsidR="008A7BE3" w:rsidRPr="00E8016E">
        <w:rPr>
          <w:rFonts w:ascii="Arial Narrow" w:hAnsi="Arial Narrow" w:cs="Arial"/>
          <w:color w:val="000000"/>
          <w:sz w:val="20"/>
          <w:szCs w:val="20"/>
        </w:rPr>
        <w:t xml:space="preserve"> successful </w:t>
      </w:r>
      <w:r w:rsidR="00FB1816" w:rsidRPr="00E8016E">
        <w:rPr>
          <w:rFonts w:ascii="Arial Narrow" w:hAnsi="Arial Narrow" w:cs="Arial"/>
          <w:color w:val="000000"/>
          <w:sz w:val="20"/>
          <w:szCs w:val="20"/>
        </w:rPr>
        <w:t>transition of the students</w:t>
      </w:r>
      <w:r w:rsidR="008A7BE3" w:rsidRPr="00E8016E">
        <w:rPr>
          <w:rFonts w:ascii="Arial Narrow" w:hAnsi="Arial Narrow" w:cs="Arial"/>
          <w:color w:val="000000"/>
          <w:sz w:val="20"/>
          <w:szCs w:val="20"/>
        </w:rPr>
        <w:t xml:space="preserve"> in</w:t>
      </w:r>
      <w:r w:rsidR="00FB1816" w:rsidRPr="00E8016E">
        <w:rPr>
          <w:rFonts w:ascii="Arial Narrow" w:hAnsi="Arial Narrow" w:cs="Arial"/>
          <w:color w:val="000000"/>
          <w:sz w:val="20"/>
          <w:szCs w:val="20"/>
        </w:rPr>
        <w:t>to</w:t>
      </w:r>
      <w:r w:rsidR="008A7BE3" w:rsidRPr="00E8016E">
        <w:rPr>
          <w:rFonts w:ascii="Arial Narrow" w:hAnsi="Arial Narrow" w:cs="Arial"/>
          <w:color w:val="000000"/>
          <w:sz w:val="20"/>
          <w:szCs w:val="20"/>
        </w:rPr>
        <w:t xml:space="preserve"> a professional environment.</w:t>
      </w:r>
      <w:r w:rsidR="003C13DB">
        <w:rPr>
          <w:rFonts w:ascii="Arial Narrow" w:hAnsi="Arial Narrow" w:cs="Arial"/>
          <w:color w:val="000000"/>
          <w:sz w:val="20"/>
          <w:szCs w:val="20"/>
        </w:rPr>
        <w:t xml:space="preserve"> For test </w:t>
      </w:r>
      <w:r w:rsidR="00247286">
        <w:rPr>
          <w:rFonts w:ascii="Arial Narrow" w:hAnsi="Arial Narrow" w:cs="Arial"/>
          <w:color w:val="000000"/>
          <w:sz w:val="20"/>
          <w:szCs w:val="20"/>
        </w:rPr>
        <w:t>dates,</w:t>
      </w:r>
      <w:r w:rsidR="003C13DB">
        <w:rPr>
          <w:rFonts w:ascii="Arial Narrow" w:hAnsi="Arial Narrow" w:cs="Arial"/>
          <w:color w:val="000000"/>
          <w:sz w:val="20"/>
          <w:szCs w:val="20"/>
        </w:rPr>
        <w:t xml:space="preserve"> see the adjacent class schedule.</w:t>
      </w:r>
    </w:p>
    <w:p w:rsidR="00EC182E" w:rsidRPr="00E8016E" w:rsidRDefault="00EC182E" w:rsidP="00EC182E">
      <w:pPr>
        <w:jc w:val="both"/>
        <w:rPr>
          <w:rFonts w:ascii="Arial Narrow" w:hAnsi="Arial Narrow" w:cs="Arial"/>
          <w:color w:val="000000"/>
          <w:sz w:val="20"/>
          <w:szCs w:val="20"/>
        </w:rPr>
      </w:pPr>
    </w:p>
    <w:p w:rsidR="002E560C" w:rsidRPr="00E8016E" w:rsidRDefault="002E560C" w:rsidP="002E560C">
      <w:pPr>
        <w:ind w:left="2160" w:hanging="2160"/>
        <w:jc w:val="both"/>
        <w:outlineLvl w:val="0"/>
        <w:rPr>
          <w:rFonts w:ascii="Arial Narrow" w:hAnsi="Arial Narrow" w:cs="Arial"/>
          <w:b/>
          <w:color w:val="000000"/>
          <w:sz w:val="20"/>
          <w:szCs w:val="20"/>
          <w:u w:val="single"/>
        </w:rPr>
      </w:pPr>
      <w:r w:rsidRPr="00E8016E">
        <w:rPr>
          <w:rFonts w:ascii="Arial Narrow" w:hAnsi="Arial Narrow" w:cs="Arial"/>
          <w:b/>
          <w:color w:val="000000"/>
          <w:sz w:val="20"/>
          <w:szCs w:val="20"/>
        </w:rPr>
        <w:t>Syllabus</w:t>
      </w:r>
      <w:r w:rsidRPr="00E8016E">
        <w:rPr>
          <w:rFonts w:ascii="Arial Narrow" w:hAnsi="Arial Narrow" w:cs="Arial"/>
          <w:b/>
          <w:color w:val="000000"/>
          <w:sz w:val="20"/>
          <w:szCs w:val="20"/>
        </w:rPr>
        <w:tab/>
      </w:r>
      <w:r w:rsidRPr="00E8016E">
        <w:rPr>
          <w:rFonts w:ascii="Arial Narrow" w:hAnsi="Arial Narrow" w:cs="Arial"/>
          <w:b/>
          <w:color w:val="000000"/>
          <w:sz w:val="20"/>
          <w:szCs w:val="20"/>
          <w:u w:val="single"/>
        </w:rPr>
        <w:t>Introductory Lecture Session</w:t>
      </w:r>
      <w:r w:rsidR="003C5FE7">
        <w:rPr>
          <w:rFonts w:ascii="Arial Narrow" w:hAnsi="Arial Narrow" w:cs="Arial"/>
          <w:b/>
          <w:color w:val="000000"/>
          <w:sz w:val="20"/>
          <w:szCs w:val="20"/>
          <w:u w:val="single"/>
        </w:rPr>
        <w:t xml:space="preserve"> </w:t>
      </w:r>
      <w:r w:rsidR="003C5FE7" w:rsidRPr="003C5FE7">
        <w:rPr>
          <w:rFonts w:ascii="Arial Narrow" w:hAnsi="Arial Narrow" w:cs="Arial"/>
          <w:color w:val="000000"/>
          <w:sz w:val="20"/>
          <w:szCs w:val="20"/>
        </w:rPr>
        <w:t>(professor lead</w:t>
      </w:r>
      <w:r w:rsidR="000A62B1" w:rsidRPr="003C5FE7">
        <w:rPr>
          <w:rFonts w:ascii="Arial Narrow" w:hAnsi="Arial Narrow" w:cs="Arial"/>
          <w:color w:val="000000"/>
          <w:sz w:val="20"/>
          <w:szCs w:val="20"/>
        </w:rPr>
        <w:t>)</w:t>
      </w:r>
      <w:r w:rsidR="000A62B1" w:rsidRPr="003C5FE7">
        <w:rPr>
          <w:rFonts w:ascii="Arial Narrow" w:hAnsi="Arial Narrow" w:cs="Arial"/>
          <w:b/>
          <w:color w:val="000000"/>
          <w:sz w:val="20"/>
          <w:szCs w:val="20"/>
        </w:rPr>
        <w:t>:</w:t>
      </w:r>
      <w:r w:rsidRPr="00E8016E">
        <w:rPr>
          <w:rFonts w:ascii="Arial Narrow" w:hAnsi="Arial Narrow" w:cs="Arial"/>
          <w:b/>
          <w:color w:val="000000"/>
          <w:sz w:val="20"/>
          <w:szCs w:val="20"/>
          <w:u w:val="single"/>
        </w:rPr>
        <w:t xml:space="preserve"> </w:t>
      </w:r>
    </w:p>
    <w:p w:rsidR="002E560C" w:rsidRPr="00E8016E" w:rsidRDefault="002E560C" w:rsidP="002E560C">
      <w:pPr>
        <w:ind w:left="2160"/>
        <w:jc w:val="both"/>
        <w:outlineLvl w:val="0"/>
        <w:rPr>
          <w:rFonts w:ascii="Arial Narrow" w:hAnsi="Arial Narrow" w:cs="Arial"/>
          <w:b/>
          <w:color w:val="000000"/>
          <w:sz w:val="20"/>
          <w:szCs w:val="20"/>
        </w:rPr>
      </w:pPr>
      <w:r w:rsidRPr="00E8016E">
        <w:rPr>
          <w:rFonts w:ascii="Arial Narrow" w:hAnsi="Arial Narrow" w:cs="Arial"/>
          <w:b/>
          <w:color w:val="000000"/>
          <w:sz w:val="20"/>
          <w:szCs w:val="20"/>
          <w:u w:val="single"/>
        </w:rPr>
        <w:t xml:space="preserve">The Multiple Issues Involved In </w:t>
      </w:r>
      <w:r w:rsidR="00B040D5" w:rsidRPr="00E8016E">
        <w:rPr>
          <w:rFonts w:ascii="Arial Narrow" w:hAnsi="Arial Narrow" w:cs="Arial"/>
          <w:b/>
          <w:color w:val="000000"/>
          <w:sz w:val="20"/>
          <w:szCs w:val="20"/>
          <w:u w:val="single"/>
        </w:rPr>
        <w:t>the</w:t>
      </w:r>
      <w:r w:rsidRPr="00E8016E">
        <w:rPr>
          <w:rFonts w:ascii="Arial Narrow" w:hAnsi="Arial Narrow" w:cs="Arial"/>
          <w:b/>
          <w:color w:val="000000"/>
          <w:sz w:val="20"/>
          <w:szCs w:val="20"/>
          <w:u w:val="single"/>
        </w:rPr>
        <w:t xml:space="preserve"> Professional Practice </w:t>
      </w:r>
      <w:r w:rsidR="00B040D5" w:rsidRPr="00E8016E">
        <w:rPr>
          <w:rFonts w:ascii="Arial Narrow" w:hAnsi="Arial Narrow" w:cs="Arial"/>
          <w:b/>
          <w:color w:val="000000"/>
          <w:sz w:val="20"/>
          <w:szCs w:val="20"/>
          <w:u w:val="single"/>
        </w:rPr>
        <w:t>of</w:t>
      </w:r>
      <w:r w:rsidRPr="00E8016E">
        <w:rPr>
          <w:rFonts w:ascii="Arial Narrow" w:hAnsi="Arial Narrow" w:cs="Arial"/>
          <w:b/>
          <w:color w:val="000000"/>
          <w:sz w:val="20"/>
          <w:szCs w:val="20"/>
          <w:u w:val="single"/>
        </w:rPr>
        <w:t xml:space="preserve"> Architecture</w:t>
      </w:r>
    </w:p>
    <w:p w:rsidR="002E560C" w:rsidRPr="00E8016E" w:rsidRDefault="002E560C" w:rsidP="002E560C">
      <w:pPr>
        <w:ind w:left="2160"/>
        <w:jc w:val="both"/>
        <w:outlineLvl w:val="0"/>
        <w:rPr>
          <w:rFonts w:ascii="Arial Narrow" w:hAnsi="Arial Narrow" w:cs="Arial"/>
          <w:b/>
          <w:color w:val="000000"/>
          <w:sz w:val="20"/>
          <w:szCs w:val="20"/>
        </w:rPr>
      </w:pPr>
      <w:r w:rsidRPr="00E8016E">
        <w:rPr>
          <w:rFonts w:ascii="Arial Narrow" w:hAnsi="Arial Narrow" w:cs="Arial"/>
          <w:b/>
          <w:color w:val="000000"/>
          <w:sz w:val="20"/>
          <w:szCs w:val="20"/>
        </w:rPr>
        <w:t>1.</w:t>
      </w:r>
      <w:r w:rsidRPr="00E8016E">
        <w:rPr>
          <w:rFonts w:ascii="Arial Narrow" w:hAnsi="Arial Narrow" w:cs="Arial"/>
          <w:color w:val="000000"/>
          <w:sz w:val="20"/>
          <w:szCs w:val="20"/>
        </w:rPr>
        <w:t xml:space="preserve"> Architecture:</w:t>
      </w:r>
      <w:r w:rsidR="00630915" w:rsidRPr="00E8016E">
        <w:rPr>
          <w:rFonts w:ascii="Arial Narrow" w:hAnsi="Arial Narrow" w:cs="Arial"/>
          <w:color w:val="000000"/>
          <w:sz w:val="20"/>
          <w:szCs w:val="20"/>
        </w:rPr>
        <w:t xml:space="preserve"> </w:t>
      </w:r>
      <w:r w:rsidRPr="00E8016E">
        <w:rPr>
          <w:rFonts w:ascii="Arial Narrow" w:hAnsi="Arial Narrow" w:cs="Arial"/>
          <w:color w:val="000000"/>
          <w:sz w:val="20"/>
          <w:szCs w:val="20"/>
        </w:rPr>
        <w:t>What is it?</w:t>
      </w:r>
      <w:r w:rsidR="00630915" w:rsidRPr="00E8016E">
        <w:rPr>
          <w:rFonts w:ascii="Arial Narrow" w:hAnsi="Arial Narrow" w:cs="Arial"/>
          <w:color w:val="000000"/>
          <w:sz w:val="20"/>
          <w:szCs w:val="20"/>
        </w:rPr>
        <w:t xml:space="preserve"> </w:t>
      </w:r>
      <w:r w:rsidRPr="00E8016E">
        <w:rPr>
          <w:rFonts w:ascii="Arial Narrow" w:hAnsi="Arial Narrow" w:cs="Arial"/>
          <w:color w:val="000000"/>
          <w:sz w:val="20"/>
          <w:szCs w:val="20"/>
        </w:rPr>
        <w:t xml:space="preserve">Where is it going? </w:t>
      </w:r>
    </w:p>
    <w:p w:rsidR="00630915" w:rsidRPr="00E8016E" w:rsidRDefault="002E560C" w:rsidP="002E560C">
      <w:pPr>
        <w:widowControl w:val="0"/>
        <w:tabs>
          <w:tab w:val="left" w:leader="dot" w:pos="1368"/>
        </w:tabs>
        <w:autoSpaceDE w:val="0"/>
        <w:autoSpaceDN w:val="0"/>
        <w:adjustRightInd w:val="0"/>
        <w:ind w:left="2160"/>
        <w:jc w:val="both"/>
        <w:rPr>
          <w:rFonts w:ascii="Arial Narrow" w:hAnsi="Arial Narrow" w:cs="Arial"/>
          <w:color w:val="000000"/>
          <w:sz w:val="20"/>
          <w:szCs w:val="20"/>
        </w:rPr>
      </w:pPr>
      <w:r w:rsidRPr="00E8016E">
        <w:rPr>
          <w:rFonts w:ascii="Arial Narrow" w:hAnsi="Arial Narrow" w:cs="Arial"/>
          <w:b/>
          <w:color w:val="000000"/>
          <w:sz w:val="20"/>
          <w:szCs w:val="20"/>
        </w:rPr>
        <w:lastRenderedPageBreak/>
        <w:t>2.</w:t>
      </w:r>
      <w:r w:rsidR="00630915" w:rsidRPr="00E8016E">
        <w:rPr>
          <w:rFonts w:ascii="Arial Narrow" w:hAnsi="Arial Narrow" w:cs="Arial"/>
          <w:b/>
          <w:color w:val="000000"/>
          <w:sz w:val="20"/>
          <w:szCs w:val="20"/>
        </w:rPr>
        <w:t xml:space="preserve"> </w:t>
      </w:r>
      <w:r w:rsidRPr="00E8016E">
        <w:rPr>
          <w:rFonts w:ascii="Arial Narrow" w:hAnsi="Arial Narrow" w:cs="Arial"/>
          <w:color w:val="000000"/>
          <w:sz w:val="20"/>
          <w:szCs w:val="20"/>
        </w:rPr>
        <w:t>Traditional and alternate careers, based on architectural education, within or without an</w:t>
      </w:r>
    </w:p>
    <w:p w:rsidR="002E560C" w:rsidRPr="00E8016E" w:rsidRDefault="002E560C" w:rsidP="002E560C">
      <w:pPr>
        <w:widowControl w:val="0"/>
        <w:tabs>
          <w:tab w:val="left" w:leader="dot" w:pos="1368"/>
        </w:tabs>
        <w:autoSpaceDE w:val="0"/>
        <w:autoSpaceDN w:val="0"/>
        <w:adjustRightInd w:val="0"/>
        <w:ind w:left="2160"/>
        <w:jc w:val="both"/>
        <w:rPr>
          <w:rFonts w:ascii="Arial Narrow" w:hAnsi="Arial Narrow" w:cs="Arial"/>
          <w:color w:val="000000"/>
          <w:sz w:val="20"/>
          <w:szCs w:val="20"/>
        </w:rPr>
      </w:pPr>
      <w:proofErr w:type="gramStart"/>
      <w:r w:rsidRPr="00E8016E">
        <w:rPr>
          <w:rFonts w:ascii="Arial Narrow" w:hAnsi="Arial Narrow" w:cs="Arial"/>
          <w:color w:val="000000"/>
          <w:sz w:val="20"/>
          <w:szCs w:val="20"/>
        </w:rPr>
        <w:t>architect's</w:t>
      </w:r>
      <w:proofErr w:type="gramEnd"/>
      <w:r w:rsidRPr="00E8016E">
        <w:rPr>
          <w:rFonts w:ascii="Arial Narrow" w:hAnsi="Arial Narrow" w:cs="Arial"/>
          <w:color w:val="000000"/>
          <w:sz w:val="20"/>
          <w:szCs w:val="20"/>
        </w:rPr>
        <w:t xml:space="preserve"> office?</w:t>
      </w:r>
    </w:p>
    <w:p w:rsidR="002E560C" w:rsidRPr="00E8016E" w:rsidRDefault="002E560C" w:rsidP="002E560C">
      <w:pPr>
        <w:widowControl w:val="0"/>
        <w:autoSpaceDE w:val="0"/>
        <w:autoSpaceDN w:val="0"/>
        <w:adjustRightInd w:val="0"/>
        <w:ind w:left="2160"/>
        <w:jc w:val="both"/>
        <w:rPr>
          <w:rFonts w:ascii="Arial Narrow" w:hAnsi="Arial Narrow" w:cs="Arial"/>
          <w:color w:val="000000"/>
          <w:sz w:val="20"/>
          <w:szCs w:val="20"/>
        </w:rPr>
      </w:pPr>
      <w:r w:rsidRPr="00E8016E">
        <w:rPr>
          <w:rFonts w:ascii="Arial Narrow" w:hAnsi="Arial Narrow" w:cs="Arial"/>
          <w:b/>
          <w:color w:val="000000"/>
          <w:sz w:val="20"/>
          <w:szCs w:val="20"/>
        </w:rPr>
        <w:t>3.</w:t>
      </w:r>
      <w:r w:rsidRPr="00E8016E">
        <w:rPr>
          <w:rFonts w:ascii="Arial Narrow" w:hAnsi="Arial Narrow" w:cs="Arial"/>
          <w:color w:val="000000"/>
          <w:sz w:val="20"/>
          <w:szCs w:val="20"/>
        </w:rPr>
        <w:t xml:space="preserve"> Purpose of practice: To create architecture and make a living</w:t>
      </w:r>
      <w:proofErr w:type="gramStart"/>
      <w:r w:rsidRPr="00E8016E">
        <w:rPr>
          <w:rFonts w:ascii="Arial Narrow" w:hAnsi="Arial Narrow" w:cs="Arial"/>
          <w:color w:val="000000"/>
          <w:sz w:val="20"/>
          <w:szCs w:val="20"/>
        </w:rPr>
        <w:t>;</w:t>
      </w:r>
      <w:proofErr w:type="gramEnd"/>
      <w:r w:rsidRPr="00E8016E">
        <w:rPr>
          <w:rFonts w:ascii="Arial Narrow" w:hAnsi="Arial Narrow" w:cs="Arial"/>
          <w:color w:val="000000"/>
          <w:sz w:val="20"/>
          <w:szCs w:val="20"/>
        </w:rPr>
        <w:t xml:space="preserve"> practice is both a profession and a business. </w:t>
      </w:r>
      <w:proofErr w:type="gramStart"/>
      <w:r w:rsidRPr="00E8016E">
        <w:rPr>
          <w:rFonts w:ascii="Arial Narrow" w:hAnsi="Arial Narrow" w:cs="Arial"/>
          <w:color w:val="000000"/>
          <w:sz w:val="20"/>
          <w:szCs w:val="20"/>
        </w:rPr>
        <w:t>There are a myriad of issues derived from the business part of architecture that an architect must understand.</w:t>
      </w:r>
      <w:proofErr w:type="gramEnd"/>
    </w:p>
    <w:p w:rsidR="002E560C" w:rsidRPr="00E8016E" w:rsidRDefault="002E560C" w:rsidP="002E560C">
      <w:pPr>
        <w:widowControl w:val="0"/>
        <w:autoSpaceDE w:val="0"/>
        <w:autoSpaceDN w:val="0"/>
        <w:adjustRightInd w:val="0"/>
        <w:ind w:left="2160"/>
        <w:jc w:val="both"/>
        <w:rPr>
          <w:rFonts w:ascii="Arial Narrow" w:hAnsi="Arial Narrow" w:cs="Arial"/>
          <w:color w:val="000000"/>
          <w:sz w:val="20"/>
          <w:szCs w:val="20"/>
        </w:rPr>
      </w:pPr>
      <w:r w:rsidRPr="00E8016E">
        <w:rPr>
          <w:rFonts w:ascii="Arial Narrow" w:hAnsi="Arial Narrow" w:cs="Arial"/>
          <w:b/>
          <w:color w:val="000000"/>
          <w:sz w:val="20"/>
          <w:szCs w:val="20"/>
        </w:rPr>
        <w:t>4.</w:t>
      </w:r>
      <w:r w:rsidRPr="00E8016E">
        <w:rPr>
          <w:rFonts w:ascii="Arial Narrow" w:hAnsi="Arial Narrow" w:cs="Arial"/>
          <w:color w:val="000000"/>
          <w:sz w:val="20"/>
          <w:szCs w:val="20"/>
        </w:rPr>
        <w:t xml:space="preserve"> Requirements for</w:t>
      </w:r>
      <w:r w:rsidRPr="00E8016E">
        <w:rPr>
          <w:rFonts w:ascii="Arial Narrow" w:hAnsi="Arial Narrow" w:cs="Arial"/>
          <w:iCs/>
          <w:color w:val="000000"/>
          <w:sz w:val="20"/>
          <w:szCs w:val="20"/>
        </w:rPr>
        <w:t xml:space="preserve"> </w:t>
      </w:r>
      <w:r w:rsidRPr="00E8016E">
        <w:rPr>
          <w:rFonts w:ascii="Arial Narrow" w:hAnsi="Arial Narrow" w:cs="Arial"/>
          <w:color w:val="000000"/>
          <w:sz w:val="20"/>
          <w:szCs w:val="20"/>
        </w:rPr>
        <w:t>entering the profession of architecture: Intern Development Programs; registration/licensing requirements; licensing examinations; State Registration Boards; National Council of Architectural Registration Boards (NCARB); interstate/international practice and reciprocity.</w:t>
      </w:r>
    </w:p>
    <w:p w:rsidR="002E560C" w:rsidRDefault="002E560C" w:rsidP="002E560C">
      <w:pPr>
        <w:widowControl w:val="0"/>
        <w:autoSpaceDE w:val="0"/>
        <w:autoSpaceDN w:val="0"/>
        <w:adjustRightInd w:val="0"/>
        <w:ind w:left="2160"/>
        <w:jc w:val="both"/>
        <w:rPr>
          <w:rFonts w:ascii="Arial Narrow" w:hAnsi="Arial Narrow" w:cs="Arial"/>
          <w:color w:val="000000"/>
          <w:sz w:val="20"/>
          <w:szCs w:val="20"/>
        </w:rPr>
      </w:pPr>
      <w:r w:rsidRPr="00E8016E">
        <w:rPr>
          <w:rFonts w:ascii="Arial Narrow" w:hAnsi="Arial Narrow" w:cs="Arial"/>
          <w:b/>
          <w:color w:val="000000"/>
          <w:sz w:val="20"/>
          <w:szCs w:val="20"/>
        </w:rPr>
        <w:t>5.</w:t>
      </w:r>
      <w:r w:rsidRPr="00E8016E">
        <w:rPr>
          <w:rFonts w:ascii="Arial Narrow" w:hAnsi="Arial Narrow" w:cs="Arial"/>
          <w:color w:val="000000"/>
          <w:sz w:val="20"/>
          <w:szCs w:val="20"/>
        </w:rPr>
        <w:t xml:space="preserve"> "Classic" architectural practice is </w:t>
      </w:r>
      <w:r w:rsidR="00630915" w:rsidRPr="00E8016E">
        <w:rPr>
          <w:rFonts w:ascii="Arial Narrow" w:hAnsi="Arial Narrow" w:cs="Arial"/>
          <w:color w:val="000000"/>
          <w:sz w:val="20"/>
          <w:szCs w:val="20"/>
        </w:rPr>
        <w:t>one of the</w:t>
      </w:r>
      <w:r w:rsidRPr="00E8016E">
        <w:rPr>
          <w:rFonts w:ascii="Arial Narrow" w:hAnsi="Arial Narrow" w:cs="Arial"/>
          <w:color w:val="000000"/>
          <w:sz w:val="20"/>
          <w:szCs w:val="20"/>
        </w:rPr>
        <w:t xml:space="preserve"> subject</w:t>
      </w:r>
      <w:r w:rsidR="00630915" w:rsidRPr="00E8016E">
        <w:rPr>
          <w:rFonts w:ascii="Arial Narrow" w:hAnsi="Arial Narrow" w:cs="Arial"/>
          <w:color w:val="000000"/>
          <w:sz w:val="20"/>
          <w:szCs w:val="20"/>
        </w:rPr>
        <w:t>s</w:t>
      </w:r>
      <w:r w:rsidRPr="00E8016E">
        <w:rPr>
          <w:rFonts w:ascii="Arial Narrow" w:hAnsi="Arial Narrow" w:cs="Arial"/>
          <w:color w:val="000000"/>
          <w:sz w:val="20"/>
          <w:szCs w:val="20"/>
        </w:rPr>
        <w:t xml:space="preserve"> of this course, </w:t>
      </w:r>
      <w:r w:rsidR="00630915" w:rsidRPr="00E8016E">
        <w:rPr>
          <w:rFonts w:ascii="Arial Narrow" w:hAnsi="Arial Narrow" w:cs="Arial"/>
          <w:color w:val="000000"/>
          <w:sz w:val="20"/>
          <w:szCs w:val="20"/>
        </w:rPr>
        <w:t xml:space="preserve">but not exclusively, </w:t>
      </w:r>
      <w:r w:rsidRPr="00E8016E">
        <w:rPr>
          <w:rFonts w:ascii="Arial Narrow" w:hAnsi="Arial Narrow" w:cs="Arial"/>
          <w:color w:val="000000"/>
          <w:sz w:val="20"/>
          <w:szCs w:val="20"/>
        </w:rPr>
        <w:t xml:space="preserve">most of the principles to </w:t>
      </w:r>
      <w:proofErr w:type="gramStart"/>
      <w:r w:rsidRPr="00E8016E">
        <w:rPr>
          <w:rFonts w:ascii="Arial Narrow" w:hAnsi="Arial Narrow" w:cs="Arial"/>
          <w:color w:val="000000"/>
          <w:sz w:val="20"/>
          <w:szCs w:val="20"/>
        </w:rPr>
        <w:t>be discussed</w:t>
      </w:r>
      <w:proofErr w:type="gramEnd"/>
      <w:r w:rsidRPr="00E8016E">
        <w:rPr>
          <w:rFonts w:ascii="Arial Narrow" w:hAnsi="Arial Narrow" w:cs="Arial"/>
          <w:color w:val="000000"/>
          <w:sz w:val="20"/>
          <w:szCs w:val="20"/>
        </w:rPr>
        <w:t xml:space="preserve"> apply to any </w:t>
      </w:r>
      <w:r w:rsidR="00630915" w:rsidRPr="00E8016E">
        <w:rPr>
          <w:rFonts w:ascii="Arial Narrow" w:hAnsi="Arial Narrow" w:cs="Arial"/>
          <w:color w:val="000000"/>
          <w:sz w:val="20"/>
          <w:szCs w:val="20"/>
        </w:rPr>
        <w:t xml:space="preserve">professional architectural position, and also to other </w:t>
      </w:r>
      <w:r w:rsidR="00B040D5" w:rsidRPr="00E8016E">
        <w:rPr>
          <w:rFonts w:ascii="Arial Narrow" w:hAnsi="Arial Narrow" w:cs="Arial"/>
          <w:color w:val="000000"/>
          <w:sz w:val="20"/>
          <w:szCs w:val="20"/>
        </w:rPr>
        <w:t>business</w:t>
      </w:r>
      <w:r w:rsidRPr="00E8016E">
        <w:rPr>
          <w:rFonts w:ascii="Arial Narrow" w:hAnsi="Arial Narrow" w:cs="Arial"/>
          <w:color w:val="000000"/>
          <w:sz w:val="20"/>
          <w:szCs w:val="20"/>
        </w:rPr>
        <w:t>.</w:t>
      </w:r>
    </w:p>
    <w:p w:rsidR="00AC7A46" w:rsidRDefault="00923E5F" w:rsidP="002E560C">
      <w:pPr>
        <w:widowControl w:val="0"/>
        <w:autoSpaceDE w:val="0"/>
        <w:autoSpaceDN w:val="0"/>
        <w:adjustRightInd w:val="0"/>
        <w:ind w:left="2160"/>
        <w:jc w:val="both"/>
        <w:rPr>
          <w:rFonts w:ascii="Arial Narrow" w:hAnsi="Arial Narrow" w:cs="Arial"/>
          <w:color w:val="000000"/>
          <w:sz w:val="20"/>
          <w:szCs w:val="20"/>
        </w:rPr>
      </w:pPr>
      <w:r>
        <w:rPr>
          <w:rFonts w:ascii="Arial Narrow" w:hAnsi="Arial Narrow" w:cs="Arial"/>
          <w:color w:val="000000"/>
          <w:sz w:val="20"/>
          <w:szCs w:val="20"/>
        </w:rPr>
        <w:t xml:space="preserve">6. Finally, </w:t>
      </w:r>
      <w:r w:rsidR="00AC7A46">
        <w:rPr>
          <w:rFonts w:ascii="Arial Narrow" w:hAnsi="Arial Narrow" w:cs="Arial"/>
          <w:color w:val="000000"/>
          <w:sz w:val="20"/>
          <w:szCs w:val="20"/>
        </w:rPr>
        <w:t xml:space="preserve">this class introduces the fundamental concept that the practice of architecture </w:t>
      </w:r>
      <w:proofErr w:type="gramStart"/>
      <w:r w:rsidR="00AC7A46">
        <w:rPr>
          <w:rFonts w:ascii="Arial Narrow" w:hAnsi="Arial Narrow" w:cs="Arial"/>
          <w:color w:val="000000"/>
          <w:sz w:val="20"/>
          <w:szCs w:val="20"/>
        </w:rPr>
        <w:t>is mainly regulated</w:t>
      </w:r>
      <w:proofErr w:type="gramEnd"/>
      <w:r w:rsidR="00AC7A46">
        <w:rPr>
          <w:rFonts w:ascii="Arial Narrow" w:hAnsi="Arial Narrow" w:cs="Arial"/>
          <w:color w:val="000000"/>
          <w:sz w:val="20"/>
          <w:szCs w:val="20"/>
        </w:rPr>
        <w:t xml:space="preserve"> by contractual agreements, and the purpose of this class is to understand what goes into these agreements.</w:t>
      </w:r>
    </w:p>
    <w:p w:rsidR="00AC7A46" w:rsidRPr="00AC7A46" w:rsidRDefault="00AC7A46" w:rsidP="00AC7A46">
      <w:pPr>
        <w:ind w:left="2160"/>
        <w:rPr>
          <w:rFonts w:ascii="Arial Narrow" w:hAnsi="Arial Narrow"/>
          <w:sz w:val="20"/>
          <w:szCs w:val="20"/>
        </w:rPr>
      </w:pPr>
      <w:r w:rsidRPr="00AC7A46">
        <w:rPr>
          <w:rFonts w:ascii="Arial Narrow" w:hAnsi="Arial Narrow"/>
          <w:sz w:val="20"/>
          <w:szCs w:val="20"/>
        </w:rPr>
        <w:t xml:space="preserve">Starting prior tom this class every class </w:t>
      </w:r>
      <w:proofErr w:type="gramStart"/>
      <w:r w:rsidRPr="00AC7A46">
        <w:rPr>
          <w:rFonts w:ascii="Arial Narrow" w:hAnsi="Arial Narrow"/>
          <w:sz w:val="20"/>
          <w:szCs w:val="20"/>
        </w:rPr>
        <w:t>is structured</w:t>
      </w:r>
      <w:proofErr w:type="gramEnd"/>
      <w:r w:rsidRPr="00AC7A46">
        <w:rPr>
          <w:rFonts w:ascii="Arial Narrow" w:hAnsi="Arial Narrow"/>
          <w:sz w:val="20"/>
          <w:szCs w:val="20"/>
        </w:rPr>
        <w:t xml:space="preserve"> around Reading Requirements that</w:t>
      </w:r>
      <w:r w:rsidR="00923E5F">
        <w:rPr>
          <w:rFonts w:ascii="Arial Narrow" w:hAnsi="Arial Narrow"/>
          <w:sz w:val="20"/>
          <w:szCs w:val="20"/>
        </w:rPr>
        <w:t xml:space="preserve"> </w:t>
      </w:r>
      <w:r w:rsidRPr="00AC7A46">
        <w:rPr>
          <w:rFonts w:ascii="Arial Narrow" w:hAnsi="Arial Narrow"/>
          <w:sz w:val="20"/>
          <w:szCs w:val="20"/>
        </w:rPr>
        <w:t xml:space="preserve">must be completed prior to each class. All of the readings are from the </w:t>
      </w:r>
      <w:r w:rsidRPr="00AC7A46">
        <w:rPr>
          <w:rFonts w:ascii="Arial Narrow" w:hAnsi="Arial Narrow"/>
          <w:sz w:val="20"/>
          <w:szCs w:val="20"/>
          <w:u w:val="single"/>
        </w:rPr>
        <w:t>“required”</w:t>
      </w:r>
      <w:r w:rsidRPr="00AC7A46">
        <w:rPr>
          <w:rFonts w:ascii="Arial Narrow" w:hAnsi="Arial Narrow"/>
          <w:sz w:val="20"/>
          <w:szCs w:val="20"/>
        </w:rPr>
        <w:t xml:space="preserve"> textbook for the class</w:t>
      </w:r>
    </w:p>
    <w:p w:rsidR="00AC7A46" w:rsidRPr="00AC7A46" w:rsidRDefault="00AC7A46" w:rsidP="00AC7A46">
      <w:pPr>
        <w:ind w:left="1440" w:firstLine="720"/>
        <w:rPr>
          <w:rFonts w:ascii="Arial Narrow" w:hAnsi="Arial Narrow"/>
          <w:sz w:val="20"/>
          <w:szCs w:val="20"/>
        </w:rPr>
      </w:pPr>
      <w:r w:rsidRPr="00AC7A46">
        <w:rPr>
          <w:rFonts w:ascii="Arial Narrow" w:hAnsi="Arial Narrow"/>
          <w:b/>
          <w:sz w:val="20"/>
          <w:szCs w:val="20"/>
        </w:rPr>
        <w:t>The Architecture Student’s Handbook of Professional Practice</w:t>
      </w:r>
      <w:r w:rsidRPr="00AC7A46">
        <w:rPr>
          <w:rFonts w:ascii="Arial Narrow" w:hAnsi="Arial Narrow"/>
          <w:sz w:val="20"/>
          <w:szCs w:val="20"/>
        </w:rPr>
        <w:t xml:space="preserve"> (TASHoPP)</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American Institute of Architects (AIA)</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 xml:space="preserve">Publisher: Wiley </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Edition: Fifteenth Edition</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Year of publication: 2017</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ISBN: 9781118738979 (paperback)</w:t>
      </w:r>
    </w:p>
    <w:p w:rsidR="00AC7A46" w:rsidRPr="00AC7A46" w:rsidRDefault="00AC7A46" w:rsidP="00AC7A46">
      <w:pPr>
        <w:ind w:firstLine="2160"/>
        <w:rPr>
          <w:rFonts w:ascii="Arial Narrow" w:hAnsi="Arial Narrow"/>
          <w:sz w:val="20"/>
          <w:szCs w:val="20"/>
        </w:rPr>
      </w:pP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 xml:space="preserve">Lecture Session 0 </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THE PROFESSION I</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Introduction to the Class: the practice of architecture as a contractual agreement</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Introduction to Contracts</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TASHoPP Chapter 11: pages 542-548</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TASHoPP Chapter 12: Pages 593-597 (Start at “Construction Contracts”)</w:t>
      </w:r>
    </w:p>
    <w:p w:rsidR="00AC7A46" w:rsidRPr="00AC7A46" w:rsidRDefault="00AC7A46" w:rsidP="00AC7A46">
      <w:pPr>
        <w:ind w:firstLine="2160"/>
        <w:rPr>
          <w:rFonts w:ascii="Arial Narrow" w:hAnsi="Arial Narrow"/>
          <w:sz w:val="20"/>
          <w:szCs w:val="20"/>
        </w:rPr>
      </w:pP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Lecture Session 1</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THE PROFESSION II</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Ethics, Professional Conduct, and the Regulation of Professional Practice</w:t>
      </w:r>
    </w:p>
    <w:p w:rsidR="00AC7A46" w:rsidRPr="00AC7A46" w:rsidRDefault="00AC7A46" w:rsidP="00AC7A46">
      <w:pPr>
        <w:ind w:firstLine="2160"/>
        <w:rPr>
          <w:rFonts w:ascii="Arial Narrow" w:hAnsi="Arial Narrow"/>
          <w:b/>
          <w:sz w:val="20"/>
          <w:szCs w:val="20"/>
          <w:lang w:val="fr-FR"/>
        </w:rPr>
      </w:pPr>
      <w:r w:rsidRPr="00AC7A46">
        <w:rPr>
          <w:rFonts w:ascii="Arial Narrow" w:hAnsi="Arial Narrow"/>
          <w:sz w:val="20"/>
          <w:szCs w:val="20"/>
          <w:lang w:val="fr-FR"/>
        </w:rPr>
        <w:t>TASHoPP Chapter 1: pages 22-57</w:t>
      </w:r>
    </w:p>
    <w:p w:rsidR="00AC7A46" w:rsidRPr="00AC7A46" w:rsidRDefault="00AC7A46" w:rsidP="00AC7A46">
      <w:pPr>
        <w:ind w:firstLine="2160"/>
        <w:rPr>
          <w:rFonts w:ascii="Arial Narrow" w:hAnsi="Arial Narrow"/>
          <w:b/>
          <w:sz w:val="20"/>
          <w:szCs w:val="20"/>
          <w:lang w:val="fr-FR"/>
        </w:rPr>
      </w:pPr>
    </w:p>
    <w:p w:rsidR="00AC7A46" w:rsidRPr="00AC7A46" w:rsidRDefault="00AC7A46" w:rsidP="00AC7A46">
      <w:pPr>
        <w:ind w:firstLine="2160"/>
        <w:rPr>
          <w:rFonts w:ascii="Arial Narrow" w:hAnsi="Arial Narrow"/>
          <w:b/>
          <w:sz w:val="20"/>
          <w:szCs w:val="20"/>
          <w:lang w:val="fr-FR"/>
        </w:rPr>
      </w:pPr>
      <w:r w:rsidRPr="00AC7A46">
        <w:rPr>
          <w:rFonts w:ascii="Arial Narrow" w:hAnsi="Arial Narrow"/>
          <w:b/>
          <w:sz w:val="20"/>
          <w:szCs w:val="20"/>
          <w:lang w:val="fr-FR"/>
        </w:rPr>
        <w:t>Lecture Session 2</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PRACTICE I</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The Conception of Architectural Practices, Legal Structure, Legal Issues and Insurance</w:t>
      </w:r>
    </w:p>
    <w:p w:rsidR="00AC7A46" w:rsidRPr="00AC7A46" w:rsidRDefault="00AC7A46" w:rsidP="00AC7A46">
      <w:pPr>
        <w:ind w:firstLine="2160"/>
        <w:rPr>
          <w:rFonts w:ascii="Arial Narrow" w:hAnsi="Arial Narrow"/>
          <w:b/>
          <w:sz w:val="20"/>
          <w:szCs w:val="20"/>
          <w:lang w:val="fr-FR"/>
        </w:rPr>
      </w:pPr>
      <w:r w:rsidRPr="00AC7A46">
        <w:rPr>
          <w:rFonts w:ascii="Arial Narrow" w:hAnsi="Arial Narrow"/>
          <w:sz w:val="20"/>
          <w:szCs w:val="20"/>
          <w:lang w:val="fr-FR"/>
        </w:rPr>
        <w:t>TASHoPP Chapter 2: Pages 93-131</w:t>
      </w:r>
    </w:p>
    <w:p w:rsidR="00AC7A46" w:rsidRPr="00AC7A46" w:rsidRDefault="00AC7A46" w:rsidP="00AC7A46">
      <w:pPr>
        <w:ind w:firstLine="2160"/>
        <w:rPr>
          <w:rFonts w:ascii="Arial Narrow" w:hAnsi="Arial Narrow"/>
          <w:b/>
          <w:sz w:val="20"/>
          <w:szCs w:val="20"/>
          <w:lang w:val="fr-FR"/>
        </w:rPr>
      </w:pPr>
    </w:p>
    <w:p w:rsidR="00AC7A46" w:rsidRPr="00AC7A46" w:rsidRDefault="00AC7A46" w:rsidP="00AC7A46">
      <w:pPr>
        <w:ind w:firstLine="2160"/>
        <w:rPr>
          <w:rFonts w:ascii="Arial Narrow" w:hAnsi="Arial Narrow"/>
          <w:b/>
          <w:sz w:val="20"/>
          <w:szCs w:val="20"/>
          <w:lang w:val="fr-FR"/>
        </w:rPr>
      </w:pPr>
      <w:r w:rsidRPr="00AC7A46">
        <w:rPr>
          <w:rFonts w:ascii="Arial Narrow" w:hAnsi="Arial Narrow"/>
          <w:b/>
          <w:sz w:val="20"/>
          <w:szCs w:val="20"/>
          <w:lang w:val="fr-FR"/>
        </w:rPr>
        <w:t>Lecture Session 3</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PRACTICE II</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Marketing an Architectural Practice. Generation of, and Response, to Client Requests</w:t>
      </w:r>
    </w:p>
    <w:p w:rsidR="00AC7A46" w:rsidRPr="00AC7A46" w:rsidRDefault="00AC7A46" w:rsidP="00AC7A46">
      <w:pPr>
        <w:ind w:firstLine="2160"/>
        <w:rPr>
          <w:rFonts w:ascii="Arial Narrow" w:hAnsi="Arial Narrow"/>
          <w:b/>
          <w:sz w:val="20"/>
          <w:szCs w:val="20"/>
          <w:lang w:val="fr-FR"/>
        </w:rPr>
      </w:pPr>
      <w:r w:rsidRPr="00AC7A46">
        <w:rPr>
          <w:rFonts w:ascii="Arial Narrow" w:hAnsi="Arial Narrow"/>
          <w:sz w:val="20"/>
          <w:szCs w:val="20"/>
          <w:lang w:val="fr-FR"/>
        </w:rPr>
        <w:t>TASHoPP Chapter 3: Pages 135-179</w:t>
      </w:r>
    </w:p>
    <w:p w:rsidR="00AC7A46" w:rsidRPr="00AC7A46" w:rsidRDefault="00AC7A46" w:rsidP="00AC7A46">
      <w:pPr>
        <w:ind w:firstLine="2160"/>
        <w:rPr>
          <w:rFonts w:ascii="Arial Narrow" w:hAnsi="Arial Narrow"/>
          <w:b/>
          <w:sz w:val="20"/>
          <w:szCs w:val="20"/>
          <w:lang w:val="fr-FR"/>
        </w:rPr>
      </w:pPr>
    </w:p>
    <w:p w:rsidR="00AC7A46" w:rsidRPr="00AC7A46" w:rsidRDefault="00AC7A46" w:rsidP="00AC7A46">
      <w:pPr>
        <w:ind w:firstLine="2160"/>
        <w:rPr>
          <w:rFonts w:ascii="Arial Narrow" w:hAnsi="Arial Narrow"/>
          <w:b/>
          <w:sz w:val="20"/>
          <w:szCs w:val="20"/>
          <w:lang w:val="fr-FR"/>
        </w:rPr>
      </w:pPr>
      <w:r w:rsidRPr="00AC7A46">
        <w:rPr>
          <w:rFonts w:ascii="Arial Narrow" w:hAnsi="Arial Narrow"/>
          <w:b/>
          <w:sz w:val="20"/>
          <w:szCs w:val="20"/>
          <w:lang w:val="fr-FR"/>
        </w:rPr>
        <w:t>Lecture Session 4</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PRACTICE III</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Managing an Architectural Practice, Financial Planning, and Causes for Practice Failure</w:t>
      </w:r>
    </w:p>
    <w:p w:rsidR="00AC7A46" w:rsidRPr="00AC7A46" w:rsidRDefault="00AC7A46" w:rsidP="00AC7A46">
      <w:pPr>
        <w:ind w:firstLine="2160"/>
        <w:rPr>
          <w:rFonts w:ascii="Arial Narrow" w:hAnsi="Arial Narrow"/>
          <w:b/>
          <w:sz w:val="20"/>
          <w:szCs w:val="20"/>
        </w:rPr>
      </w:pPr>
      <w:r w:rsidRPr="00AC7A46">
        <w:rPr>
          <w:rFonts w:ascii="Arial Narrow" w:hAnsi="Arial Narrow"/>
          <w:sz w:val="20"/>
          <w:szCs w:val="20"/>
        </w:rPr>
        <w:t>TASHoPP Chapter 4: Pages 185-209 and 267-272</w:t>
      </w:r>
    </w:p>
    <w:p w:rsidR="00AC7A46" w:rsidRPr="00AC7A46" w:rsidRDefault="00AC7A46" w:rsidP="00AC7A46">
      <w:pPr>
        <w:ind w:firstLine="2160"/>
        <w:rPr>
          <w:rFonts w:ascii="Arial Narrow" w:hAnsi="Arial Narrow"/>
          <w:b/>
          <w:sz w:val="20"/>
          <w:szCs w:val="20"/>
        </w:rPr>
      </w:pP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Lecture Session 5</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THE PROJECT I</w:t>
      </w:r>
    </w:p>
    <w:p w:rsidR="00AC7A46" w:rsidRPr="00AC7A46" w:rsidRDefault="00AC7A46" w:rsidP="00AC7A46">
      <w:pPr>
        <w:ind w:left="2160"/>
        <w:rPr>
          <w:rFonts w:ascii="Arial Narrow" w:hAnsi="Arial Narrow"/>
          <w:b/>
          <w:sz w:val="20"/>
          <w:szCs w:val="20"/>
        </w:rPr>
      </w:pPr>
      <w:r w:rsidRPr="00AC7A46">
        <w:rPr>
          <w:rFonts w:ascii="Arial Narrow" w:hAnsi="Arial Narrow"/>
          <w:b/>
          <w:sz w:val="20"/>
          <w:szCs w:val="20"/>
        </w:rPr>
        <w:t xml:space="preserve">Project Definition, Phases in the Life of a Project, Basic vs </w:t>
      </w:r>
      <w:r w:rsidR="00923E5F" w:rsidRPr="00AC7A46">
        <w:rPr>
          <w:rFonts w:ascii="Arial Narrow" w:hAnsi="Arial Narrow"/>
          <w:b/>
          <w:sz w:val="20"/>
          <w:szCs w:val="20"/>
        </w:rPr>
        <w:t>Additional</w:t>
      </w:r>
      <w:r w:rsidRPr="00AC7A46">
        <w:rPr>
          <w:rFonts w:ascii="Arial Narrow" w:hAnsi="Arial Narrow"/>
          <w:b/>
          <w:sz w:val="20"/>
          <w:szCs w:val="20"/>
        </w:rPr>
        <w:t xml:space="preserve"> Services and Compensation</w:t>
      </w:r>
    </w:p>
    <w:p w:rsidR="00AC7A46" w:rsidRPr="00AC7A46" w:rsidRDefault="00AC7A46" w:rsidP="00AC7A46">
      <w:pPr>
        <w:ind w:firstLine="2160"/>
        <w:rPr>
          <w:rFonts w:ascii="Arial Narrow" w:hAnsi="Arial Narrow"/>
          <w:b/>
          <w:sz w:val="20"/>
          <w:szCs w:val="20"/>
          <w:lang w:val="fr-FR"/>
        </w:rPr>
      </w:pPr>
      <w:r w:rsidRPr="00AC7A46">
        <w:rPr>
          <w:rFonts w:ascii="Arial Narrow" w:hAnsi="Arial Narrow"/>
          <w:sz w:val="20"/>
          <w:szCs w:val="20"/>
          <w:lang w:val="fr-FR"/>
        </w:rPr>
        <w:t>TASHoPP Chapter 5: Pages 275-300</w:t>
      </w:r>
    </w:p>
    <w:p w:rsidR="00AC7A46" w:rsidRPr="00AC7A46" w:rsidRDefault="00AC7A46" w:rsidP="00AC7A46">
      <w:pPr>
        <w:ind w:firstLine="2160"/>
        <w:rPr>
          <w:rFonts w:ascii="Arial Narrow" w:hAnsi="Arial Narrow"/>
          <w:b/>
          <w:sz w:val="20"/>
          <w:szCs w:val="20"/>
          <w:lang w:val="fr-FR"/>
        </w:rPr>
      </w:pPr>
    </w:p>
    <w:p w:rsidR="00AC7A46" w:rsidRPr="00AC7A46" w:rsidRDefault="00AC7A46" w:rsidP="00AC7A46">
      <w:pPr>
        <w:ind w:firstLine="2160"/>
        <w:rPr>
          <w:rFonts w:ascii="Arial Narrow" w:hAnsi="Arial Narrow"/>
          <w:b/>
          <w:sz w:val="20"/>
          <w:szCs w:val="20"/>
          <w:lang w:val="fr-FR"/>
        </w:rPr>
      </w:pPr>
      <w:r w:rsidRPr="00AC7A46">
        <w:rPr>
          <w:rFonts w:ascii="Arial Narrow" w:hAnsi="Arial Narrow"/>
          <w:b/>
          <w:sz w:val="20"/>
          <w:szCs w:val="20"/>
          <w:lang w:val="fr-FR"/>
        </w:rPr>
        <w:lastRenderedPageBreak/>
        <w:t>Lecture Session 6</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THE PROJECT II</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Project Development from Schematic Design to Construction Documentation</w:t>
      </w:r>
    </w:p>
    <w:p w:rsidR="00AC7A46" w:rsidRPr="00AC7A46" w:rsidRDefault="00AC7A46" w:rsidP="00AC7A46">
      <w:pPr>
        <w:ind w:firstLine="2160"/>
        <w:rPr>
          <w:rFonts w:ascii="Arial Narrow" w:hAnsi="Arial Narrow"/>
          <w:b/>
          <w:sz w:val="20"/>
          <w:szCs w:val="20"/>
          <w:lang w:val="fr-FR"/>
        </w:rPr>
      </w:pPr>
      <w:r w:rsidRPr="00AC7A46">
        <w:rPr>
          <w:rFonts w:ascii="Arial Narrow" w:hAnsi="Arial Narrow"/>
          <w:sz w:val="20"/>
          <w:szCs w:val="20"/>
          <w:lang w:val="fr-FR"/>
        </w:rPr>
        <w:t>TASHoPP Chapter 7: Pages 344-386</w:t>
      </w:r>
    </w:p>
    <w:p w:rsidR="00AC7A46" w:rsidRPr="00AC7A46" w:rsidRDefault="00AC7A46" w:rsidP="00AC7A46">
      <w:pPr>
        <w:ind w:firstLine="2160"/>
        <w:rPr>
          <w:rFonts w:ascii="Arial Narrow" w:hAnsi="Arial Narrow"/>
          <w:b/>
          <w:sz w:val="20"/>
          <w:szCs w:val="20"/>
          <w:lang w:val="fr-FR"/>
        </w:rPr>
      </w:pPr>
    </w:p>
    <w:p w:rsidR="00AC7A46" w:rsidRPr="00AC7A46" w:rsidRDefault="00AC7A46" w:rsidP="00AC7A46">
      <w:pPr>
        <w:ind w:firstLine="2160"/>
        <w:rPr>
          <w:rFonts w:ascii="Arial Narrow" w:hAnsi="Arial Narrow"/>
          <w:b/>
          <w:sz w:val="20"/>
          <w:szCs w:val="20"/>
          <w:lang w:val="fr-FR"/>
        </w:rPr>
      </w:pPr>
    </w:p>
    <w:p w:rsidR="00AC7A46" w:rsidRPr="00AC7A46" w:rsidRDefault="00AC7A46" w:rsidP="00AC7A46">
      <w:pPr>
        <w:ind w:firstLine="2160"/>
        <w:rPr>
          <w:rFonts w:ascii="Arial Narrow" w:hAnsi="Arial Narrow"/>
          <w:b/>
          <w:sz w:val="20"/>
          <w:szCs w:val="20"/>
          <w:lang w:val="fr-FR"/>
        </w:rPr>
      </w:pPr>
      <w:r w:rsidRPr="00AC7A46">
        <w:rPr>
          <w:rFonts w:ascii="Arial Narrow" w:hAnsi="Arial Narrow"/>
          <w:b/>
          <w:sz w:val="20"/>
          <w:szCs w:val="20"/>
          <w:lang w:val="fr-FR"/>
        </w:rPr>
        <w:t>Lecture Session 7</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THE PROJECT III</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Project Execution from Bidding and Negotiation to Construction Administration to Closeout</w:t>
      </w:r>
    </w:p>
    <w:p w:rsidR="00AC7A46" w:rsidRPr="00AC7A46" w:rsidRDefault="00AC7A46" w:rsidP="00AC7A46">
      <w:pPr>
        <w:ind w:firstLine="2160"/>
        <w:rPr>
          <w:rFonts w:ascii="Arial Narrow" w:hAnsi="Arial Narrow"/>
          <w:b/>
          <w:sz w:val="20"/>
          <w:szCs w:val="20"/>
          <w:lang w:val="fr-FR"/>
        </w:rPr>
      </w:pPr>
      <w:r w:rsidRPr="00AC7A46">
        <w:rPr>
          <w:rFonts w:ascii="Arial Narrow" w:hAnsi="Arial Narrow"/>
          <w:sz w:val="20"/>
          <w:szCs w:val="20"/>
          <w:lang w:val="fr-FR"/>
        </w:rPr>
        <w:t>TASHoPP Chapter 7: Pages 386-422</w:t>
      </w:r>
    </w:p>
    <w:p w:rsidR="00AC7A46" w:rsidRPr="00AC7A46" w:rsidRDefault="00AC7A46" w:rsidP="00AC7A46">
      <w:pPr>
        <w:ind w:firstLine="2160"/>
        <w:rPr>
          <w:rFonts w:ascii="Arial Narrow" w:hAnsi="Arial Narrow"/>
          <w:b/>
          <w:sz w:val="20"/>
          <w:szCs w:val="20"/>
          <w:lang w:val="fr-FR"/>
        </w:rPr>
      </w:pPr>
    </w:p>
    <w:p w:rsidR="00AC7A46" w:rsidRPr="00AC7A46" w:rsidRDefault="00AC7A46" w:rsidP="00AC7A46">
      <w:pPr>
        <w:ind w:firstLine="2160"/>
        <w:rPr>
          <w:rFonts w:ascii="Arial Narrow" w:hAnsi="Arial Narrow"/>
          <w:b/>
          <w:sz w:val="20"/>
          <w:szCs w:val="20"/>
          <w:lang w:val="fr-FR"/>
        </w:rPr>
      </w:pPr>
      <w:r w:rsidRPr="00AC7A46">
        <w:rPr>
          <w:rFonts w:ascii="Arial Narrow" w:hAnsi="Arial Narrow"/>
          <w:b/>
          <w:sz w:val="20"/>
          <w:szCs w:val="20"/>
          <w:lang w:val="fr-FR"/>
        </w:rPr>
        <w:t>Lecture Session 8</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THE PROJECT IV</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Project Delivery Methods</w:t>
      </w:r>
    </w:p>
    <w:p w:rsidR="00AC7A46" w:rsidRPr="00AC7A46" w:rsidRDefault="00AC7A46" w:rsidP="00AC7A46">
      <w:pPr>
        <w:ind w:firstLine="2160"/>
        <w:rPr>
          <w:rFonts w:ascii="Arial Narrow" w:hAnsi="Arial Narrow"/>
          <w:b/>
          <w:sz w:val="20"/>
          <w:szCs w:val="20"/>
        </w:rPr>
      </w:pPr>
      <w:r w:rsidRPr="00AC7A46">
        <w:rPr>
          <w:rFonts w:ascii="Arial Narrow" w:hAnsi="Arial Narrow"/>
          <w:sz w:val="20"/>
          <w:szCs w:val="20"/>
        </w:rPr>
        <w:t>Read PDF Project Delivery (10 pages) and</w:t>
      </w:r>
      <w:r w:rsidRPr="00AC7A46">
        <w:rPr>
          <w:rFonts w:ascii="Arial Narrow" w:hAnsi="Arial Narrow"/>
          <w:b/>
          <w:sz w:val="20"/>
          <w:szCs w:val="20"/>
        </w:rPr>
        <w:t xml:space="preserve"> </w:t>
      </w:r>
      <w:r w:rsidRPr="00AC7A46">
        <w:rPr>
          <w:rFonts w:ascii="Arial Narrow" w:hAnsi="Arial Narrow"/>
          <w:sz w:val="20"/>
          <w:szCs w:val="20"/>
        </w:rPr>
        <w:t>TASHoPP Chapter 8: Pages 444-450</w:t>
      </w:r>
    </w:p>
    <w:p w:rsidR="00AC7A46" w:rsidRPr="00AC7A46" w:rsidRDefault="00AC7A46" w:rsidP="00AC7A46">
      <w:pPr>
        <w:ind w:firstLine="2160"/>
        <w:rPr>
          <w:rFonts w:ascii="Arial Narrow" w:hAnsi="Arial Narrow"/>
          <w:b/>
          <w:sz w:val="20"/>
          <w:szCs w:val="20"/>
        </w:rPr>
      </w:pP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Lecture Session 9</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THE PROJECT V</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 xml:space="preserve">Management of the Project and its Budget </w:t>
      </w:r>
    </w:p>
    <w:p w:rsidR="00AC7A46" w:rsidRPr="00AC7A46" w:rsidRDefault="00AC7A46" w:rsidP="00AC7A46">
      <w:pPr>
        <w:ind w:firstLine="2160"/>
        <w:rPr>
          <w:rFonts w:ascii="Arial Narrow" w:hAnsi="Arial Narrow"/>
          <w:b/>
          <w:sz w:val="20"/>
          <w:szCs w:val="20"/>
          <w:lang w:val="fr-FR"/>
        </w:rPr>
      </w:pPr>
      <w:r w:rsidRPr="00AC7A46">
        <w:rPr>
          <w:rFonts w:ascii="Arial Narrow" w:hAnsi="Arial Narrow"/>
          <w:sz w:val="20"/>
          <w:szCs w:val="20"/>
          <w:lang w:val="fr-FR"/>
        </w:rPr>
        <w:t>TASHoPP Chapter 9: Pages 452-499</w:t>
      </w:r>
    </w:p>
    <w:p w:rsidR="00AC7A46" w:rsidRPr="00AC7A46" w:rsidRDefault="00AC7A46" w:rsidP="00AC7A46">
      <w:pPr>
        <w:ind w:firstLine="2160"/>
        <w:rPr>
          <w:rFonts w:ascii="Arial Narrow" w:hAnsi="Arial Narrow"/>
          <w:b/>
          <w:sz w:val="20"/>
          <w:szCs w:val="20"/>
          <w:lang w:val="fr-FR"/>
        </w:rPr>
      </w:pPr>
    </w:p>
    <w:p w:rsidR="00AC7A46" w:rsidRPr="00AC7A46" w:rsidRDefault="00AC7A46" w:rsidP="00AC7A46">
      <w:pPr>
        <w:ind w:firstLine="2160"/>
        <w:rPr>
          <w:rFonts w:ascii="Arial Narrow" w:hAnsi="Arial Narrow"/>
          <w:b/>
          <w:sz w:val="20"/>
          <w:szCs w:val="20"/>
          <w:lang w:val="fr-FR"/>
        </w:rPr>
      </w:pPr>
      <w:r w:rsidRPr="00AC7A46">
        <w:rPr>
          <w:rFonts w:ascii="Arial Narrow" w:hAnsi="Arial Narrow"/>
          <w:b/>
          <w:sz w:val="20"/>
          <w:szCs w:val="20"/>
          <w:lang w:val="fr-FR"/>
        </w:rPr>
        <w:t>Lecture Session 10</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THE PROJECT VI</w:t>
      </w:r>
    </w:p>
    <w:p w:rsidR="00AC7A46" w:rsidRPr="00AC7A46" w:rsidRDefault="00AC7A46" w:rsidP="00AC7A46">
      <w:pPr>
        <w:ind w:firstLine="2160"/>
        <w:rPr>
          <w:rFonts w:ascii="Arial Narrow" w:hAnsi="Arial Narrow"/>
          <w:b/>
          <w:sz w:val="20"/>
          <w:szCs w:val="20"/>
        </w:rPr>
      </w:pPr>
      <w:r w:rsidRPr="00AC7A46">
        <w:rPr>
          <w:rFonts w:ascii="Arial Narrow" w:hAnsi="Arial Narrow"/>
          <w:b/>
          <w:sz w:val="20"/>
          <w:szCs w:val="20"/>
        </w:rPr>
        <w:t>Building Codes and Regulations</w:t>
      </w:r>
    </w:p>
    <w:p w:rsidR="00AC7A46" w:rsidRPr="00AC7A46" w:rsidRDefault="00AC7A46" w:rsidP="00AC7A46">
      <w:pPr>
        <w:ind w:firstLine="2160"/>
        <w:rPr>
          <w:rFonts w:ascii="Arial Narrow" w:hAnsi="Arial Narrow"/>
          <w:b/>
          <w:sz w:val="20"/>
          <w:szCs w:val="20"/>
        </w:rPr>
      </w:pPr>
      <w:r w:rsidRPr="00AC7A46">
        <w:rPr>
          <w:rFonts w:ascii="Arial Narrow" w:hAnsi="Arial Narrow"/>
          <w:sz w:val="20"/>
          <w:szCs w:val="20"/>
        </w:rPr>
        <w:t>TASHoPP Chapter 10: Pages 504-540</w:t>
      </w:r>
    </w:p>
    <w:p w:rsidR="002E560C" w:rsidRPr="00E8016E" w:rsidRDefault="002E560C" w:rsidP="00630915">
      <w:pPr>
        <w:widowControl w:val="0"/>
        <w:autoSpaceDE w:val="0"/>
        <w:autoSpaceDN w:val="0"/>
        <w:adjustRightInd w:val="0"/>
        <w:rPr>
          <w:rFonts w:ascii="Arial Narrow" w:hAnsi="Arial Narrow" w:cs="Arial"/>
          <w:color w:val="000000"/>
          <w:sz w:val="20"/>
          <w:szCs w:val="20"/>
        </w:rPr>
      </w:pPr>
    </w:p>
    <w:p w:rsidR="002E560C" w:rsidRPr="00E8016E" w:rsidRDefault="002E560C" w:rsidP="002E560C">
      <w:pPr>
        <w:widowControl w:val="0"/>
        <w:autoSpaceDE w:val="0"/>
        <w:autoSpaceDN w:val="0"/>
        <w:adjustRightInd w:val="0"/>
        <w:jc w:val="both"/>
        <w:rPr>
          <w:rFonts w:ascii="Arial Narrow" w:hAnsi="Arial Narrow" w:cs="Arial"/>
          <w:b/>
          <w:color w:val="000000"/>
          <w:sz w:val="20"/>
          <w:szCs w:val="20"/>
          <w:u w:val="single"/>
        </w:rPr>
      </w:pPr>
    </w:p>
    <w:p w:rsidR="00B04953" w:rsidRPr="00E8016E" w:rsidRDefault="00FB1816" w:rsidP="00EC182E">
      <w:pPr>
        <w:ind w:left="2160" w:hanging="2160"/>
        <w:jc w:val="both"/>
        <w:rPr>
          <w:rFonts w:ascii="Arial Narrow" w:hAnsi="Arial Narrow" w:cs="Arial"/>
          <w:color w:val="000000"/>
          <w:sz w:val="20"/>
          <w:szCs w:val="20"/>
        </w:rPr>
      </w:pPr>
      <w:r w:rsidRPr="00E8016E">
        <w:rPr>
          <w:rFonts w:ascii="Arial Narrow" w:hAnsi="Arial Narrow" w:cs="Arial"/>
          <w:b/>
          <w:color w:val="000000"/>
          <w:sz w:val="20"/>
          <w:szCs w:val="20"/>
        </w:rPr>
        <w:t>Scheduling</w:t>
      </w:r>
      <w:r w:rsidRPr="00E8016E">
        <w:rPr>
          <w:rFonts w:ascii="Arial Narrow" w:hAnsi="Arial Narrow" w:cs="Arial"/>
          <w:b/>
          <w:color w:val="000000"/>
          <w:sz w:val="20"/>
          <w:szCs w:val="20"/>
        </w:rPr>
        <w:tab/>
      </w:r>
      <w:r w:rsidR="005155AB">
        <w:rPr>
          <w:rFonts w:ascii="Arial Narrow" w:hAnsi="Arial Narrow" w:cs="Arial"/>
          <w:color w:val="000000"/>
          <w:sz w:val="20"/>
          <w:szCs w:val="20"/>
        </w:rPr>
        <w:t>The class</w:t>
      </w:r>
      <w:r w:rsidRPr="00E8016E">
        <w:rPr>
          <w:rFonts w:ascii="Arial Narrow" w:hAnsi="Arial Narrow" w:cs="Arial"/>
          <w:color w:val="000000"/>
          <w:sz w:val="20"/>
          <w:szCs w:val="20"/>
        </w:rPr>
        <w:t xml:space="preserve"> meets once</w:t>
      </w:r>
      <w:r w:rsidR="005155AB">
        <w:rPr>
          <w:rFonts w:ascii="Arial Narrow" w:hAnsi="Arial Narrow" w:cs="Arial"/>
          <w:color w:val="000000"/>
          <w:sz w:val="20"/>
          <w:szCs w:val="20"/>
        </w:rPr>
        <w:t xml:space="preserve"> a week for three hours</w:t>
      </w:r>
      <w:r w:rsidRPr="00E8016E">
        <w:rPr>
          <w:rFonts w:ascii="Arial Narrow" w:hAnsi="Arial Narrow" w:cs="Arial"/>
          <w:color w:val="000000"/>
          <w:sz w:val="20"/>
          <w:szCs w:val="20"/>
        </w:rPr>
        <w:t>.</w:t>
      </w:r>
      <w:r w:rsidRPr="00E8016E">
        <w:rPr>
          <w:rFonts w:ascii="Arial Narrow" w:hAnsi="Arial Narrow" w:cs="Arial"/>
          <w:b/>
          <w:color w:val="000000"/>
          <w:sz w:val="20"/>
          <w:szCs w:val="20"/>
        </w:rPr>
        <w:t xml:space="preserve"> </w:t>
      </w:r>
      <w:r w:rsidR="006C65D7" w:rsidRPr="00E8016E">
        <w:rPr>
          <w:rFonts w:ascii="Arial Narrow" w:hAnsi="Arial Narrow" w:cs="Arial"/>
          <w:color w:val="000000"/>
          <w:sz w:val="20"/>
          <w:szCs w:val="20"/>
        </w:rPr>
        <w:t xml:space="preserve">Introductions and summaries by the professor </w:t>
      </w:r>
      <w:proofErr w:type="gramStart"/>
      <w:r w:rsidR="006C65D7" w:rsidRPr="00E8016E">
        <w:rPr>
          <w:rFonts w:ascii="Arial Narrow" w:hAnsi="Arial Narrow" w:cs="Arial"/>
          <w:color w:val="000000"/>
          <w:sz w:val="20"/>
          <w:szCs w:val="20"/>
        </w:rPr>
        <w:t>are scheduled</w:t>
      </w:r>
      <w:proofErr w:type="gramEnd"/>
      <w:r w:rsidR="006C65D7" w:rsidRPr="00E8016E">
        <w:rPr>
          <w:rFonts w:ascii="Arial Narrow" w:hAnsi="Arial Narrow" w:cs="Arial"/>
          <w:color w:val="000000"/>
          <w:sz w:val="20"/>
          <w:szCs w:val="20"/>
        </w:rPr>
        <w:t xml:space="preserve"> to last </w:t>
      </w:r>
      <w:r w:rsidR="00AC7A46">
        <w:rPr>
          <w:rFonts w:ascii="Arial Narrow" w:hAnsi="Arial Narrow" w:cs="Arial"/>
          <w:color w:val="000000"/>
          <w:sz w:val="20"/>
          <w:szCs w:val="20"/>
        </w:rPr>
        <w:t>15</w:t>
      </w:r>
      <w:r w:rsidR="006C65D7" w:rsidRPr="00E8016E">
        <w:rPr>
          <w:rFonts w:ascii="Arial Narrow" w:hAnsi="Arial Narrow" w:cs="Arial"/>
          <w:color w:val="000000"/>
          <w:sz w:val="20"/>
          <w:szCs w:val="20"/>
        </w:rPr>
        <w:t xml:space="preserve"> min. </w:t>
      </w:r>
      <w:r w:rsidR="00B040D5">
        <w:rPr>
          <w:rFonts w:ascii="Arial Narrow" w:hAnsi="Arial Narrow" w:cs="Arial"/>
          <w:color w:val="000000"/>
          <w:sz w:val="20"/>
          <w:szCs w:val="20"/>
        </w:rPr>
        <w:t>The weekly</w:t>
      </w:r>
      <w:r w:rsidRPr="00E8016E">
        <w:rPr>
          <w:rFonts w:ascii="Arial Narrow" w:hAnsi="Arial Narrow" w:cs="Arial"/>
          <w:color w:val="000000"/>
          <w:sz w:val="20"/>
          <w:szCs w:val="20"/>
        </w:rPr>
        <w:t xml:space="preserve"> lecture/session</w:t>
      </w:r>
      <w:r w:rsidR="00B04953" w:rsidRPr="00E8016E">
        <w:rPr>
          <w:rFonts w:ascii="Arial Narrow" w:hAnsi="Arial Narrow" w:cs="Arial"/>
          <w:color w:val="000000"/>
          <w:sz w:val="20"/>
          <w:szCs w:val="20"/>
        </w:rPr>
        <w:t xml:space="preserve"> </w:t>
      </w:r>
      <w:proofErr w:type="gramStart"/>
      <w:r w:rsidRPr="00E8016E">
        <w:rPr>
          <w:rFonts w:ascii="Arial Narrow" w:hAnsi="Arial Narrow" w:cs="Arial"/>
          <w:color w:val="000000"/>
          <w:sz w:val="20"/>
          <w:szCs w:val="20"/>
        </w:rPr>
        <w:t>is</w:t>
      </w:r>
      <w:r w:rsidR="00B04953" w:rsidRPr="00E8016E">
        <w:rPr>
          <w:rFonts w:ascii="Arial Narrow" w:hAnsi="Arial Narrow" w:cs="Arial"/>
          <w:color w:val="000000"/>
          <w:sz w:val="20"/>
          <w:szCs w:val="20"/>
        </w:rPr>
        <w:t xml:space="preserve"> scheduled</w:t>
      </w:r>
      <w:proofErr w:type="gramEnd"/>
      <w:r w:rsidR="00B04953" w:rsidRPr="00E8016E">
        <w:rPr>
          <w:rFonts w:ascii="Arial Narrow" w:hAnsi="Arial Narrow" w:cs="Arial"/>
          <w:color w:val="000000"/>
          <w:sz w:val="20"/>
          <w:szCs w:val="20"/>
        </w:rPr>
        <w:t xml:space="preserve"> to last </w:t>
      </w:r>
      <w:r w:rsidR="005155AB">
        <w:rPr>
          <w:rFonts w:ascii="Arial Narrow" w:hAnsi="Arial Narrow" w:cs="Arial"/>
          <w:color w:val="000000"/>
          <w:sz w:val="20"/>
          <w:szCs w:val="20"/>
        </w:rPr>
        <w:t>75</w:t>
      </w:r>
      <w:r w:rsidR="00B04953" w:rsidRPr="00E8016E">
        <w:rPr>
          <w:rFonts w:ascii="Arial Narrow" w:hAnsi="Arial Narrow" w:cs="Arial"/>
          <w:color w:val="000000"/>
          <w:sz w:val="20"/>
          <w:szCs w:val="20"/>
        </w:rPr>
        <w:t xml:space="preserve"> minutes</w:t>
      </w:r>
      <w:r w:rsidR="00796520" w:rsidRPr="00E8016E">
        <w:rPr>
          <w:rFonts w:ascii="Arial Narrow" w:hAnsi="Arial Narrow" w:cs="Arial"/>
          <w:color w:val="000000"/>
          <w:sz w:val="20"/>
          <w:szCs w:val="20"/>
        </w:rPr>
        <w:t>.</w:t>
      </w:r>
      <w:r w:rsidR="00B04953" w:rsidRPr="00E8016E">
        <w:rPr>
          <w:rFonts w:ascii="Arial Narrow" w:hAnsi="Arial Narrow" w:cs="Arial"/>
          <w:color w:val="000000"/>
          <w:sz w:val="20"/>
          <w:szCs w:val="20"/>
        </w:rPr>
        <w:t xml:space="preserve"> </w:t>
      </w:r>
      <w:r w:rsidR="00B040D5">
        <w:rPr>
          <w:rFonts w:ascii="Arial Narrow" w:hAnsi="Arial Narrow" w:cs="Arial"/>
          <w:color w:val="000000"/>
          <w:sz w:val="20"/>
          <w:szCs w:val="20"/>
        </w:rPr>
        <w:t>The weekly</w:t>
      </w:r>
      <w:r w:rsidRPr="00E8016E">
        <w:rPr>
          <w:rFonts w:ascii="Arial Narrow" w:hAnsi="Arial Narrow" w:cs="Arial"/>
          <w:color w:val="000000"/>
          <w:sz w:val="20"/>
          <w:szCs w:val="20"/>
        </w:rPr>
        <w:t xml:space="preserve"> </w:t>
      </w:r>
      <w:r w:rsidR="00B31F56" w:rsidRPr="00E8016E">
        <w:rPr>
          <w:rFonts w:ascii="Arial Narrow" w:hAnsi="Arial Narrow" w:cs="Arial"/>
          <w:color w:val="000000"/>
          <w:sz w:val="20"/>
          <w:szCs w:val="20"/>
        </w:rPr>
        <w:t>professional practice c</w:t>
      </w:r>
      <w:r w:rsidRPr="00E8016E">
        <w:rPr>
          <w:rFonts w:ascii="Arial Narrow" w:hAnsi="Arial Narrow" w:cs="Arial"/>
          <w:color w:val="000000"/>
          <w:sz w:val="20"/>
          <w:szCs w:val="20"/>
        </w:rPr>
        <w:t>onversation</w:t>
      </w:r>
      <w:r w:rsidR="00B31F56" w:rsidRPr="00E8016E">
        <w:rPr>
          <w:rFonts w:ascii="Arial Narrow" w:hAnsi="Arial Narrow" w:cs="Arial"/>
          <w:color w:val="000000"/>
          <w:sz w:val="20"/>
          <w:szCs w:val="20"/>
        </w:rPr>
        <w:t>/session</w:t>
      </w:r>
      <w:r w:rsidRPr="00E8016E">
        <w:rPr>
          <w:rFonts w:ascii="Arial Narrow" w:hAnsi="Arial Narrow" w:cs="Arial"/>
          <w:color w:val="000000"/>
          <w:sz w:val="20"/>
          <w:szCs w:val="20"/>
        </w:rPr>
        <w:t xml:space="preserve"> </w:t>
      </w:r>
      <w:proofErr w:type="gramStart"/>
      <w:r w:rsidR="00AC7A46">
        <w:rPr>
          <w:rFonts w:ascii="Arial Narrow" w:hAnsi="Arial Narrow" w:cs="Arial"/>
          <w:color w:val="000000"/>
          <w:sz w:val="20"/>
          <w:szCs w:val="20"/>
        </w:rPr>
        <w:t xml:space="preserve">is </w:t>
      </w:r>
      <w:r w:rsidR="00B040D5">
        <w:rPr>
          <w:rFonts w:ascii="Arial Narrow" w:hAnsi="Arial Narrow" w:cs="Arial"/>
          <w:color w:val="000000"/>
          <w:sz w:val="20"/>
          <w:szCs w:val="20"/>
        </w:rPr>
        <w:t>scheduled</w:t>
      </w:r>
      <w:proofErr w:type="gramEnd"/>
      <w:r w:rsidR="00B040D5">
        <w:rPr>
          <w:rFonts w:ascii="Arial Narrow" w:hAnsi="Arial Narrow" w:cs="Arial"/>
          <w:color w:val="000000"/>
          <w:sz w:val="20"/>
          <w:szCs w:val="20"/>
        </w:rPr>
        <w:t xml:space="preserve"> to </w:t>
      </w:r>
      <w:r w:rsidRPr="00E8016E">
        <w:rPr>
          <w:rFonts w:ascii="Arial Narrow" w:hAnsi="Arial Narrow" w:cs="Arial"/>
          <w:color w:val="000000"/>
          <w:sz w:val="20"/>
          <w:szCs w:val="20"/>
        </w:rPr>
        <w:t xml:space="preserve">last </w:t>
      </w:r>
      <w:r w:rsidR="0084492E">
        <w:rPr>
          <w:rFonts w:ascii="Arial Narrow" w:hAnsi="Arial Narrow" w:cs="Arial"/>
          <w:color w:val="000000"/>
          <w:sz w:val="20"/>
          <w:szCs w:val="20"/>
        </w:rPr>
        <w:t>7</w:t>
      </w:r>
      <w:r w:rsidR="00247286">
        <w:rPr>
          <w:rFonts w:ascii="Arial Narrow" w:hAnsi="Arial Narrow" w:cs="Arial"/>
          <w:color w:val="000000"/>
          <w:sz w:val="20"/>
          <w:szCs w:val="20"/>
        </w:rPr>
        <w:t>5</w:t>
      </w:r>
      <w:r w:rsidR="0084492E">
        <w:rPr>
          <w:rFonts w:ascii="Arial Narrow" w:hAnsi="Arial Narrow" w:cs="Arial"/>
          <w:color w:val="000000"/>
          <w:sz w:val="20"/>
          <w:szCs w:val="20"/>
        </w:rPr>
        <w:t xml:space="preserve"> minutes</w:t>
      </w:r>
      <w:r w:rsidRPr="00E8016E">
        <w:rPr>
          <w:rFonts w:ascii="Arial Narrow" w:hAnsi="Arial Narrow" w:cs="Arial"/>
          <w:color w:val="000000"/>
          <w:sz w:val="20"/>
          <w:szCs w:val="20"/>
        </w:rPr>
        <w:t xml:space="preserve">. </w:t>
      </w:r>
    </w:p>
    <w:p w:rsidR="006B1EA1" w:rsidRPr="00E8016E" w:rsidRDefault="006B1EA1" w:rsidP="00D11C1C">
      <w:pPr>
        <w:ind w:left="2160"/>
        <w:jc w:val="both"/>
        <w:rPr>
          <w:rFonts w:ascii="Arial Narrow" w:hAnsi="Arial Narrow" w:cs="Arial"/>
          <w:color w:val="000000"/>
          <w:sz w:val="20"/>
          <w:szCs w:val="20"/>
        </w:rPr>
      </w:pPr>
    </w:p>
    <w:p w:rsidR="00AC7A46" w:rsidRPr="00AC7A46" w:rsidRDefault="00C477DD" w:rsidP="00AC7A46">
      <w:pPr>
        <w:ind w:left="2160" w:hanging="2160"/>
        <w:jc w:val="both"/>
        <w:outlineLvl w:val="0"/>
        <w:rPr>
          <w:rFonts w:ascii="Arial Narrow" w:hAnsi="Arial Narrow"/>
          <w:sz w:val="20"/>
          <w:szCs w:val="20"/>
        </w:rPr>
      </w:pPr>
      <w:r w:rsidRPr="00E8016E">
        <w:rPr>
          <w:rFonts w:ascii="Arial Narrow" w:hAnsi="Arial Narrow" w:cs="Arial"/>
          <w:b/>
          <w:color w:val="000000"/>
          <w:sz w:val="20"/>
          <w:szCs w:val="20"/>
        </w:rPr>
        <w:t>Required Text</w:t>
      </w:r>
      <w:r w:rsidRPr="00E8016E">
        <w:rPr>
          <w:rFonts w:ascii="Arial Narrow" w:hAnsi="Arial Narrow" w:cs="Arial"/>
          <w:color w:val="000000"/>
          <w:sz w:val="20"/>
          <w:szCs w:val="20"/>
        </w:rPr>
        <w:tab/>
      </w:r>
      <w:r w:rsidR="00AC7A46" w:rsidRPr="00AC7A46">
        <w:rPr>
          <w:rFonts w:ascii="Arial Narrow" w:hAnsi="Arial Narrow"/>
          <w:b/>
          <w:sz w:val="20"/>
          <w:szCs w:val="20"/>
        </w:rPr>
        <w:t>The Architecture Student’s Handbook of Professional Practice</w:t>
      </w:r>
      <w:r w:rsidR="00AC7A46" w:rsidRPr="00AC7A46">
        <w:rPr>
          <w:rFonts w:ascii="Arial Narrow" w:hAnsi="Arial Narrow"/>
          <w:sz w:val="20"/>
          <w:szCs w:val="20"/>
        </w:rPr>
        <w:t xml:space="preserve"> (TASHoPP)</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American Institute of Architects (AIA)</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 xml:space="preserve">Publisher: Wiley </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Edition: Fifteenth Edition</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Year of publication: 2017</w:t>
      </w:r>
    </w:p>
    <w:p w:rsidR="00AC7A46" w:rsidRPr="00AC7A46" w:rsidRDefault="00AC7A46" w:rsidP="00AC7A46">
      <w:pPr>
        <w:ind w:firstLine="2160"/>
        <w:rPr>
          <w:rFonts w:ascii="Arial Narrow" w:hAnsi="Arial Narrow"/>
          <w:sz w:val="20"/>
          <w:szCs w:val="20"/>
        </w:rPr>
      </w:pPr>
      <w:r w:rsidRPr="00AC7A46">
        <w:rPr>
          <w:rFonts w:ascii="Arial Narrow" w:hAnsi="Arial Narrow"/>
          <w:sz w:val="20"/>
          <w:szCs w:val="20"/>
        </w:rPr>
        <w:t>ISBN: 9781118738979 (paperback)</w:t>
      </w:r>
    </w:p>
    <w:p w:rsidR="007F7F77" w:rsidRPr="00E8016E" w:rsidRDefault="007F7F77" w:rsidP="007F7F77">
      <w:pPr>
        <w:autoSpaceDE w:val="0"/>
        <w:autoSpaceDN w:val="0"/>
        <w:adjustRightInd w:val="0"/>
        <w:jc w:val="both"/>
        <w:rPr>
          <w:rFonts w:ascii="Arial Narrow" w:hAnsi="Arial Narrow" w:cs="ArialMT"/>
          <w:b/>
          <w:color w:val="000000"/>
          <w:sz w:val="20"/>
          <w:szCs w:val="20"/>
        </w:rPr>
      </w:pPr>
    </w:p>
    <w:p w:rsidR="007F7F77" w:rsidRPr="00E8016E" w:rsidRDefault="007F7F77" w:rsidP="007F7F77">
      <w:pPr>
        <w:autoSpaceDE w:val="0"/>
        <w:autoSpaceDN w:val="0"/>
        <w:adjustRightInd w:val="0"/>
        <w:jc w:val="both"/>
        <w:rPr>
          <w:rFonts w:ascii="Arial Narrow" w:hAnsi="Arial Narrow" w:cs="ArialMT"/>
          <w:b/>
          <w:color w:val="000000"/>
          <w:sz w:val="20"/>
          <w:szCs w:val="20"/>
        </w:rPr>
      </w:pPr>
      <w:r w:rsidRPr="00E8016E">
        <w:rPr>
          <w:rFonts w:ascii="Arial Narrow" w:hAnsi="Arial Narrow" w:cs="ArialMT"/>
          <w:b/>
          <w:color w:val="000000"/>
          <w:sz w:val="20"/>
          <w:szCs w:val="20"/>
        </w:rPr>
        <w:t>Class Requirements</w:t>
      </w:r>
      <w:r w:rsidR="00630915" w:rsidRPr="00E8016E">
        <w:rPr>
          <w:rFonts w:ascii="Arial Narrow" w:hAnsi="Arial Narrow" w:cs="ArialMT"/>
          <w:b/>
          <w:color w:val="000000"/>
          <w:sz w:val="20"/>
          <w:szCs w:val="20"/>
        </w:rPr>
        <w:t xml:space="preserve"> </w:t>
      </w:r>
      <w:r w:rsidRPr="00E8016E">
        <w:rPr>
          <w:rFonts w:ascii="Arial Narrow" w:hAnsi="Arial Narrow" w:cs="ArialMT"/>
          <w:b/>
          <w:color w:val="000000"/>
          <w:sz w:val="20"/>
          <w:szCs w:val="20"/>
        </w:rPr>
        <w:tab/>
      </w:r>
      <w:r w:rsidRPr="00E8016E">
        <w:rPr>
          <w:rFonts w:ascii="Arial Narrow" w:hAnsi="Arial Narrow" w:cs="ArialMT"/>
          <w:color w:val="000000"/>
          <w:sz w:val="20"/>
          <w:szCs w:val="20"/>
        </w:rPr>
        <w:t>1) Attend all presentations</w:t>
      </w:r>
    </w:p>
    <w:p w:rsidR="007F7F77" w:rsidRPr="00E8016E" w:rsidRDefault="007F7F77" w:rsidP="007F7F77">
      <w:pPr>
        <w:autoSpaceDE w:val="0"/>
        <w:autoSpaceDN w:val="0"/>
        <w:adjustRightInd w:val="0"/>
        <w:ind w:left="1440" w:firstLine="720"/>
        <w:jc w:val="both"/>
        <w:rPr>
          <w:rFonts w:ascii="Arial Narrow" w:hAnsi="Arial Narrow" w:cs="ArialMT"/>
          <w:color w:val="000000"/>
          <w:sz w:val="20"/>
          <w:szCs w:val="20"/>
        </w:rPr>
      </w:pPr>
      <w:r w:rsidRPr="00E8016E">
        <w:rPr>
          <w:rFonts w:ascii="Arial Narrow" w:hAnsi="Arial Narrow" w:cs="ArialMT"/>
          <w:color w:val="000000"/>
          <w:sz w:val="20"/>
          <w:szCs w:val="20"/>
        </w:rPr>
        <w:t>2) Read all the readings</w:t>
      </w:r>
    </w:p>
    <w:p w:rsidR="007F7F77" w:rsidRPr="00E8016E" w:rsidRDefault="007F7F77" w:rsidP="007F7F77">
      <w:pPr>
        <w:ind w:left="2160"/>
        <w:jc w:val="both"/>
        <w:rPr>
          <w:rFonts w:ascii="Arial Narrow" w:eastAsia="SimSun" w:hAnsi="Arial Narrow" w:cs="Arial"/>
          <w:color w:val="000000"/>
          <w:sz w:val="20"/>
          <w:szCs w:val="20"/>
          <w:lang w:eastAsia="zh-CN"/>
        </w:rPr>
      </w:pPr>
      <w:r w:rsidRPr="00E8016E">
        <w:rPr>
          <w:rFonts w:ascii="Arial Narrow" w:hAnsi="Arial Narrow" w:cs="ArialMT"/>
          <w:color w:val="000000"/>
          <w:sz w:val="20"/>
          <w:szCs w:val="20"/>
        </w:rPr>
        <w:t xml:space="preserve">3) </w:t>
      </w:r>
      <w:r w:rsidRPr="00E8016E">
        <w:rPr>
          <w:rFonts w:ascii="Arial Narrow" w:eastAsia="SimSun" w:hAnsi="Arial Narrow" w:cs="Arial"/>
          <w:color w:val="000000"/>
          <w:sz w:val="20"/>
          <w:szCs w:val="20"/>
          <w:lang w:eastAsia="zh-CN"/>
        </w:rPr>
        <w:t xml:space="preserve">The students, in groups of </w:t>
      </w:r>
      <w:r w:rsidR="00AC7A46">
        <w:rPr>
          <w:rFonts w:ascii="Arial Narrow" w:eastAsia="SimSun" w:hAnsi="Arial Narrow" w:cs="Arial"/>
          <w:color w:val="000000"/>
          <w:sz w:val="20"/>
          <w:szCs w:val="20"/>
          <w:lang w:eastAsia="zh-CN"/>
        </w:rPr>
        <w:t>three</w:t>
      </w:r>
      <w:r w:rsidRPr="00E8016E">
        <w:rPr>
          <w:rFonts w:ascii="Arial Narrow" w:eastAsia="SimSun" w:hAnsi="Arial Narrow" w:cs="Arial"/>
          <w:color w:val="000000"/>
          <w:sz w:val="20"/>
          <w:szCs w:val="20"/>
          <w:lang w:eastAsia="zh-CN"/>
        </w:rPr>
        <w:t xml:space="preserve">, will </w:t>
      </w:r>
      <w:r w:rsidR="00AC7A46">
        <w:rPr>
          <w:rFonts w:ascii="Arial Narrow" w:eastAsia="SimSun" w:hAnsi="Arial Narrow" w:cs="Arial"/>
          <w:color w:val="000000"/>
          <w:sz w:val="20"/>
          <w:szCs w:val="20"/>
          <w:lang w:eastAsia="zh-CN"/>
        </w:rPr>
        <w:t>lead each Professional Practice conversation</w:t>
      </w:r>
      <w:r w:rsidRPr="00E8016E">
        <w:rPr>
          <w:rFonts w:ascii="Arial Narrow" w:eastAsia="SimSun" w:hAnsi="Arial Narrow" w:cs="Arial"/>
          <w:color w:val="000000"/>
          <w:sz w:val="20"/>
          <w:szCs w:val="20"/>
          <w:lang w:eastAsia="zh-CN"/>
        </w:rPr>
        <w:t xml:space="preserve">. </w:t>
      </w:r>
    </w:p>
    <w:p w:rsidR="006023B2" w:rsidRPr="00E8016E" w:rsidRDefault="006023B2" w:rsidP="007F7F77">
      <w:pPr>
        <w:autoSpaceDE w:val="0"/>
        <w:autoSpaceDN w:val="0"/>
        <w:adjustRightInd w:val="0"/>
        <w:ind w:left="2160"/>
        <w:jc w:val="both"/>
        <w:rPr>
          <w:rFonts w:ascii="Arial Narrow" w:hAnsi="Arial Narrow"/>
          <w:color w:val="000000"/>
          <w:sz w:val="20"/>
          <w:szCs w:val="20"/>
        </w:rPr>
      </w:pPr>
      <w:r w:rsidRPr="00E8016E">
        <w:rPr>
          <w:rFonts w:ascii="Arial Narrow" w:hAnsi="Arial Narrow" w:cs="ArialMT"/>
          <w:color w:val="000000"/>
          <w:sz w:val="20"/>
          <w:szCs w:val="20"/>
        </w:rPr>
        <w:t xml:space="preserve">4) Complete </w:t>
      </w:r>
      <w:r w:rsidR="007260B0">
        <w:rPr>
          <w:rFonts w:ascii="Arial Narrow" w:hAnsi="Arial Narrow" w:cs="ArialMT"/>
          <w:color w:val="000000"/>
          <w:sz w:val="20"/>
          <w:szCs w:val="20"/>
        </w:rPr>
        <w:t xml:space="preserve">one </w:t>
      </w:r>
      <w:r w:rsidR="00AC7A46">
        <w:rPr>
          <w:rFonts w:ascii="Arial Narrow" w:hAnsi="Arial Narrow" w:cs="ArialMT"/>
          <w:color w:val="000000"/>
          <w:sz w:val="20"/>
          <w:szCs w:val="20"/>
        </w:rPr>
        <w:t>contract exercise</w:t>
      </w:r>
      <w:r w:rsidRPr="00E8016E">
        <w:rPr>
          <w:rFonts w:ascii="Arial Narrow" w:hAnsi="Arial Narrow" w:cs="ArialMT"/>
          <w:color w:val="000000"/>
          <w:sz w:val="20"/>
          <w:szCs w:val="20"/>
        </w:rPr>
        <w:t xml:space="preserve"> using </w:t>
      </w:r>
      <w:r w:rsidRPr="00E8016E">
        <w:rPr>
          <w:rFonts w:ascii="Arial Narrow" w:hAnsi="Arial Narrow"/>
          <w:color w:val="000000"/>
          <w:sz w:val="20"/>
          <w:szCs w:val="20"/>
        </w:rPr>
        <w:t xml:space="preserve">AIA Contract Documents software </w:t>
      </w:r>
    </w:p>
    <w:p w:rsidR="007F7F77" w:rsidRPr="00E8016E" w:rsidRDefault="006023B2" w:rsidP="007F7F77">
      <w:pPr>
        <w:autoSpaceDE w:val="0"/>
        <w:autoSpaceDN w:val="0"/>
        <w:adjustRightInd w:val="0"/>
        <w:ind w:left="2160"/>
        <w:jc w:val="both"/>
        <w:rPr>
          <w:rFonts w:ascii="Arial Narrow" w:hAnsi="Arial Narrow" w:cs="ArialMT"/>
          <w:color w:val="000000"/>
          <w:sz w:val="20"/>
          <w:szCs w:val="20"/>
        </w:rPr>
      </w:pPr>
      <w:r w:rsidRPr="00E8016E">
        <w:rPr>
          <w:rFonts w:ascii="Arial Narrow" w:hAnsi="Arial Narrow" w:cs="ArialMT"/>
          <w:color w:val="000000"/>
          <w:sz w:val="20"/>
          <w:szCs w:val="20"/>
        </w:rPr>
        <w:t>5</w:t>
      </w:r>
      <w:r w:rsidR="007F7F77" w:rsidRPr="00E8016E">
        <w:rPr>
          <w:rFonts w:ascii="Arial Narrow" w:hAnsi="Arial Narrow" w:cs="ArialMT"/>
          <w:color w:val="000000"/>
          <w:sz w:val="20"/>
          <w:szCs w:val="20"/>
        </w:rPr>
        <w:t>) Two tests</w:t>
      </w:r>
    </w:p>
    <w:p w:rsidR="007F7F77" w:rsidRPr="00E8016E" w:rsidRDefault="006023B2" w:rsidP="007F7F77">
      <w:pPr>
        <w:autoSpaceDE w:val="0"/>
        <w:autoSpaceDN w:val="0"/>
        <w:adjustRightInd w:val="0"/>
        <w:ind w:left="2160"/>
        <w:jc w:val="both"/>
        <w:rPr>
          <w:rFonts w:ascii="Arial Narrow" w:eastAsia="SimSun" w:hAnsi="Arial Narrow" w:cs="Arial"/>
          <w:color w:val="000000"/>
          <w:sz w:val="20"/>
          <w:szCs w:val="20"/>
          <w:lang w:eastAsia="zh-CN"/>
        </w:rPr>
      </w:pPr>
      <w:r w:rsidRPr="00E8016E">
        <w:rPr>
          <w:rFonts w:ascii="Arial Narrow" w:hAnsi="Arial Narrow" w:cs="ArialMT"/>
          <w:color w:val="000000"/>
          <w:sz w:val="20"/>
          <w:szCs w:val="20"/>
        </w:rPr>
        <w:t>6</w:t>
      </w:r>
      <w:r w:rsidR="007F7F77" w:rsidRPr="00E8016E">
        <w:rPr>
          <w:rFonts w:ascii="Arial Narrow" w:hAnsi="Arial Narrow" w:cs="ArialMT"/>
          <w:color w:val="000000"/>
          <w:sz w:val="20"/>
          <w:szCs w:val="20"/>
        </w:rPr>
        <w:t xml:space="preserve">) One professional </w:t>
      </w:r>
      <w:r w:rsidR="007F7F77" w:rsidRPr="00E8016E">
        <w:rPr>
          <w:rFonts w:ascii="Arial Narrow" w:eastAsia="SimSun" w:hAnsi="Arial Narrow" w:cs="Arial"/>
          <w:color w:val="000000"/>
          <w:sz w:val="20"/>
          <w:szCs w:val="20"/>
          <w:lang w:eastAsia="zh-CN"/>
        </w:rPr>
        <w:t xml:space="preserve">portfolio. </w:t>
      </w:r>
    </w:p>
    <w:p w:rsidR="007F7F77" w:rsidRPr="00E8016E" w:rsidRDefault="007F7F77" w:rsidP="007F7F77">
      <w:pPr>
        <w:autoSpaceDE w:val="0"/>
        <w:autoSpaceDN w:val="0"/>
        <w:adjustRightInd w:val="0"/>
        <w:ind w:left="2160"/>
        <w:jc w:val="both"/>
        <w:rPr>
          <w:rFonts w:ascii="Arial Narrow" w:eastAsia="SimSun" w:hAnsi="Arial Narrow" w:cs="Arial"/>
          <w:color w:val="000000"/>
          <w:sz w:val="20"/>
          <w:szCs w:val="20"/>
          <w:lang w:eastAsia="zh-CN"/>
        </w:rPr>
      </w:pPr>
    </w:p>
    <w:p w:rsidR="007F7F77" w:rsidRDefault="007F7F77" w:rsidP="002B1680">
      <w:pPr>
        <w:ind w:left="2160" w:hanging="2160"/>
        <w:jc w:val="both"/>
        <w:rPr>
          <w:rFonts w:ascii="Arial Narrow" w:hAnsi="Arial Narrow" w:cs="ArialMT"/>
          <w:color w:val="000000"/>
          <w:sz w:val="20"/>
          <w:szCs w:val="20"/>
        </w:rPr>
      </w:pPr>
      <w:r w:rsidRPr="00E8016E">
        <w:rPr>
          <w:rFonts w:ascii="Arial Narrow" w:hAnsi="Arial Narrow" w:cs="Arial"/>
          <w:b/>
          <w:color w:val="000000"/>
          <w:sz w:val="20"/>
          <w:szCs w:val="20"/>
        </w:rPr>
        <w:t>Grade Policy</w:t>
      </w:r>
      <w:r w:rsidR="00630915" w:rsidRPr="00E8016E">
        <w:rPr>
          <w:rFonts w:ascii="Arial Narrow" w:hAnsi="Arial Narrow" w:cs="Arial"/>
          <w:color w:val="000000"/>
          <w:sz w:val="20"/>
          <w:szCs w:val="20"/>
        </w:rPr>
        <w:t xml:space="preserve"> </w:t>
      </w:r>
      <w:r w:rsidR="002B1680">
        <w:rPr>
          <w:rFonts w:ascii="Arial Narrow" w:hAnsi="Arial Narrow" w:cs="Arial"/>
          <w:color w:val="000000"/>
          <w:sz w:val="20"/>
          <w:szCs w:val="20"/>
        </w:rPr>
        <w:tab/>
      </w:r>
      <w:r w:rsidRPr="00E8016E">
        <w:rPr>
          <w:rFonts w:ascii="Arial Narrow" w:hAnsi="Arial Narrow" w:cs="ArialMT"/>
          <w:color w:val="000000"/>
          <w:sz w:val="20"/>
          <w:szCs w:val="20"/>
        </w:rPr>
        <w:t xml:space="preserve">EVALUATION OUT </w:t>
      </w:r>
      <w:r w:rsidR="00C14EDA">
        <w:rPr>
          <w:rFonts w:ascii="Arial Narrow" w:hAnsi="Arial Narrow" w:cs="ArialMT"/>
          <w:color w:val="000000"/>
          <w:sz w:val="20"/>
          <w:szCs w:val="20"/>
        </w:rPr>
        <w:t>30</w:t>
      </w:r>
      <w:r w:rsidRPr="00E8016E">
        <w:rPr>
          <w:rFonts w:ascii="Arial Narrow" w:hAnsi="Arial Narrow" w:cs="ArialMT"/>
          <w:color w:val="000000"/>
          <w:sz w:val="20"/>
          <w:szCs w:val="20"/>
        </w:rPr>
        <w:t>0</w:t>
      </w:r>
    </w:p>
    <w:p w:rsidR="007030D7" w:rsidRPr="002B1680" w:rsidRDefault="007030D7" w:rsidP="002B1680">
      <w:pPr>
        <w:ind w:left="2160" w:hanging="2160"/>
        <w:jc w:val="both"/>
        <w:rPr>
          <w:rFonts w:ascii="Arial Narrow" w:hAnsi="Arial Narrow" w:cs="Arial"/>
          <w:color w:val="000000"/>
          <w:sz w:val="20"/>
          <w:szCs w:val="20"/>
        </w:rPr>
      </w:pPr>
      <w:r>
        <w:rPr>
          <w:rFonts w:ascii="Arial Narrow" w:hAnsi="Arial Narrow" w:cs="Arial"/>
          <w:b/>
          <w:color w:val="000000"/>
          <w:sz w:val="20"/>
          <w:szCs w:val="20"/>
        </w:rPr>
        <w:tab/>
        <w:t xml:space="preserve">Test will include questions with multiple answers </w:t>
      </w:r>
      <w:r w:rsidR="003A1CF5">
        <w:rPr>
          <w:rFonts w:ascii="Arial Narrow" w:hAnsi="Arial Narrow" w:cs="Arial"/>
          <w:b/>
          <w:color w:val="000000"/>
          <w:sz w:val="20"/>
          <w:szCs w:val="20"/>
        </w:rPr>
        <w:t xml:space="preserve">(60 to 70 points) </w:t>
      </w:r>
      <w:r>
        <w:rPr>
          <w:rFonts w:ascii="Arial Narrow" w:hAnsi="Arial Narrow" w:cs="Arial"/>
          <w:b/>
          <w:color w:val="000000"/>
          <w:sz w:val="20"/>
          <w:szCs w:val="20"/>
        </w:rPr>
        <w:t>and a brief series of definition essays</w:t>
      </w:r>
      <w:r w:rsidR="003A1CF5">
        <w:rPr>
          <w:rFonts w:ascii="Arial Narrow" w:hAnsi="Arial Narrow" w:cs="Arial"/>
          <w:b/>
          <w:color w:val="000000"/>
          <w:sz w:val="20"/>
          <w:szCs w:val="20"/>
        </w:rPr>
        <w:t xml:space="preserve"> (</w:t>
      </w:r>
      <w:r w:rsidR="00A05144">
        <w:rPr>
          <w:rFonts w:ascii="Arial Narrow" w:hAnsi="Arial Narrow" w:cs="Arial"/>
          <w:b/>
          <w:color w:val="000000"/>
          <w:sz w:val="20"/>
          <w:szCs w:val="20"/>
        </w:rPr>
        <w:t>30 to</w:t>
      </w:r>
      <w:r w:rsidR="003A1CF5">
        <w:rPr>
          <w:rFonts w:ascii="Arial Narrow" w:hAnsi="Arial Narrow" w:cs="Arial"/>
          <w:b/>
          <w:color w:val="000000"/>
          <w:sz w:val="20"/>
          <w:szCs w:val="20"/>
        </w:rPr>
        <w:t xml:space="preserve"> 40 points)</w:t>
      </w:r>
    </w:p>
    <w:p w:rsidR="007F7F77" w:rsidRPr="00E8016E" w:rsidRDefault="002B1680"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Midterm test: maximum 1</w:t>
      </w:r>
      <w:r w:rsidR="007F7F77" w:rsidRPr="00E8016E">
        <w:rPr>
          <w:rFonts w:ascii="Arial Narrow" w:hAnsi="Arial Narrow" w:cs="ArialMT"/>
          <w:color w:val="000000"/>
          <w:sz w:val="20"/>
          <w:szCs w:val="20"/>
        </w:rPr>
        <w:t>00 points (</w:t>
      </w:r>
      <w:r w:rsidR="00C14EDA">
        <w:rPr>
          <w:rFonts w:ascii="Arial Narrow" w:hAnsi="Arial Narrow" w:cs="ArialMT"/>
          <w:color w:val="000000"/>
          <w:sz w:val="20"/>
          <w:szCs w:val="20"/>
        </w:rPr>
        <w:t>1/3</w:t>
      </w:r>
      <w:r>
        <w:rPr>
          <w:rFonts w:ascii="Arial Narrow" w:hAnsi="Arial Narrow" w:cs="ArialMT"/>
          <w:color w:val="000000"/>
          <w:sz w:val="20"/>
          <w:szCs w:val="20"/>
        </w:rPr>
        <w:t xml:space="preserve"> of final grade</w:t>
      </w:r>
      <w:r w:rsidR="007F7F77" w:rsidRPr="00E8016E">
        <w:rPr>
          <w:rFonts w:ascii="Arial Narrow" w:hAnsi="Arial Narrow" w:cs="ArialMT"/>
          <w:color w:val="000000"/>
          <w:sz w:val="20"/>
          <w:szCs w:val="20"/>
        </w:rPr>
        <w:t>)</w:t>
      </w:r>
    </w:p>
    <w:p w:rsidR="007F7F77" w:rsidRPr="00E8016E" w:rsidRDefault="002B1680"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Final test: maximum 1</w:t>
      </w:r>
      <w:r w:rsidR="007F7F77" w:rsidRPr="00E8016E">
        <w:rPr>
          <w:rFonts w:ascii="Arial Narrow" w:hAnsi="Arial Narrow" w:cs="ArialMT"/>
          <w:color w:val="000000"/>
          <w:sz w:val="20"/>
          <w:szCs w:val="20"/>
        </w:rPr>
        <w:t>00 points (</w:t>
      </w:r>
      <w:r w:rsidR="00C14EDA">
        <w:rPr>
          <w:rFonts w:ascii="Arial Narrow" w:hAnsi="Arial Narrow" w:cs="ArialMT"/>
          <w:color w:val="000000"/>
          <w:sz w:val="20"/>
          <w:szCs w:val="20"/>
        </w:rPr>
        <w:t>1/3</w:t>
      </w:r>
      <w:r>
        <w:rPr>
          <w:rFonts w:ascii="Arial Narrow" w:hAnsi="Arial Narrow" w:cs="ArialMT"/>
          <w:color w:val="000000"/>
          <w:sz w:val="20"/>
          <w:szCs w:val="20"/>
        </w:rPr>
        <w:t xml:space="preserve"> of final grade</w:t>
      </w:r>
      <w:r w:rsidR="007F7F77" w:rsidRPr="00E8016E">
        <w:rPr>
          <w:rFonts w:ascii="Arial Narrow" w:hAnsi="Arial Narrow" w:cs="ArialMT"/>
          <w:color w:val="000000"/>
          <w:sz w:val="20"/>
          <w:szCs w:val="20"/>
        </w:rPr>
        <w:t>)</w:t>
      </w:r>
    </w:p>
    <w:p w:rsidR="003C13DB" w:rsidRDefault="007F7F77" w:rsidP="003C13DB">
      <w:pPr>
        <w:autoSpaceDE w:val="0"/>
        <w:autoSpaceDN w:val="0"/>
        <w:adjustRightInd w:val="0"/>
        <w:ind w:left="2160"/>
        <w:jc w:val="both"/>
        <w:rPr>
          <w:rFonts w:ascii="Arial Narrow" w:hAnsi="Arial Narrow" w:cs="ArialMT"/>
          <w:color w:val="000000"/>
          <w:sz w:val="20"/>
          <w:szCs w:val="20"/>
        </w:rPr>
      </w:pPr>
      <w:r w:rsidRPr="00E8016E">
        <w:rPr>
          <w:rFonts w:ascii="Arial Narrow" w:hAnsi="Arial Narrow" w:cs="ArialMT"/>
          <w:color w:val="000000"/>
          <w:sz w:val="20"/>
          <w:szCs w:val="20"/>
        </w:rPr>
        <w:t xml:space="preserve">Professional Portfolio: </w:t>
      </w:r>
      <w:r w:rsidR="002B1680">
        <w:rPr>
          <w:rFonts w:ascii="Arial Narrow" w:hAnsi="Arial Narrow" w:cs="ArialMT"/>
          <w:color w:val="000000"/>
          <w:sz w:val="20"/>
          <w:szCs w:val="20"/>
        </w:rPr>
        <w:t xml:space="preserve">maximum </w:t>
      </w:r>
      <w:r w:rsidR="003C13DB">
        <w:rPr>
          <w:rFonts w:ascii="Arial Narrow" w:hAnsi="Arial Narrow" w:cs="ArialMT"/>
          <w:color w:val="000000"/>
          <w:sz w:val="20"/>
          <w:szCs w:val="20"/>
        </w:rPr>
        <w:t>5</w:t>
      </w:r>
      <w:r w:rsidRPr="00E8016E">
        <w:rPr>
          <w:rFonts w:ascii="Arial Narrow" w:hAnsi="Arial Narrow" w:cs="ArialMT"/>
          <w:color w:val="000000"/>
          <w:sz w:val="20"/>
          <w:szCs w:val="20"/>
        </w:rPr>
        <w:t>0 points (</w:t>
      </w:r>
      <w:r w:rsidR="00C14EDA">
        <w:rPr>
          <w:rFonts w:ascii="Arial Narrow" w:hAnsi="Arial Narrow" w:cs="ArialMT"/>
          <w:color w:val="000000"/>
          <w:sz w:val="20"/>
          <w:szCs w:val="20"/>
        </w:rPr>
        <w:t>1/</w:t>
      </w:r>
      <w:r w:rsidR="003C13DB">
        <w:rPr>
          <w:rFonts w:ascii="Arial Narrow" w:hAnsi="Arial Narrow" w:cs="ArialMT"/>
          <w:color w:val="000000"/>
          <w:sz w:val="20"/>
          <w:szCs w:val="20"/>
        </w:rPr>
        <w:t>6</w:t>
      </w:r>
      <w:r w:rsidR="002B1680">
        <w:rPr>
          <w:rFonts w:ascii="Arial Narrow" w:hAnsi="Arial Narrow" w:cs="ArialMT"/>
          <w:color w:val="000000"/>
          <w:sz w:val="20"/>
          <w:szCs w:val="20"/>
        </w:rPr>
        <w:t xml:space="preserve"> of final grade</w:t>
      </w:r>
      <w:r w:rsidRPr="00E8016E">
        <w:rPr>
          <w:rFonts w:ascii="Arial Narrow" w:hAnsi="Arial Narrow" w:cs="ArialMT"/>
          <w:color w:val="000000"/>
          <w:sz w:val="20"/>
          <w:szCs w:val="20"/>
        </w:rPr>
        <w:t>)</w:t>
      </w:r>
    </w:p>
    <w:p w:rsidR="003C13DB" w:rsidRDefault="003C13DB" w:rsidP="003C13DB">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 xml:space="preserve">PPC summaries: Maximum 50 Points </w:t>
      </w:r>
      <w:r w:rsidRPr="00E8016E">
        <w:rPr>
          <w:rFonts w:ascii="Arial Narrow" w:hAnsi="Arial Narrow" w:cs="ArialMT"/>
          <w:color w:val="000000"/>
          <w:sz w:val="20"/>
          <w:szCs w:val="20"/>
        </w:rPr>
        <w:t>(</w:t>
      </w:r>
      <w:r>
        <w:rPr>
          <w:rFonts w:ascii="Arial Narrow" w:hAnsi="Arial Narrow" w:cs="ArialMT"/>
          <w:color w:val="000000"/>
          <w:sz w:val="20"/>
          <w:szCs w:val="20"/>
        </w:rPr>
        <w:t>1/6 of final grade</w:t>
      </w:r>
      <w:r w:rsidRPr="00E8016E">
        <w:rPr>
          <w:rFonts w:ascii="Arial Narrow" w:hAnsi="Arial Narrow" w:cs="ArialMT"/>
          <w:color w:val="000000"/>
          <w:sz w:val="20"/>
          <w:szCs w:val="20"/>
        </w:rPr>
        <w:t>)</w:t>
      </w:r>
    </w:p>
    <w:p w:rsidR="00E6696E" w:rsidRPr="00E8016E" w:rsidRDefault="007260B0"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 xml:space="preserve">Class participation + / - 15 points. </w:t>
      </w:r>
      <w:r w:rsidR="00E6696E">
        <w:rPr>
          <w:rFonts w:ascii="Arial Narrow" w:hAnsi="Arial Narrow" w:cs="ArialMT"/>
          <w:color w:val="000000"/>
          <w:sz w:val="20"/>
          <w:szCs w:val="20"/>
        </w:rPr>
        <w:t xml:space="preserve">Given the number of </w:t>
      </w:r>
      <w:r w:rsidR="0084492E">
        <w:rPr>
          <w:rFonts w:ascii="Arial Narrow" w:hAnsi="Arial Narrow" w:cs="ArialMT"/>
          <w:color w:val="000000"/>
          <w:sz w:val="20"/>
          <w:szCs w:val="20"/>
        </w:rPr>
        <w:t>students</w:t>
      </w:r>
      <w:r w:rsidR="00E6696E">
        <w:rPr>
          <w:rFonts w:ascii="Arial Narrow" w:hAnsi="Arial Narrow" w:cs="ArialMT"/>
          <w:color w:val="000000"/>
          <w:sz w:val="20"/>
          <w:szCs w:val="20"/>
        </w:rPr>
        <w:t xml:space="preserve"> in the class</w:t>
      </w:r>
      <w:r>
        <w:rPr>
          <w:rFonts w:ascii="Arial Narrow" w:hAnsi="Arial Narrow" w:cs="ArialMT"/>
          <w:color w:val="000000"/>
          <w:sz w:val="20"/>
          <w:szCs w:val="20"/>
        </w:rPr>
        <w:t>,</w:t>
      </w:r>
      <w:r w:rsidR="00E6696E">
        <w:rPr>
          <w:rFonts w:ascii="Arial Narrow" w:hAnsi="Arial Narrow" w:cs="ArialMT"/>
          <w:color w:val="000000"/>
          <w:sz w:val="20"/>
          <w:szCs w:val="20"/>
        </w:rPr>
        <w:t xml:space="preserve"> </w:t>
      </w:r>
      <w:r>
        <w:rPr>
          <w:rFonts w:ascii="Arial Narrow" w:hAnsi="Arial Narrow" w:cs="ArialMT"/>
          <w:color w:val="000000"/>
          <w:sz w:val="20"/>
          <w:szCs w:val="20"/>
        </w:rPr>
        <w:t>most grades will remain unaffected by standard participation, but there will be a discretionary 15 points to increase final score for exceptional cases of strong participation</w:t>
      </w:r>
      <w:r w:rsidR="00492394">
        <w:rPr>
          <w:rFonts w:ascii="Arial Narrow" w:hAnsi="Arial Narrow" w:cs="ArialMT"/>
          <w:color w:val="000000"/>
          <w:sz w:val="20"/>
          <w:szCs w:val="20"/>
        </w:rPr>
        <w:t xml:space="preserve"> in the questioning of the professional practice guests or the professor.</w:t>
      </w:r>
    </w:p>
    <w:p w:rsidR="007F7F77" w:rsidRPr="00E8016E" w:rsidRDefault="007F7F77" w:rsidP="007F7F77">
      <w:pPr>
        <w:autoSpaceDE w:val="0"/>
        <w:autoSpaceDN w:val="0"/>
        <w:adjustRightInd w:val="0"/>
        <w:jc w:val="both"/>
        <w:rPr>
          <w:rFonts w:ascii="Arial Narrow" w:hAnsi="Arial Narrow" w:cs="ArialMT"/>
          <w:color w:val="000000"/>
          <w:sz w:val="20"/>
          <w:szCs w:val="20"/>
        </w:rPr>
      </w:pPr>
    </w:p>
    <w:p w:rsidR="00247286" w:rsidRDefault="00247286" w:rsidP="007F7F77">
      <w:pPr>
        <w:autoSpaceDE w:val="0"/>
        <w:autoSpaceDN w:val="0"/>
        <w:adjustRightInd w:val="0"/>
        <w:ind w:left="2160"/>
        <w:jc w:val="both"/>
        <w:rPr>
          <w:rFonts w:ascii="Arial Narrow" w:hAnsi="Arial Narrow" w:cs="ArialMT"/>
          <w:color w:val="000000"/>
          <w:sz w:val="20"/>
          <w:szCs w:val="20"/>
        </w:rPr>
      </w:pPr>
    </w:p>
    <w:p w:rsidR="00247286" w:rsidRDefault="00247286" w:rsidP="007F7F77">
      <w:pPr>
        <w:autoSpaceDE w:val="0"/>
        <w:autoSpaceDN w:val="0"/>
        <w:adjustRightInd w:val="0"/>
        <w:ind w:left="2160"/>
        <w:jc w:val="both"/>
        <w:rPr>
          <w:rFonts w:ascii="Arial Narrow" w:hAnsi="Arial Narrow" w:cs="ArialMT"/>
          <w:color w:val="000000"/>
          <w:sz w:val="20"/>
          <w:szCs w:val="20"/>
        </w:rPr>
      </w:pPr>
    </w:p>
    <w:p w:rsidR="00247286" w:rsidRDefault="00247286" w:rsidP="007F7F77">
      <w:pPr>
        <w:autoSpaceDE w:val="0"/>
        <w:autoSpaceDN w:val="0"/>
        <w:adjustRightInd w:val="0"/>
        <w:ind w:left="2160"/>
        <w:jc w:val="both"/>
        <w:rPr>
          <w:rFonts w:ascii="Arial Narrow" w:hAnsi="Arial Narrow" w:cs="ArialMT"/>
          <w:color w:val="000000"/>
          <w:sz w:val="20"/>
          <w:szCs w:val="20"/>
        </w:rPr>
      </w:pPr>
    </w:p>
    <w:p w:rsidR="00247286" w:rsidRDefault="00247286" w:rsidP="007F7F77">
      <w:pPr>
        <w:autoSpaceDE w:val="0"/>
        <w:autoSpaceDN w:val="0"/>
        <w:adjustRightInd w:val="0"/>
        <w:ind w:left="2160"/>
        <w:jc w:val="both"/>
        <w:rPr>
          <w:rFonts w:ascii="Arial Narrow" w:hAnsi="Arial Narrow" w:cs="ArialMT"/>
          <w:color w:val="000000"/>
          <w:sz w:val="20"/>
          <w:szCs w:val="20"/>
        </w:rPr>
      </w:pPr>
    </w:p>
    <w:p w:rsidR="00247286" w:rsidRDefault="00247286" w:rsidP="007F7F77">
      <w:pPr>
        <w:autoSpaceDE w:val="0"/>
        <w:autoSpaceDN w:val="0"/>
        <w:adjustRightInd w:val="0"/>
        <w:ind w:left="2160"/>
        <w:jc w:val="both"/>
        <w:rPr>
          <w:rFonts w:ascii="Arial Narrow" w:hAnsi="Arial Narrow" w:cs="ArialMT"/>
          <w:color w:val="000000"/>
          <w:sz w:val="20"/>
          <w:szCs w:val="20"/>
        </w:rPr>
      </w:pPr>
    </w:p>
    <w:p w:rsidR="00247286" w:rsidRDefault="00247286" w:rsidP="007F7F77">
      <w:pPr>
        <w:autoSpaceDE w:val="0"/>
        <w:autoSpaceDN w:val="0"/>
        <w:adjustRightInd w:val="0"/>
        <w:ind w:left="2160"/>
        <w:jc w:val="both"/>
        <w:rPr>
          <w:rFonts w:ascii="Arial Narrow" w:hAnsi="Arial Narrow" w:cs="ArialMT"/>
          <w:color w:val="000000"/>
          <w:sz w:val="20"/>
          <w:szCs w:val="20"/>
        </w:rPr>
      </w:pPr>
    </w:p>
    <w:p w:rsidR="007F7F77" w:rsidRPr="00E8016E" w:rsidRDefault="007F7F77" w:rsidP="007F7F77">
      <w:pPr>
        <w:autoSpaceDE w:val="0"/>
        <w:autoSpaceDN w:val="0"/>
        <w:adjustRightInd w:val="0"/>
        <w:ind w:left="2160"/>
        <w:jc w:val="both"/>
        <w:rPr>
          <w:rFonts w:ascii="Arial Narrow" w:hAnsi="Arial Narrow" w:cs="ArialMT"/>
          <w:color w:val="000000"/>
          <w:sz w:val="20"/>
          <w:szCs w:val="20"/>
        </w:rPr>
      </w:pPr>
      <w:r w:rsidRPr="00E8016E">
        <w:rPr>
          <w:rFonts w:ascii="Arial Narrow" w:hAnsi="Arial Narrow" w:cs="ArialMT"/>
          <w:color w:val="000000"/>
          <w:sz w:val="20"/>
          <w:szCs w:val="20"/>
        </w:rPr>
        <w:t>NUMERICAL TO LETTER GRADE CONVERSION</w:t>
      </w:r>
    </w:p>
    <w:p w:rsidR="007F7F77" w:rsidRPr="00E8016E" w:rsidRDefault="00C14EDA"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300</w:t>
      </w:r>
      <w:r w:rsidR="007F7F77" w:rsidRPr="00E8016E">
        <w:rPr>
          <w:rFonts w:ascii="Arial Narrow" w:hAnsi="Arial Narrow" w:cs="ArialMT"/>
          <w:color w:val="000000"/>
          <w:sz w:val="20"/>
          <w:szCs w:val="20"/>
        </w:rPr>
        <w:t xml:space="preserve"> </w:t>
      </w:r>
      <w:r w:rsidR="002B1680">
        <w:rPr>
          <w:rFonts w:ascii="Arial Narrow" w:hAnsi="Arial Narrow" w:cs="ArialMT"/>
          <w:color w:val="000000"/>
          <w:sz w:val="20"/>
          <w:szCs w:val="20"/>
        </w:rPr>
        <w:t>to</w:t>
      </w:r>
      <w:r w:rsidR="00A05144">
        <w:rPr>
          <w:rFonts w:ascii="Arial Narrow" w:hAnsi="Arial Narrow" w:cs="ArialMT"/>
          <w:color w:val="000000"/>
          <w:sz w:val="20"/>
          <w:szCs w:val="20"/>
        </w:rPr>
        <w:t xml:space="preserve"> 2</w:t>
      </w:r>
      <w:r>
        <w:rPr>
          <w:rFonts w:ascii="Arial Narrow" w:hAnsi="Arial Narrow" w:cs="ArialMT"/>
          <w:color w:val="000000"/>
          <w:sz w:val="20"/>
          <w:szCs w:val="20"/>
        </w:rPr>
        <w:t>6</w:t>
      </w:r>
      <w:r w:rsidR="00A05144">
        <w:rPr>
          <w:rFonts w:ascii="Arial Narrow" w:hAnsi="Arial Narrow" w:cs="ArialMT"/>
          <w:color w:val="000000"/>
          <w:sz w:val="20"/>
          <w:szCs w:val="20"/>
        </w:rPr>
        <w:t>0</w:t>
      </w:r>
      <w:r w:rsidR="002B1680">
        <w:rPr>
          <w:rFonts w:ascii="Arial Narrow" w:hAnsi="Arial Narrow" w:cs="ArialMT"/>
          <w:color w:val="000000"/>
          <w:sz w:val="20"/>
          <w:szCs w:val="20"/>
        </w:rPr>
        <w:t xml:space="preserve"> </w:t>
      </w:r>
      <w:r w:rsidR="007F7F77" w:rsidRPr="00E8016E">
        <w:rPr>
          <w:rFonts w:ascii="Arial Narrow" w:hAnsi="Arial Narrow" w:cs="ArialMT"/>
          <w:color w:val="000000"/>
          <w:sz w:val="20"/>
          <w:szCs w:val="20"/>
        </w:rPr>
        <w:t>= A</w:t>
      </w:r>
    </w:p>
    <w:p w:rsidR="007F7F77" w:rsidRPr="00E8016E" w:rsidRDefault="00A05144"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2</w:t>
      </w:r>
      <w:r w:rsidR="00C14EDA">
        <w:rPr>
          <w:rFonts w:ascii="Arial Narrow" w:hAnsi="Arial Narrow" w:cs="ArialMT"/>
          <w:color w:val="000000"/>
          <w:sz w:val="20"/>
          <w:szCs w:val="20"/>
        </w:rPr>
        <w:t>5</w:t>
      </w:r>
      <w:r w:rsidR="00EA7594">
        <w:rPr>
          <w:rFonts w:ascii="Arial Narrow" w:hAnsi="Arial Narrow" w:cs="ArialMT"/>
          <w:color w:val="000000"/>
          <w:sz w:val="20"/>
          <w:szCs w:val="20"/>
        </w:rPr>
        <w:t>9</w:t>
      </w:r>
      <w:r w:rsidR="007F7F77" w:rsidRPr="00E8016E">
        <w:rPr>
          <w:rFonts w:ascii="Arial Narrow" w:hAnsi="Arial Narrow" w:cs="ArialMT"/>
          <w:color w:val="000000"/>
          <w:sz w:val="20"/>
          <w:szCs w:val="20"/>
        </w:rPr>
        <w:t xml:space="preserve"> to </w:t>
      </w:r>
      <w:r w:rsidR="00EA7594">
        <w:rPr>
          <w:rFonts w:ascii="Arial Narrow" w:hAnsi="Arial Narrow" w:cs="ArialMT"/>
          <w:color w:val="000000"/>
          <w:sz w:val="20"/>
          <w:szCs w:val="20"/>
        </w:rPr>
        <w:t>2</w:t>
      </w:r>
      <w:r w:rsidR="00C14EDA">
        <w:rPr>
          <w:rFonts w:ascii="Arial Narrow" w:hAnsi="Arial Narrow" w:cs="ArialMT"/>
          <w:color w:val="000000"/>
          <w:sz w:val="20"/>
          <w:szCs w:val="20"/>
        </w:rPr>
        <w:t>45</w:t>
      </w:r>
      <w:r w:rsidR="007030D7">
        <w:rPr>
          <w:rFonts w:ascii="Arial Narrow" w:hAnsi="Arial Narrow" w:cs="ArialMT"/>
          <w:color w:val="000000"/>
          <w:sz w:val="20"/>
          <w:szCs w:val="20"/>
        </w:rPr>
        <w:t xml:space="preserve"> </w:t>
      </w:r>
      <w:r w:rsidR="007F7F77" w:rsidRPr="00E8016E">
        <w:rPr>
          <w:rFonts w:ascii="Arial Narrow" w:hAnsi="Arial Narrow" w:cs="ArialMT"/>
          <w:color w:val="000000"/>
          <w:sz w:val="20"/>
          <w:szCs w:val="20"/>
        </w:rPr>
        <w:t>= A-</w:t>
      </w:r>
    </w:p>
    <w:p w:rsidR="007F7F77" w:rsidRPr="00E8016E" w:rsidRDefault="00E6696E"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2</w:t>
      </w:r>
      <w:r w:rsidR="00C14EDA">
        <w:rPr>
          <w:rFonts w:ascii="Arial Narrow" w:hAnsi="Arial Narrow" w:cs="ArialMT"/>
          <w:color w:val="000000"/>
          <w:sz w:val="20"/>
          <w:szCs w:val="20"/>
        </w:rPr>
        <w:t>44</w:t>
      </w:r>
      <w:r w:rsidR="00EA7594">
        <w:rPr>
          <w:rFonts w:ascii="Arial Narrow" w:hAnsi="Arial Narrow" w:cs="ArialMT"/>
          <w:color w:val="000000"/>
          <w:sz w:val="20"/>
          <w:szCs w:val="20"/>
        </w:rPr>
        <w:t xml:space="preserve"> </w:t>
      </w:r>
      <w:r w:rsidR="007F7F77" w:rsidRPr="00E8016E">
        <w:rPr>
          <w:rFonts w:ascii="Arial Narrow" w:hAnsi="Arial Narrow" w:cs="ArialMT"/>
          <w:color w:val="000000"/>
          <w:sz w:val="20"/>
          <w:szCs w:val="20"/>
        </w:rPr>
        <w:t>to</w:t>
      </w:r>
      <w:r w:rsidR="00A05144">
        <w:rPr>
          <w:rFonts w:ascii="Arial Narrow" w:hAnsi="Arial Narrow" w:cs="ArialMT"/>
          <w:color w:val="000000"/>
          <w:sz w:val="20"/>
          <w:szCs w:val="20"/>
        </w:rPr>
        <w:t xml:space="preserve"> </w:t>
      </w:r>
      <w:r w:rsidR="00C14EDA">
        <w:rPr>
          <w:rFonts w:ascii="Arial Narrow" w:hAnsi="Arial Narrow" w:cs="ArialMT"/>
          <w:color w:val="000000"/>
          <w:sz w:val="20"/>
          <w:szCs w:val="20"/>
        </w:rPr>
        <w:t>230</w:t>
      </w:r>
      <w:r w:rsidR="007F7F77" w:rsidRPr="00E8016E">
        <w:rPr>
          <w:rFonts w:ascii="Arial Narrow" w:hAnsi="Arial Narrow" w:cs="ArialMT"/>
          <w:color w:val="000000"/>
          <w:sz w:val="20"/>
          <w:szCs w:val="20"/>
        </w:rPr>
        <w:t xml:space="preserve"> = B+</w:t>
      </w:r>
    </w:p>
    <w:p w:rsidR="007F7F77" w:rsidRPr="00E8016E" w:rsidRDefault="00C14EDA"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229</w:t>
      </w:r>
      <w:r w:rsidR="007F7F77" w:rsidRPr="00E8016E">
        <w:rPr>
          <w:rFonts w:ascii="Arial Narrow" w:hAnsi="Arial Narrow" w:cs="ArialMT"/>
          <w:color w:val="000000"/>
          <w:sz w:val="20"/>
          <w:szCs w:val="20"/>
        </w:rPr>
        <w:t xml:space="preserve"> to </w:t>
      </w:r>
      <w:r>
        <w:rPr>
          <w:rFonts w:ascii="Arial Narrow" w:hAnsi="Arial Narrow" w:cs="ArialMT"/>
          <w:color w:val="000000"/>
          <w:sz w:val="20"/>
          <w:szCs w:val="20"/>
        </w:rPr>
        <w:t>215</w:t>
      </w:r>
      <w:r w:rsidR="007F7F77" w:rsidRPr="00E8016E">
        <w:rPr>
          <w:rFonts w:ascii="Arial Narrow" w:hAnsi="Arial Narrow" w:cs="ArialMT"/>
          <w:color w:val="000000"/>
          <w:sz w:val="20"/>
          <w:szCs w:val="20"/>
        </w:rPr>
        <w:t>= B</w:t>
      </w:r>
    </w:p>
    <w:p w:rsidR="007F7F77" w:rsidRPr="00E8016E" w:rsidRDefault="00C14EDA"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214</w:t>
      </w:r>
      <w:r w:rsidR="007F7F77" w:rsidRPr="00E8016E">
        <w:rPr>
          <w:rFonts w:ascii="Arial Narrow" w:hAnsi="Arial Narrow" w:cs="ArialMT"/>
          <w:color w:val="000000"/>
          <w:sz w:val="20"/>
          <w:szCs w:val="20"/>
        </w:rPr>
        <w:t xml:space="preserve"> to</w:t>
      </w:r>
      <w:r w:rsidR="00A05144">
        <w:rPr>
          <w:rFonts w:ascii="Arial Narrow" w:hAnsi="Arial Narrow" w:cs="ArialMT"/>
          <w:color w:val="000000"/>
          <w:sz w:val="20"/>
          <w:szCs w:val="20"/>
        </w:rPr>
        <w:t xml:space="preserve"> </w:t>
      </w:r>
      <w:r>
        <w:rPr>
          <w:rFonts w:ascii="Arial Narrow" w:hAnsi="Arial Narrow" w:cs="ArialMT"/>
          <w:color w:val="000000"/>
          <w:sz w:val="20"/>
          <w:szCs w:val="20"/>
        </w:rPr>
        <w:t>200</w:t>
      </w:r>
      <w:r w:rsidR="007F7F77" w:rsidRPr="00E8016E">
        <w:rPr>
          <w:rFonts w:ascii="Arial Narrow" w:hAnsi="Arial Narrow" w:cs="ArialMT"/>
          <w:color w:val="000000"/>
          <w:sz w:val="20"/>
          <w:szCs w:val="20"/>
        </w:rPr>
        <w:t xml:space="preserve"> = B-</w:t>
      </w:r>
    </w:p>
    <w:p w:rsidR="007F7F77" w:rsidRPr="00E8016E" w:rsidRDefault="00A05144"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1</w:t>
      </w:r>
      <w:r w:rsidR="00C14EDA">
        <w:rPr>
          <w:rFonts w:ascii="Arial Narrow" w:hAnsi="Arial Narrow" w:cs="ArialMT"/>
          <w:color w:val="000000"/>
          <w:sz w:val="20"/>
          <w:szCs w:val="20"/>
        </w:rPr>
        <w:t>99</w:t>
      </w:r>
      <w:r w:rsidR="007F7F77" w:rsidRPr="00E8016E">
        <w:rPr>
          <w:rFonts w:ascii="Arial Narrow" w:hAnsi="Arial Narrow" w:cs="ArialMT"/>
          <w:color w:val="000000"/>
          <w:sz w:val="20"/>
          <w:szCs w:val="20"/>
        </w:rPr>
        <w:t xml:space="preserve"> to</w:t>
      </w:r>
      <w:r>
        <w:rPr>
          <w:rFonts w:ascii="Arial Narrow" w:hAnsi="Arial Narrow" w:cs="ArialMT"/>
          <w:color w:val="000000"/>
          <w:sz w:val="20"/>
          <w:szCs w:val="20"/>
        </w:rPr>
        <w:t xml:space="preserve"> 1</w:t>
      </w:r>
      <w:r w:rsidR="00C14EDA">
        <w:rPr>
          <w:rFonts w:ascii="Arial Narrow" w:hAnsi="Arial Narrow" w:cs="ArialMT"/>
          <w:color w:val="000000"/>
          <w:sz w:val="20"/>
          <w:szCs w:val="20"/>
        </w:rPr>
        <w:t>85</w:t>
      </w:r>
      <w:r w:rsidR="007F7F77" w:rsidRPr="00E8016E">
        <w:rPr>
          <w:rFonts w:ascii="Arial Narrow" w:hAnsi="Arial Narrow" w:cs="ArialMT"/>
          <w:color w:val="000000"/>
          <w:sz w:val="20"/>
          <w:szCs w:val="20"/>
        </w:rPr>
        <w:t xml:space="preserve"> = C+</w:t>
      </w:r>
    </w:p>
    <w:p w:rsidR="007F7F77" w:rsidRPr="00E8016E" w:rsidRDefault="00A05144"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1</w:t>
      </w:r>
      <w:r w:rsidR="00C14EDA">
        <w:rPr>
          <w:rFonts w:ascii="Arial Narrow" w:hAnsi="Arial Narrow" w:cs="ArialMT"/>
          <w:color w:val="000000"/>
          <w:sz w:val="20"/>
          <w:szCs w:val="20"/>
        </w:rPr>
        <w:t>84</w:t>
      </w:r>
      <w:r w:rsidR="00EA7594">
        <w:rPr>
          <w:rFonts w:ascii="Arial Narrow" w:hAnsi="Arial Narrow" w:cs="ArialMT"/>
          <w:color w:val="000000"/>
          <w:sz w:val="20"/>
          <w:szCs w:val="20"/>
        </w:rPr>
        <w:t xml:space="preserve"> </w:t>
      </w:r>
      <w:r w:rsidR="007F7F77" w:rsidRPr="00E8016E">
        <w:rPr>
          <w:rFonts w:ascii="Arial Narrow" w:hAnsi="Arial Narrow" w:cs="ArialMT"/>
          <w:color w:val="000000"/>
          <w:sz w:val="20"/>
          <w:szCs w:val="20"/>
        </w:rPr>
        <w:t xml:space="preserve">to </w:t>
      </w:r>
      <w:r>
        <w:rPr>
          <w:rFonts w:ascii="Arial Narrow" w:hAnsi="Arial Narrow" w:cs="ArialMT"/>
          <w:color w:val="000000"/>
          <w:sz w:val="20"/>
          <w:szCs w:val="20"/>
        </w:rPr>
        <w:t>1</w:t>
      </w:r>
      <w:r w:rsidR="00C14EDA">
        <w:rPr>
          <w:rFonts w:ascii="Arial Narrow" w:hAnsi="Arial Narrow" w:cs="ArialMT"/>
          <w:color w:val="000000"/>
          <w:sz w:val="20"/>
          <w:szCs w:val="20"/>
        </w:rPr>
        <w:t>70</w:t>
      </w:r>
      <w:r w:rsidR="007F7F77" w:rsidRPr="00E8016E">
        <w:rPr>
          <w:rFonts w:ascii="Arial Narrow" w:hAnsi="Arial Narrow" w:cs="ArialMT"/>
          <w:color w:val="000000"/>
          <w:sz w:val="20"/>
          <w:szCs w:val="20"/>
        </w:rPr>
        <w:t xml:space="preserve"> = C</w:t>
      </w:r>
    </w:p>
    <w:p w:rsidR="007F7F77" w:rsidRPr="00E8016E" w:rsidRDefault="00A05144"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1</w:t>
      </w:r>
      <w:r w:rsidR="00E6696E">
        <w:rPr>
          <w:rFonts w:ascii="Arial Narrow" w:hAnsi="Arial Narrow" w:cs="ArialMT"/>
          <w:color w:val="000000"/>
          <w:sz w:val="20"/>
          <w:szCs w:val="20"/>
        </w:rPr>
        <w:t>6</w:t>
      </w:r>
      <w:r w:rsidR="00C14EDA">
        <w:rPr>
          <w:rFonts w:ascii="Arial Narrow" w:hAnsi="Arial Narrow" w:cs="ArialMT"/>
          <w:color w:val="000000"/>
          <w:sz w:val="20"/>
          <w:szCs w:val="20"/>
        </w:rPr>
        <w:t>9</w:t>
      </w:r>
      <w:r w:rsidR="00EA7594">
        <w:rPr>
          <w:rFonts w:ascii="Arial Narrow" w:hAnsi="Arial Narrow" w:cs="ArialMT"/>
          <w:color w:val="000000"/>
          <w:sz w:val="20"/>
          <w:szCs w:val="20"/>
        </w:rPr>
        <w:t xml:space="preserve"> </w:t>
      </w:r>
      <w:r>
        <w:rPr>
          <w:rFonts w:ascii="Arial Narrow" w:hAnsi="Arial Narrow" w:cs="ArialMT"/>
          <w:color w:val="000000"/>
          <w:sz w:val="20"/>
          <w:szCs w:val="20"/>
        </w:rPr>
        <w:t>to</w:t>
      </w:r>
      <w:r w:rsidR="007F7F77" w:rsidRPr="00E8016E">
        <w:rPr>
          <w:rFonts w:ascii="Arial Narrow" w:hAnsi="Arial Narrow" w:cs="ArialMT"/>
          <w:color w:val="000000"/>
          <w:sz w:val="20"/>
          <w:szCs w:val="20"/>
        </w:rPr>
        <w:t xml:space="preserve"> </w:t>
      </w:r>
      <w:r w:rsidR="00EA7594">
        <w:rPr>
          <w:rFonts w:ascii="Arial Narrow" w:hAnsi="Arial Narrow" w:cs="ArialMT"/>
          <w:color w:val="000000"/>
          <w:sz w:val="20"/>
          <w:szCs w:val="20"/>
        </w:rPr>
        <w:t>1</w:t>
      </w:r>
      <w:r w:rsidR="00E6696E">
        <w:rPr>
          <w:rFonts w:ascii="Arial Narrow" w:hAnsi="Arial Narrow" w:cs="ArialMT"/>
          <w:color w:val="000000"/>
          <w:sz w:val="20"/>
          <w:szCs w:val="20"/>
        </w:rPr>
        <w:t>54</w:t>
      </w:r>
      <w:r>
        <w:rPr>
          <w:rFonts w:ascii="Arial Narrow" w:hAnsi="Arial Narrow" w:cs="ArialMT"/>
          <w:color w:val="000000"/>
          <w:sz w:val="20"/>
          <w:szCs w:val="20"/>
        </w:rPr>
        <w:t xml:space="preserve"> </w:t>
      </w:r>
      <w:r w:rsidR="007F7F77" w:rsidRPr="00E8016E">
        <w:rPr>
          <w:rFonts w:ascii="Arial Narrow" w:hAnsi="Arial Narrow" w:cs="ArialMT"/>
          <w:color w:val="000000"/>
          <w:sz w:val="20"/>
          <w:szCs w:val="20"/>
        </w:rPr>
        <w:t>= C-</w:t>
      </w:r>
    </w:p>
    <w:p w:rsidR="007F7F77" w:rsidRPr="00E8016E" w:rsidRDefault="00EA7594"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1</w:t>
      </w:r>
      <w:r w:rsidR="00E6696E">
        <w:rPr>
          <w:rFonts w:ascii="Arial Narrow" w:hAnsi="Arial Narrow" w:cs="ArialMT"/>
          <w:color w:val="000000"/>
          <w:sz w:val="20"/>
          <w:szCs w:val="20"/>
        </w:rPr>
        <w:t>53</w:t>
      </w:r>
      <w:r w:rsidR="00A05144">
        <w:rPr>
          <w:rFonts w:ascii="Arial Narrow" w:hAnsi="Arial Narrow" w:cs="ArialMT"/>
          <w:color w:val="000000"/>
          <w:sz w:val="20"/>
          <w:szCs w:val="20"/>
        </w:rPr>
        <w:t xml:space="preserve"> </w:t>
      </w:r>
      <w:r w:rsidR="007F7F77" w:rsidRPr="00E8016E">
        <w:rPr>
          <w:rFonts w:ascii="Arial Narrow" w:hAnsi="Arial Narrow" w:cs="ArialMT"/>
          <w:color w:val="000000"/>
          <w:sz w:val="20"/>
          <w:szCs w:val="20"/>
        </w:rPr>
        <w:t>to</w:t>
      </w:r>
      <w:r w:rsidR="00A05144">
        <w:rPr>
          <w:rFonts w:ascii="Arial Narrow" w:hAnsi="Arial Narrow" w:cs="ArialMT"/>
          <w:color w:val="000000"/>
          <w:sz w:val="20"/>
          <w:szCs w:val="20"/>
        </w:rPr>
        <w:t xml:space="preserve"> 1</w:t>
      </w:r>
      <w:r w:rsidR="00E6696E">
        <w:rPr>
          <w:rFonts w:ascii="Arial Narrow" w:hAnsi="Arial Narrow" w:cs="ArialMT"/>
          <w:color w:val="000000"/>
          <w:sz w:val="20"/>
          <w:szCs w:val="20"/>
        </w:rPr>
        <w:t>4</w:t>
      </w:r>
      <w:r w:rsidR="00C14EDA">
        <w:rPr>
          <w:rFonts w:ascii="Arial Narrow" w:hAnsi="Arial Narrow" w:cs="ArialMT"/>
          <w:color w:val="000000"/>
          <w:sz w:val="20"/>
          <w:szCs w:val="20"/>
        </w:rPr>
        <w:t>0</w:t>
      </w:r>
      <w:r w:rsidR="007F7F77" w:rsidRPr="00E8016E">
        <w:rPr>
          <w:rFonts w:ascii="Arial Narrow" w:hAnsi="Arial Narrow" w:cs="ArialMT"/>
          <w:color w:val="000000"/>
          <w:sz w:val="20"/>
          <w:szCs w:val="20"/>
        </w:rPr>
        <w:t xml:space="preserve"> =</w:t>
      </w:r>
      <w:r w:rsidR="007030D7">
        <w:rPr>
          <w:rFonts w:ascii="Arial Narrow" w:hAnsi="Arial Narrow" w:cs="ArialMT"/>
          <w:color w:val="000000"/>
          <w:sz w:val="20"/>
          <w:szCs w:val="20"/>
        </w:rPr>
        <w:t xml:space="preserve"> </w:t>
      </w:r>
      <w:r w:rsidR="007F7F77" w:rsidRPr="00E8016E">
        <w:rPr>
          <w:rFonts w:ascii="Arial Narrow" w:hAnsi="Arial Narrow" w:cs="ArialMT"/>
          <w:color w:val="000000"/>
          <w:sz w:val="20"/>
          <w:szCs w:val="20"/>
        </w:rPr>
        <w:t>D+</w:t>
      </w:r>
    </w:p>
    <w:p w:rsidR="007F7F77" w:rsidRPr="00E8016E" w:rsidRDefault="00A05144" w:rsidP="007F7F77">
      <w:pPr>
        <w:autoSpaceDE w:val="0"/>
        <w:autoSpaceDN w:val="0"/>
        <w:adjustRightInd w:val="0"/>
        <w:ind w:left="2160"/>
        <w:jc w:val="both"/>
        <w:rPr>
          <w:rFonts w:ascii="Arial Narrow" w:hAnsi="Arial Narrow" w:cs="ArialMT"/>
          <w:color w:val="000000"/>
          <w:sz w:val="20"/>
          <w:szCs w:val="20"/>
        </w:rPr>
      </w:pPr>
      <w:r>
        <w:rPr>
          <w:rFonts w:ascii="Arial Narrow" w:hAnsi="Arial Narrow" w:cs="ArialMT"/>
          <w:color w:val="000000"/>
          <w:sz w:val="20"/>
          <w:szCs w:val="20"/>
        </w:rPr>
        <w:t>1</w:t>
      </w:r>
      <w:r w:rsidR="00C14EDA">
        <w:rPr>
          <w:rFonts w:ascii="Arial Narrow" w:hAnsi="Arial Narrow" w:cs="ArialMT"/>
          <w:color w:val="000000"/>
          <w:sz w:val="20"/>
          <w:szCs w:val="20"/>
        </w:rPr>
        <w:t>39</w:t>
      </w:r>
      <w:r w:rsidR="007F7F77" w:rsidRPr="00E8016E">
        <w:rPr>
          <w:rFonts w:ascii="Arial Narrow" w:hAnsi="Arial Narrow" w:cs="ArialMT"/>
          <w:color w:val="000000"/>
          <w:sz w:val="20"/>
          <w:szCs w:val="20"/>
        </w:rPr>
        <w:t xml:space="preserve"> to</w:t>
      </w:r>
      <w:r>
        <w:rPr>
          <w:rFonts w:ascii="Arial Narrow" w:hAnsi="Arial Narrow" w:cs="ArialMT"/>
          <w:color w:val="000000"/>
          <w:sz w:val="20"/>
          <w:szCs w:val="20"/>
        </w:rPr>
        <w:t xml:space="preserve"> 1</w:t>
      </w:r>
      <w:r w:rsidR="00C14EDA">
        <w:rPr>
          <w:rFonts w:ascii="Arial Narrow" w:hAnsi="Arial Narrow" w:cs="ArialMT"/>
          <w:color w:val="000000"/>
          <w:sz w:val="20"/>
          <w:szCs w:val="20"/>
        </w:rPr>
        <w:t>25</w:t>
      </w:r>
      <w:r w:rsidR="007F7F77" w:rsidRPr="00E8016E">
        <w:rPr>
          <w:rFonts w:ascii="Arial Narrow" w:hAnsi="Arial Narrow" w:cs="ArialMT"/>
          <w:color w:val="000000"/>
          <w:sz w:val="20"/>
          <w:szCs w:val="20"/>
        </w:rPr>
        <w:t xml:space="preserve"> =</w:t>
      </w:r>
      <w:r w:rsidR="007030D7">
        <w:rPr>
          <w:rFonts w:ascii="Arial Narrow" w:hAnsi="Arial Narrow" w:cs="ArialMT"/>
          <w:color w:val="000000"/>
          <w:sz w:val="20"/>
          <w:szCs w:val="20"/>
        </w:rPr>
        <w:t xml:space="preserve"> </w:t>
      </w:r>
      <w:r w:rsidR="007F7F77" w:rsidRPr="00E8016E">
        <w:rPr>
          <w:rFonts w:ascii="Arial Narrow" w:hAnsi="Arial Narrow" w:cs="ArialMT"/>
          <w:color w:val="000000"/>
          <w:sz w:val="20"/>
          <w:szCs w:val="20"/>
        </w:rPr>
        <w:t>D</w:t>
      </w:r>
    </w:p>
    <w:p w:rsidR="007F7F77" w:rsidRPr="00E8016E" w:rsidRDefault="007F7F77" w:rsidP="007F7F77">
      <w:pPr>
        <w:autoSpaceDE w:val="0"/>
        <w:autoSpaceDN w:val="0"/>
        <w:adjustRightInd w:val="0"/>
        <w:ind w:left="2160"/>
        <w:jc w:val="both"/>
        <w:rPr>
          <w:rFonts w:ascii="Arial Narrow" w:hAnsi="Arial Narrow" w:cs="ArialMT"/>
          <w:color w:val="000000"/>
          <w:sz w:val="20"/>
          <w:szCs w:val="20"/>
        </w:rPr>
      </w:pPr>
      <w:r w:rsidRPr="00E8016E">
        <w:rPr>
          <w:rFonts w:ascii="Arial Narrow" w:hAnsi="Arial Narrow" w:cs="ArialMT"/>
          <w:color w:val="000000"/>
          <w:sz w:val="20"/>
          <w:szCs w:val="20"/>
        </w:rPr>
        <w:t xml:space="preserve">Below </w:t>
      </w:r>
      <w:r w:rsidR="007030D7">
        <w:rPr>
          <w:rFonts w:ascii="Arial Narrow" w:hAnsi="Arial Narrow" w:cs="ArialMT"/>
          <w:color w:val="000000"/>
          <w:sz w:val="20"/>
          <w:szCs w:val="20"/>
        </w:rPr>
        <w:t>1</w:t>
      </w:r>
      <w:r w:rsidR="00C14EDA">
        <w:rPr>
          <w:rFonts w:ascii="Arial Narrow" w:hAnsi="Arial Narrow" w:cs="ArialMT"/>
          <w:color w:val="000000"/>
          <w:sz w:val="20"/>
          <w:szCs w:val="20"/>
        </w:rPr>
        <w:t>25</w:t>
      </w:r>
      <w:r w:rsidR="007030D7">
        <w:rPr>
          <w:rFonts w:ascii="Arial Narrow" w:hAnsi="Arial Narrow" w:cs="ArialMT"/>
          <w:color w:val="000000"/>
          <w:sz w:val="20"/>
          <w:szCs w:val="20"/>
        </w:rPr>
        <w:t xml:space="preserve"> </w:t>
      </w:r>
      <w:r w:rsidRPr="00E8016E">
        <w:rPr>
          <w:rFonts w:ascii="Arial Narrow" w:hAnsi="Arial Narrow" w:cs="ArialMT"/>
          <w:color w:val="000000"/>
          <w:sz w:val="20"/>
          <w:szCs w:val="20"/>
        </w:rPr>
        <w:t>= E</w:t>
      </w:r>
    </w:p>
    <w:p w:rsidR="007F7F77" w:rsidRPr="00E8016E" w:rsidRDefault="007F7F77" w:rsidP="007F7F77">
      <w:pPr>
        <w:autoSpaceDE w:val="0"/>
        <w:autoSpaceDN w:val="0"/>
        <w:adjustRightInd w:val="0"/>
        <w:jc w:val="both"/>
        <w:rPr>
          <w:rFonts w:ascii="Arial Narrow" w:hAnsi="Arial Narrow" w:cs="ArialMT"/>
          <w:color w:val="000000"/>
          <w:sz w:val="20"/>
          <w:szCs w:val="20"/>
        </w:rPr>
      </w:pPr>
    </w:p>
    <w:p w:rsidR="007F7F77" w:rsidRPr="00E8016E" w:rsidRDefault="007F7F77" w:rsidP="007F7F77">
      <w:pPr>
        <w:autoSpaceDE w:val="0"/>
        <w:autoSpaceDN w:val="0"/>
        <w:adjustRightInd w:val="0"/>
        <w:jc w:val="both"/>
        <w:rPr>
          <w:rFonts w:ascii="Arial Narrow" w:hAnsi="Arial Narrow" w:cs="ArialMT"/>
          <w:color w:val="000000"/>
          <w:sz w:val="20"/>
          <w:szCs w:val="20"/>
        </w:rPr>
      </w:pPr>
      <w:r w:rsidRPr="00E8016E">
        <w:rPr>
          <w:rFonts w:ascii="Arial Narrow" w:hAnsi="Arial Narrow" w:cs="ArialMT"/>
          <w:b/>
          <w:color w:val="000000"/>
          <w:sz w:val="20"/>
          <w:szCs w:val="20"/>
        </w:rPr>
        <w:t>E-Mail Policy</w:t>
      </w:r>
      <w:r w:rsidRPr="00E8016E">
        <w:rPr>
          <w:rFonts w:ascii="Arial Narrow" w:hAnsi="Arial Narrow" w:cs="ArialMT"/>
          <w:color w:val="000000"/>
          <w:sz w:val="20"/>
          <w:szCs w:val="20"/>
        </w:rPr>
        <w:tab/>
      </w:r>
      <w:r w:rsidRPr="00E8016E">
        <w:rPr>
          <w:rFonts w:ascii="Arial Narrow" w:hAnsi="Arial Narrow" w:cs="ArialMT"/>
          <w:color w:val="000000"/>
          <w:sz w:val="20"/>
          <w:szCs w:val="20"/>
        </w:rPr>
        <w:tab/>
        <w:t>E-mail is appropriate only for quick messages and replies. You are welcome to e-mail me only with</w:t>
      </w:r>
    </w:p>
    <w:p w:rsidR="007F7F77" w:rsidRPr="00E8016E" w:rsidRDefault="007F7F77" w:rsidP="007F7F77">
      <w:pPr>
        <w:autoSpaceDE w:val="0"/>
        <w:autoSpaceDN w:val="0"/>
        <w:adjustRightInd w:val="0"/>
        <w:ind w:left="2160"/>
        <w:jc w:val="both"/>
        <w:rPr>
          <w:rFonts w:ascii="Arial Narrow" w:hAnsi="Arial Narrow" w:cs="ArialMT"/>
          <w:color w:val="000000"/>
          <w:sz w:val="20"/>
          <w:szCs w:val="20"/>
        </w:rPr>
      </w:pPr>
      <w:r w:rsidRPr="00E8016E">
        <w:rPr>
          <w:rFonts w:ascii="Arial Narrow" w:hAnsi="Arial Narrow" w:cs="ArialMT"/>
          <w:color w:val="000000"/>
          <w:sz w:val="20"/>
          <w:szCs w:val="20"/>
        </w:rPr>
        <w:t xml:space="preserve"> </w:t>
      </w:r>
      <w:proofErr w:type="gramStart"/>
      <w:r w:rsidRPr="00E8016E">
        <w:rPr>
          <w:rFonts w:ascii="Arial Narrow" w:hAnsi="Arial Narrow" w:cs="Arial"/>
          <w:i/>
          <w:iCs/>
          <w:color w:val="000000"/>
          <w:sz w:val="20"/>
          <w:szCs w:val="20"/>
        </w:rPr>
        <w:t>brief</w:t>
      </w:r>
      <w:proofErr w:type="gramEnd"/>
      <w:r w:rsidRPr="00E8016E">
        <w:rPr>
          <w:rFonts w:ascii="Arial Narrow" w:hAnsi="Arial Narrow" w:cs="Arial"/>
          <w:i/>
          <w:iCs/>
          <w:color w:val="000000"/>
          <w:sz w:val="20"/>
          <w:szCs w:val="20"/>
        </w:rPr>
        <w:t xml:space="preserve"> </w:t>
      </w:r>
      <w:r w:rsidRPr="00E8016E">
        <w:rPr>
          <w:rFonts w:ascii="Arial Narrow" w:hAnsi="Arial Narrow" w:cs="ArialMT"/>
          <w:color w:val="000000"/>
          <w:sz w:val="20"/>
          <w:szCs w:val="20"/>
        </w:rPr>
        <w:t>questions or comments (e.g., a request for an appointment, a question that can be answered in a sentence or two). I will answer your messages as I have the opportunity, but cannot guarantee immediate responses.</w:t>
      </w:r>
    </w:p>
    <w:p w:rsidR="007F7F77" w:rsidRPr="00E8016E" w:rsidRDefault="007F7F77" w:rsidP="007F7F77">
      <w:pPr>
        <w:autoSpaceDE w:val="0"/>
        <w:autoSpaceDN w:val="0"/>
        <w:adjustRightInd w:val="0"/>
        <w:ind w:left="1440"/>
        <w:jc w:val="both"/>
        <w:rPr>
          <w:rFonts w:ascii="Arial Narrow" w:hAnsi="Arial Narrow" w:cs="ArialMT"/>
          <w:color w:val="000000"/>
          <w:sz w:val="20"/>
          <w:szCs w:val="20"/>
        </w:rPr>
      </w:pPr>
    </w:p>
    <w:p w:rsidR="007F7F77" w:rsidRPr="00E8016E" w:rsidRDefault="007F7F77" w:rsidP="007F7F77">
      <w:pPr>
        <w:autoSpaceDE w:val="0"/>
        <w:autoSpaceDN w:val="0"/>
        <w:adjustRightInd w:val="0"/>
        <w:jc w:val="both"/>
        <w:rPr>
          <w:rFonts w:ascii="Arial Narrow" w:hAnsi="Arial Narrow" w:cs="ArialMT"/>
          <w:color w:val="000000"/>
          <w:sz w:val="20"/>
          <w:szCs w:val="20"/>
        </w:rPr>
      </w:pPr>
      <w:r w:rsidRPr="00E8016E">
        <w:rPr>
          <w:rFonts w:ascii="Arial Narrow" w:hAnsi="Arial Narrow" w:cs="ArialMT"/>
          <w:b/>
          <w:color w:val="000000"/>
          <w:sz w:val="20"/>
          <w:szCs w:val="20"/>
        </w:rPr>
        <w:t>General Information</w:t>
      </w:r>
      <w:r w:rsidRPr="00E8016E">
        <w:rPr>
          <w:rFonts w:ascii="Arial Narrow" w:hAnsi="Arial Narrow" w:cs="ArialMT"/>
          <w:color w:val="000000"/>
          <w:sz w:val="20"/>
          <w:szCs w:val="20"/>
        </w:rPr>
        <w:tab/>
        <w:t>The instructor will follow the topics outlined above but these topics are by no means binding as a</w:t>
      </w:r>
    </w:p>
    <w:p w:rsidR="007F7F77" w:rsidRPr="00E8016E" w:rsidRDefault="007F7F77" w:rsidP="007F7F77">
      <w:pPr>
        <w:autoSpaceDE w:val="0"/>
        <w:autoSpaceDN w:val="0"/>
        <w:adjustRightInd w:val="0"/>
        <w:ind w:left="2160"/>
        <w:jc w:val="both"/>
        <w:rPr>
          <w:rFonts w:ascii="Arial Narrow" w:hAnsi="Arial Narrow" w:cs="ArialMT"/>
          <w:color w:val="000000"/>
          <w:sz w:val="20"/>
          <w:szCs w:val="20"/>
        </w:rPr>
      </w:pPr>
      <w:r w:rsidRPr="00E8016E">
        <w:rPr>
          <w:rFonts w:ascii="Arial Narrow" w:hAnsi="Arial Narrow" w:cs="ArialMT"/>
          <w:color w:val="000000"/>
          <w:sz w:val="20"/>
          <w:szCs w:val="20"/>
        </w:rPr>
        <w:t xml:space="preserve"> </w:t>
      </w:r>
      <w:proofErr w:type="gramStart"/>
      <w:r w:rsidRPr="00E8016E">
        <w:rPr>
          <w:rFonts w:ascii="Arial Narrow" w:hAnsi="Arial Narrow" w:cs="ArialMT"/>
          <w:color w:val="000000"/>
          <w:sz w:val="20"/>
          <w:szCs w:val="20"/>
        </w:rPr>
        <w:t>topic</w:t>
      </w:r>
      <w:proofErr w:type="gramEnd"/>
      <w:r w:rsidRPr="00E8016E">
        <w:rPr>
          <w:rFonts w:ascii="Arial Narrow" w:hAnsi="Arial Narrow" w:cs="ArialMT"/>
          <w:color w:val="000000"/>
          <w:sz w:val="20"/>
          <w:szCs w:val="20"/>
        </w:rPr>
        <w:t xml:space="preserve"> may be changed at any time according to the discretion of the instructor.</w:t>
      </w:r>
    </w:p>
    <w:p w:rsidR="007F7F77" w:rsidRPr="00E8016E" w:rsidRDefault="007F7F77" w:rsidP="007F7F77">
      <w:pPr>
        <w:autoSpaceDE w:val="0"/>
        <w:autoSpaceDN w:val="0"/>
        <w:adjustRightInd w:val="0"/>
        <w:jc w:val="both"/>
        <w:rPr>
          <w:rFonts w:ascii="Arial Narrow" w:hAnsi="Arial Narrow" w:cs="ArialMT"/>
          <w:color w:val="000000"/>
          <w:sz w:val="20"/>
          <w:szCs w:val="20"/>
        </w:rPr>
      </w:pPr>
    </w:p>
    <w:p w:rsidR="00281EA5" w:rsidRPr="00E8016E" w:rsidRDefault="007F7F77" w:rsidP="00281EA5">
      <w:pPr>
        <w:ind w:left="2160" w:hanging="2160"/>
        <w:jc w:val="both"/>
        <w:rPr>
          <w:rFonts w:ascii="Arial Narrow" w:hAnsi="Arial Narrow" w:cs="Arial"/>
          <w:color w:val="000000"/>
          <w:sz w:val="20"/>
          <w:szCs w:val="20"/>
        </w:rPr>
      </w:pPr>
      <w:r w:rsidRPr="00E8016E">
        <w:rPr>
          <w:rFonts w:ascii="Arial Narrow" w:hAnsi="Arial Narrow" w:cs="ArialMT"/>
          <w:b/>
          <w:color w:val="000000"/>
          <w:sz w:val="20"/>
          <w:szCs w:val="20"/>
        </w:rPr>
        <w:t>Attendance Policy</w:t>
      </w:r>
      <w:r w:rsidRPr="00E8016E">
        <w:rPr>
          <w:rFonts w:ascii="Arial Narrow" w:hAnsi="Arial Narrow" w:cs="ArialMT"/>
          <w:color w:val="000000"/>
          <w:sz w:val="20"/>
          <w:szCs w:val="20"/>
        </w:rPr>
        <w:tab/>
      </w:r>
      <w:r w:rsidR="00281EA5" w:rsidRPr="00E8016E">
        <w:rPr>
          <w:rFonts w:ascii="Arial Narrow" w:hAnsi="Arial Narrow" w:cs="Arial"/>
          <w:color w:val="000000"/>
          <w:sz w:val="20"/>
          <w:szCs w:val="20"/>
        </w:rPr>
        <w:t xml:space="preserve">Since this is a lecture/discussion course. </w:t>
      </w:r>
      <w:r w:rsidR="00281EA5" w:rsidRPr="00E8016E">
        <w:rPr>
          <w:rFonts w:ascii="Arial Narrow" w:hAnsi="Arial Narrow" w:cs="Arial"/>
          <w:b/>
          <w:color w:val="000000"/>
          <w:sz w:val="20"/>
          <w:szCs w:val="20"/>
          <w:u w:val="single"/>
        </w:rPr>
        <w:t>Class attendance is mandatory, and indispensable</w:t>
      </w:r>
      <w:r w:rsidR="00281EA5" w:rsidRPr="00E8016E">
        <w:rPr>
          <w:rFonts w:ascii="Arial Narrow" w:hAnsi="Arial Narrow" w:cs="Arial"/>
          <w:color w:val="000000"/>
          <w:sz w:val="20"/>
          <w:szCs w:val="20"/>
        </w:rPr>
        <w:t>.</w:t>
      </w:r>
      <w:r w:rsidR="00630915" w:rsidRPr="00E8016E">
        <w:rPr>
          <w:rFonts w:ascii="Arial Narrow" w:hAnsi="Arial Narrow" w:cs="Arial"/>
          <w:color w:val="000000"/>
          <w:sz w:val="20"/>
          <w:szCs w:val="20"/>
        </w:rPr>
        <w:t xml:space="preserve"> </w:t>
      </w:r>
      <w:r w:rsidR="00281EA5" w:rsidRPr="00E8016E">
        <w:rPr>
          <w:rFonts w:ascii="Arial Narrow" w:hAnsi="Arial Narrow" w:cs="ArialMT"/>
          <w:color w:val="000000"/>
          <w:sz w:val="20"/>
          <w:szCs w:val="20"/>
        </w:rPr>
        <w:t xml:space="preserve">Students </w:t>
      </w:r>
      <w:proofErr w:type="gramStart"/>
      <w:r w:rsidR="00281EA5" w:rsidRPr="00E8016E">
        <w:rPr>
          <w:rFonts w:ascii="Arial Narrow" w:hAnsi="Arial Narrow" w:cs="ArialMT"/>
          <w:color w:val="000000"/>
          <w:sz w:val="20"/>
          <w:szCs w:val="20"/>
        </w:rPr>
        <w:t>are expected</w:t>
      </w:r>
      <w:proofErr w:type="gramEnd"/>
      <w:r w:rsidR="00281EA5" w:rsidRPr="00E8016E">
        <w:rPr>
          <w:rFonts w:ascii="Arial Narrow" w:hAnsi="Arial Narrow" w:cs="ArialMT"/>
          <w:color w:val="000000"/>
          <w:sz w:val="20"/>
          <w:szCs w:val="20"/>
        </w:rPr>
        <w:t xml:space="preserve"> to attend all lecture sessions and professional practice guest presentations. </w:t>
      </w:r>
      <w:r w:rsidR="00281EA5" w:rsidRPr="00E8016E">
        <w:rPr>
          <w:rFonts w:ascii="Arial Narrow" w:hAnsi="Arial Narrow" w:cs="Arial"/>
          <w:color w:val="000000"/>
          <w:sz w:val="20"/>
          <w:szCs w:val="20"/>
        </w:rPr>
        <w:t xml:space="preserve">Attendance lists </w:t>
      </w:r>
      <w:proofErr w:type="gramStart"/>
      <w:r w:rsidR="00281EA5" w:rsidRPr="00E8016E">
        <w:rPr>
          <w:rFonts w:ascii="Arial Narrow" w:hAnsi="Arial Narrow" w:cs="Arial"/>
          <w:color w:val="000000"/>
          <w:sz w:val="20"/>
          <w:szCs w:val="20"/>
        </w:rPr>
        <w:t>will be circulated</w:t>
      </w:r>
      <w:proofErr w:type="gramEnd"/>
      <w:r w:rsidR="00281EA5" w:rsidRPr="00E8016E">
        <w:rPr>
          <w:rFonts w:ascii="Arial Narrow" w:hAnsi="Arial Narrow" w:cs="Arial"/>
          <w:color w:val="000000"/>
          <w:sz w:val="20"/>
          <w:szCs w:val="20"/>
        </w:rPr>
        <w:t xml:space="preserve"> at the beginning of each meeting, one unexcused absence “will” negatively affect the final grade, and two will make the student fail the class. </w:t>
      </w:r>
    </w:p>
    <w:p w:rsidR="007F7F77" w:rsidRPr="00E8016E" w:rsidRDefault="007F7F77" w:rsidP="00281EA5">
      <w:pPr>
        <w:autoSpaceDE w:val="0"/>
        <w:autoSpaceDN w:val="0"/>
        <w:adjustRightInd w:val="0"/>
        <w:ind w:left="2160"/>
        <w:jc w:val="both"/>
        <w:rPr>
          <w:rFonts w:ascii="Arial Narrow" w:hAnsi="Arial Narrow" w:cs="ArialMT"/>
          <w:color w:val="000000"/>
          <w:sz w:val="20"/>
          <w:szCs w:val="20"/>
        </w:rPr>
      </w:pPr>
      <w:r w:rsidRPr="00E8016E">
        <w:rPr>
          <w:rFonts w:ascii="Arial Narrow" w:hAnsi="Arial Narrow" w:cs="ArialMT"/>
          <w:color w:val="000000"/>
          <w:sz w:val="20"/>
          <w:szCs w:val="20"/>
        </w:rPr>
        <w:t xml:space="preserve">For special circumstances, </w:t>
      </w:r>
      <w:r w:rsidR="00281EA5" w:rsidRPr="00E8016E">
        <w:rPr>
          <w:rFonts w:ascii="Arial Narrow" w:hAnsi="Arial Narrow" w:cs="ArialMT"/>
          <w:color w:val="000000"/>
          <w:sz w:val="20"/>
          <w:szCs w:val="20"/>
        </w:rPr>
        <w:t>students must document the reasons for justified absences. C</w:t>
      </w:r>
      <w:r w:rsidRPr="00E8016E">
        <w:rPr>
          <w:rFonts w:ascii="Arial Narrow" w:hAnsi="Arial Narrow" w:cs="ArialMT"/>
          <w:color w:val="000000"/>
          <w:sz w:val="20"/>
          <w:szCs w:val="20"/>
        </w:rPr>
        <w:t xml:space="preserve">lass notes </w:t>
      </w:r>
      <w:proofErr w:type="gramStart"/>
      <w:r w:rsidRPr="00E8016E">
        <w:rPr>
          <w:rFonts w:ascii="Arial Narrow" w:hAnsi="Arial Narrow" w:cs="ArialMT"/>
          <w:color w:val="000000"/>
          <w:sz w:val="20"/>
          <w:szCs w:val="20"/>
        </w:rPr>
        <w:t>will “not” be</w:t>
      </w:r>
      <w:r w:rsidR="00281EA5" w:rsidRPr="00E8016E">
        <w:rPr>
          <w:rFonts w:ascii="Arial Narrow" w:hAnsi="Arial Narrow" w:cs="ArialMT"/>
          <w:color w:val="000000"/>
          <w:sz w:val="20"/>
          <w:szCs w:val="20"/>
        </w:rPr>
        <w:t xml:space="preserve"> </w:t>
      </w:r>
      <w:r w:rsidRPr="00E8016E">
        <w:rPr>
          <w:rFonts w:ascii="Arial Narrow" w:hAnsi="Arial Narrow" w:cs="ArialMT"/>
          <w:color w:val="000000"/>
          <w:sz w:val="20"/>
          <w:szCs w:val="20"/>
        </w:rPr>
        <w:t>provided</w:t>
      </w:r>
      <w:proofErr w:type="gramEnd"/>
      <w:r w:rsidRPr="00E8016E">
        <w:rPr>
          <w:rFonts w:ascii="Arial Narrow" w:hAnsi="Arial Narrow" w:cs="ArialMT"/>
          <w:color w:val="000000"/>
          <w:sz w:val="20"/>
          <w:szCs w:val="20"/>
        </w:rPr>
        <w:t xml:space="preserve"> </w:t>
      </w:r>
      <w:r w:rsidR="00281EA5" w:rsidRPr="00E8016E">
        <w:rPr>
          <w:rFonts w:ascii="Arial Narrow" w:hAnsi="Arial Narrow" w:cs="ArialMT"/>
          <w:color w:val="000000"/>
          <w:sz w:val="20"/>
          <w:szCs w:val="20"/>
        </w:rPr>
        <w:t xml:space="preserve">and students who miss class may </w:t>
      </w:r>
      <w:r w:rsidRPr="00E8016E">
        <w:rPr>
          <w:rFonts w:ascii="Arial Narrow" w:hAnsi="Arial Narrow" w:cs="ArialMT"/>
          <w:color w:val="000000"/>
          <w:sz w:val="20"/>
          <w:szCs w:val="20"/>
        </w:rPr>
        <w:t>acquire notes only from their colleagues.</w:t>
      </w:r>
    </w:p>
    <w:p w:rsidR="007F7F77" w:rsidRPr="00E8016E" w:rsidRDefault="007F7F77" w:rsidP="007F7F77">
      <w:pPr>
        <w:autoSpaceDE w:val="0"/>
        <w:autoSpaceDN w:val="0"/>
        <w:adjustRightInd w:val="0"/>
        <w:jc w:val="both"/>
        <w:rPr>
          <w:rFonts w:ascii="Arial Narrow" w:hAnsi="Arial Narrow" w:cs="ArialMT"/>
          <w:color w:val="000000"/>
          <w:sz w:val="20"/>
          <w:szCs w:val="20"/>
        </w:rPr>
      </w:pPr>
    </w:p>
    <w:p w:rsidR="007F7F77" w:rsidRPr="00E8016E" w:rsidRDefault="007F7F77" w:rsidP="007F7F77">
      <w:pPr>
        <w:autoSpaceDE w:val="0"/>
        <w:autoSpaceDN w:val="0"/>
        <w:adjustRightInd w:val="0"/>
        <w:jc w:val="both"/>
        <w:rPr>
          <w:rFonts w:ascii="Arial Narrow" w:hAnsi="Arial Narrow" w:cs="ArialMT"/>
          <w:color w:val="000000"/>
          <w:sz w:val="20"/>
          <w:szCs w:val="20"/>
        </w:rPr>
      </w:pPr>
      <w:r w:rsidRPr="00E8016E">
        <w:rPr>
          <w:rFonts w:ascii="Arial Narrow" w:hAnsi="Arial Narrow" w:cs="ArialMT"/>
          <w:b/>
          <w:color w:val="000000"/>
          <w:sz w:val="20"/>
          <w:szCs w:val="20"/>
        </w:rPr>
        <w:t>Late Work Policy</w:t>
      </w:r>
      <w:r w:rsidR="009D4929" w:rsidRPr="00E8016E">
        <w:rPr>
          <w:rFonts w:ascii="Arial Narrow" w:hAnsi="Arial Narrow" w:cs="ArialMT"/>
          <w:color w:val="000000"/>
          <w:sz w:val="20"/>
          <w:szCs w:val="20"/>
        </w:rPr>
        <w:tab/>
      </w:r>
      <w:r w:rsidRPr="00E8016E">
        <w:rPr>
          <w:rFonts w:ascii="Arial Narrow" w:hAnsi="Arial Narrow" w:cs="ArialMT"/>
          <w:color w:val="000000"/>
          <w:sz w:val="20"/>
          <w:szCs w:val="20"/>
        </w:rPr>
        <w:tab/>
        <w:t>If have you a documented reason to turn in late work, this should be discussed with me before the</w:t>
      </w:r>
    </w:p>
    <w:p w:rsidR="007F7F77" w:rsidRPr="00E8016E" w:rsidRDefault="007F7F77" w:rsidP="007F7F77">
      <w:pPr>
        <w:autoSpaceDE w:val="0"/>
        <w:autoSpaceDN w:val="0"/>
        <w:adjustRightInd w:val="0"/>
        <w:ind w:left="2160"/>
        <w:jc w:val="both"/>
        <w:rPr>
          <w:rFonts w:ascii="Arial Narrow" w:hAnsi="Arial Narrow" w:cs="ArialMT"/>
          <w:color w:val="000000"/>
          <w:sz w:val="20"/>
          <w:szCs w:val="20"/>
        </w:rPr>
      </w:pPr>
      <w:r w:rsidRPr="00E8016E">
        <w:rPr>
          <w:rFonts w:ascii="Arial Narrow" w:hAnsi="Arial Narrow" w:cs="ArialMT"/>
          <w:color w:val="000000"/>
          <w:sz w:val="20"/>
          <w:szCs w:val="20"/>
        </w:rPr>
        <w:t xml:space="preserve"> </w:t>
      </w:r>
      <w:proofErr w:type="gramStart"/>
      <w:r w:rsidRPr="00E8016E">
        <w:rPr>
          <w:rFonts w:ascii="Arial Narrow" w:hAnsi="Arial Narrow" w:cs="ArialMT"/>
          <w:color w:val="000000"/>
          <w:sz w:val="20"/>
          <w:szCs w:val="20"/>
        </w:rPr>
        <w:t>deadline</w:t>
      </w:r>
      <w:proofErr w:type="gramEnd"/>
      <w:r w:rsidRPr="00E8016E">
        <w:rPr>
          <w:rFonts w:ascii="Arial Narrow" w:hAnsi="Arial Narrow" w:cs="ArialMT"/>
          <w:color w:val="000000"/>
          <w:sz w:val="20"/>
          <w:szCs w:val="20"/>
        </w:rPr>
        <w:t>.</w:t>
      </w:r>
    </w:p>
    <w:p w:rsidR="007F7F77" w:rsidRPr="00E8016E" w:rsidRDefault="007F7F77" w:rsidP="007F7F77">
      <w:pPr>
        <w:autoSpaceDE w:val="0"/>
        <w:autoSpaceDN w:val="0"/>
        <w:adjustRightInd w:val="0"/>
        <w:jc w:val="both"/>
        <w:rPr>
          <w:rFonts w:ascii="Arial Narrow" w:hAnsi="Arial Narrow" w:cs="ArialMT"/>
          <w:color w:val="000000"/>
          <w:sz w:val="20"/>
          <w:szCs w:val="20"/>
        </w:rPr>
      </w:pPr>
    </w:p>
    <w:p w:rsidR="007F7F77" w:rsidRPr="00E8016E" w:rsidRDefault="009D4929" w:rsidP="007260B0">
      <w:pPr>
        <w:autoSpaceDE w:val="0"/>
        <w:autoSpaceDN w:val="0"/>
        <w:adjustRightInd w:val="0"/>
        <w:ind w:left="2160" w:hanging="2160"/>
        <w:jc w:val="both"/>
        <w:rPr>
          <w:rFonts w:ascii="Arial Narrow" w:hAnsi="Arial Narrow" w:cs="ArialMT"/>
          <w:color w:val="000000"/>
          <w:sz w:val="20"/>
          <w:szCs w:val="20"/>
        </w:rPr>
      </w:pPr>
      <w:r w:rsidRPr="00E8016E">
        <w:rPr>
          <w:rFonts w:ascii="Arial Narrow" w:hAnsi="Arial Narrow" w:cs="ArialMT"/>
          <w:b/>
          <w:color w:val="000000"/>
          <w:sz w:val="20"/>
          <w:szCs w:val="20"/>
        </w:rPr>
        <w:t>Students w</w:t>
      </w:r>
      <w:r w:rsidR="007F7F77" w:rsidRPr="00E8016E">
        <w:rPr>
          <w:rFonts w:ascii="Arial Narrow" w:hAnsi="Arial Narrow" w:cs="ArialMT"/>
          <w:b/>
          <w:color w:val="000000"/>
          <w:sz w:val="20"/>
          <w:szCs w:val="20"/>
        </w:rPr>
        <w:t>ith Disabilities</w:t>
      </w:r>
      <w:r w:rsidR="007F7F77" w:rsidRPr="00E8016E">
        <w:rPr>
          <w:rFonts w:ascii="Arial Narrow" w:hAnsi="Arial Narrow" w:cs="ArialMT"/>
          <w:color w:val="000000"/>
          <w:sz w:val="20"/>
          <w:szCs w:val="20"/>
        </w:rPr>
        <w:t xml:space="preserve"> </w:t>
      </w:r>
      <w:r w:rsidR="007260B0">
        <w:rPr>
          <w:rFonts w:ascii="Arial Narrow" w:hAnsi="Arial Narrow" w:cs="ArialMT"/>
          <w:color w:val="000000"/>
          <w:sz w:val="20"/>
          <w:szCs w:val="20"/>
        </w:rPr>
        <w:tab/>
      </w:r>
      <w:r w:rsidR="007F7F77" w:rsidRPr="00E8016E">
        <w:rPr>
          <w:rFonts w:ascii="Arial Narrow" w:hAnsi="Arial Narrow" w:cs="ArialMT"/>
          <w:color w:val="000000"/>
          <w:sz w:val="20"/>
          <w:szCs w:val="20"/>
        </w:rPr>
        <w:t>Students requesting classroom accommodation must first register with the Dean of Students Office.</w:t>
      </w:r>
      <w:r w:rsidR="007260B0">
        <w:rPr>
          <w:rFonts w:ascii="Arial Narrow" w:hAnsi="Arial Narrow" w:cs="ArialMT"/>
          <w:color w:val="000000"/>
          <w:sz w:val="20"/>
          <w:szCs w:val="20"/>
        </w:rPr>
        <w:t xml:space="preserve"> </w:t>
      </w:r>
      <w:r w:rsidR="007F7F77" w:rsidRPr="00E8016E">
        <w:rPr>
          <w:rFonts w:ascii="Arial Narrow" w:hAnsi="Arial Narrow" w:cs="ArialMT"/>
          <w:color w:val="000000"/>
          <w:sz w:val="20"/>
          <w:szCs w:val="20"/>
        </w:rPr>
        <w:t>The Dean of Students Office will provide documentation to the student who must then provide this documentation to the Instructor when requesting accommodation</w:t>
      </w:r>
    </w:p>
    <w:p w:rsidR="007F7F77" w:rsidRPr="00E8016E" w:rsidRDefault="007F7F77" w:rsidP="007F7F77">
      <w:pPr>
        <w:autoSpaceDE w:val="0"/>
        <w:autoSpaceDN w:val="0"/>
        <w:adjustRightInd w:val="0"/>
        <w:ind w:left="2160"/>
        <w:jc w:val="both"/>
        <w:rPr>
          <w:rFonts w:ascii="Arial Narrow" w:hAnsi="Arial Narrow" w:cs="ArialMT"/>
          <w:color w:val="000000"/>
          <w:sz w:val="20"/>
          <w:szCs w:val="20"/>
        </w:rPr>
      </w:pPr>
    </w:p>
    <w:p w:rsidR="007F7F77" w:rsidRPr="00E8016E" w:rsidRDefault="007F7F77" w:rsidP="007F7F77">
      <w:pPr>
        <w:autoSpaceDE w:val="0"/>
        <w:autoSpaceDN w:val="0"/>
        <w:adjustRightInd w:val="0"/>
        <w:jc w:val="both"/>
        <w:rPr>
          <w:rFonts w:ascii="Arial Narrow" w:hAnsi="Arial Narrow" w:cs="ArialMT"/>
          <w:color w:val="000000"/>
          <w:sz w:val="20"/>
          <w:szCs w:val="20"/>
        </w:rPr>
      </w:pPr>
      <w:r w:rsidRPr="00E8016E">
        <w:rPr>
          <w:rFonts w:ascii="Arial Narrow" w:hAnsi="Arial Narrow" w:cs="ArialMT"/>
          <w:b/>
          <w:color w:val="000000"/>
          <w:sz w:val="20"/>
          <w:szCs w:val="20"/>
        </w:rPr>
        <w:t>Honor Code:</w:t>
      </w:r>
      <w:r w:rsidRPr="00E8016E">
        <w:rPr>
          <w:rFonts w:ascii="Arial Narrow" w:hAnsi="Arial Narrow" w:cs="ArialMT"/>
          <w:color w:val="000000"/>
          <w:sz w:val="20"/>
          <w:szCs w:val="20"/>
        </w:rPr>
        <w:t xml:space="preserve"> </w:t>
      </w:r>
      <w:r w:rsidRPr="00E8016E">
        <w:rPr>
          <w:rFonts w:ascii="Arial Narrow" w:hAnsi="Arial Narrow" w:cs="ArialMT"/>
          <w:color w:val="000000"/>
          <w:sz w:val="20"/>
          <w:szCs w:val="20"/>
        </w:rPr>
        <w:tab/>
      </w:r>
      <w:r w:rsidRPr="00E8016E">
        <w:rPr>
          <w:rFonts w:ascii="Arial Narrow" w:hAnsi="Arial Narrow" w:cs="ArialMT"/>
          <w:color w:val="000000"/>
          <w:sz w:val="20"/>
          <w:szCs w:val="20"/>
        </w:rPr>
        <w:tab/>
        <w:t>The website http://regulations.ufl.edu/chapter4/4017.pdf provides information about University of</w:t>
      </w:r>
    </w:p>
    <w:p w:rsidR="007F7F77" w:rsidRPr="00E8016E" w:rsidRDefault="007F7F77" w:rsidP="007F7F77">
      <w:pPr>
        <w:autoSpaceDE w:val="0"/>
        <w:autoSpaceDN w:val="0"/>
        <w:adjustRightInd w:val="0"/>
        <w:ind w:left="2160"/>
        <w:jc w:val="both"/>
        <w:rPr>
          <w:rFonts w:ascii="Arial Narrow" w:hAnsi="Arial Narrow" w:cs="ArialMT"/>
          <w:color w:val="000000"/>
          <w:sz w:val="20"/>
          <w:szCs w:val="20"/>
        </w:rPr>
      </w:pPr>
      <w:r w:rsidRPr="00E8016E">
        <w:rPr>
          <w:rFonts w:ascii="Arial Narrow" w:hAnsi="Arial Narrow" w:cs="ArialMT"/>
          <w:color w:val="000000"/>
          <w:sz w:val="20"/>
          <w:szCs w:val="20"/>
        </w:rPr>
        <w:t xml:space="preserve"> Florida policy on academic integrity for students. Students </w:t>
      </w:r>
      <w:proofErr w:type="gramStart"/>
      <w:r w:rsidRPr="00E8016E">
        <w:rPr>
          <w:rFonts w:ascii="Arial Narrow" w:hAnsi="Arial Narrow" w:cs="ArialMT"/>
          <w:color w:val="000000"/>
          <w:sz w:val="20"/>
          <w:szCs w:val="20"/>
        </w:rPr>
        <w:t>are advised</w:t>
      </w:r>
      <w:proofErr w:type="gramEnd"/>
      <w:r w:rsidRPr="00E8016E">
        <w:rPr>
          <w:rFonts w:ascii="Arial Narrow" w:hAnsi="Arial Narrow" w:cs="ArialMT"/>
          <w:color w:val="000000"/>
          <w:sz w:val="20"/>
          <w:szCs w:val="20"/>
        </w:rPr>
        <w:t xml:space="preserve"> to read this document carefully.</w:t>
      </w:r>
    </w:p>
    <w:p w:rsidR="007F7F77" w:rsidRPr="00E8016E" w:rsidRDefault="007F7F77" w:rsidP="007F7F77">
      <w:pPr>
        <w:ind w:left="2160"/>
        <w:jc w:val="both"/>
        <w:rPr>
          <w:rFonts w:ascii="Arial Narrow" w:eastAsia="SimSun" w:hAnsi="Arial Narrow" w:cs="Arial"/>
          <w:color w:val="000000"/>
          <w:sz w:val="20"/>
          <w:szCs w:val="20"/>
          <w:lang w:eastAsia="zh-CN"/>
        </w:rPr>
      </w:pPr>
    </w:p>
    <w:p w:rsidR="007F7F77" w:rsidRPr="00E8016E" w:rsidRDefault="007F7F77" w:rsidP="007F7F77">
      <w:pPr>
        <w:jc w:val="both"/>
        <w:rPr>
          <w:rFonts w:ascii="Arial Narrow" w:hAnsi="Arial Narrow" w:cs="Arial"/>
          <w:color w:val="000000"/>
          <w:sz w:val="20"/>
          <w:szCs w:val="20"/>
        </w:rPr>
      </w:pPr>
    </w:p>
    <w:p w:rsidR="00C477DD" w:rsidRPr="00E8016E" w:rsidRDefault="00C477DD" w:rsidP="000D5D17">
      <w:pPr>
        <w:jc w:val="both"/>
        <w:rPr>
          <w:rFonts w:ascii="Arial Narrow" w:hAnsi="Arial Narrow" w:cs="Arial"/>
          <w:color w:val="000000"/>
          <w:sz w:val="20"/>
          <w:szCs w:val="20"/>
        </w:rPr>
      </w:pPr>
    </w:p>
    <w:p w:rsidR="00D92E70" w:rsidRPr="00E8016E" w:rsidRDefault="00D92E70">
      <w:pPr>
        <w:jc w:val="both"/>
        <w:rPr>
          <w:rFonts w:ascii="Arial Narrow" w:hAnsi="Arial Narrow" w:cs="Arial"/>
          <w:color w:val="000000"/>
          <w:sz w:val="20"/>
          <w:szCs w:val="20"/>
        </w:rPr>
      </w:pPr>
    </w:p>
    <w:sectPr w:rsidR="00D92E70" w:rsidRPr="00E8016E" w:rsidSect="000F1133">
      <w:footerReference w:type="even" r:id="rId7"/>
      <w:footerReference w:type="default" r:id="rId8"/>
      <w:pgSz w:w="12240" w:h="15840"/>
      <w:pgMar w:top="126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80" w:rsidRDefault="00DC5480">
      <w:r>
        <w:separator/>
      </w:r>
    </w:p>
  </w:endnote>
  <w:endnote w:type="continuationSeparator" w:id="0">
    <w:p w:rsidR="00DC5480" w:rsidRDefault="00DC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Arial Unicode MS"/>
    <w:panose1 w:val="00000000000000000000"/>
    <w:charset w:val="00"/>
    <w:family w:val="swiss"/>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1A" w:rsidRDefault="00D01A1A" w:rsidP="000F1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1A1A" w:rsidRDefault="00D01A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AC" w:rsidRDefault="00A019AC" w:rsidP="00A019AC">
    <w:pPr>
      <w:pStyle w:val="Footer"/>
      <w:tabs>
        <w:tab w:val="clear" w:pos="8640"/>
        <w:tab w:val="right" w:pos="9360"/>
      </w:tabs>
      <w:jc w:val="center"/>
    </w:pPr>
    <w:r>
      <w:rPr>
        <w:rFonts w:ascii="Arial Narrow" w:hAnsi="Arial Narrow"/>
        <w:sz w:val="18"/>
        <w:szCs w:val="18"/>
      </w:rPr>
      <w:t>Professional Practice- Spring 20</w:t>
    </w:r>
    <w:r w:rsidR="00E7458F">
      <w:rPr>
        <w:rFonts w:ascii="Arial Narrow" w:hAnsi="Arial Narrow"/>
        <w:sz w:val="18"/>
        <w:szCs w:val="18"/>
      </w:rPr>
      <w:t>2</w:t>
    </w:r>
    <w:r w:rsidR="002F5083">
      <w:rPr>
        <w:rFonts w:ascii="Arial Narrow" w:hAnsi="Arial Narrow"/>
        <w:sz w:val="18"/>
        <w:szCs w:val="18"/>
      </w:rPr>
      <w:t>2</w:t>
    </w:r>
    <w:r>
      <w:rPr>
        <w:rFonts w:ascii="Arial Narrow" w:hAnsi="Arial Narrow"/>
        <w:sz w:val="18"/>
        <w:szCs w:val="18"/>
      </w:rPr>
      <w:t>- Perez/Mendez</w:t>
    </w:r>
    <w:r>
      <w:rPr>
        <w:rFonts w:ascii="Arial Narrow" w:hAnsi="Arial Narrow"/>
        <w:sz w:val="18"/>
        <w:szCs w:val="18"/>
      </w:rPr>
      <w:tab/>
    </w:r>
    <w:r>
      <w:rPr>
        <w:rFonts w:ascii="Arial Narrow" w:hAnsi="Arial Narrow"/>
        <w:sz w:val="18"/>
        <w:szCs w:val="18"/>
      </w:rPr>
      <w:tab/>
    </w:r>
    <w:r w:rsidRPr="00A019AC">
      <w:rPr>
        <w:rFonts w:ascii="Arial Narrow" w:hAnsi="Arial Narrow"/>
        <w:sz w:val="18"/>
        <w:szCs w:val="18"/>
      </w:rPr>
      <w:t>Page</w:t>
    </w:r>
    <w:r>
      <w:t xml:space="preserve"> </w:t>
    </w:r>
    <w:r w:rsidRPr="00A019AC">
      <w:rPr>
        <w:rFonts w:ascii="Arial Narrow" w:hAnsi="Arial Narrow"/>
        <w:b/>
        <w:sz w:val="18"/>
        <w:szCs w:val="18"/>
      </w:rPr>
      <w:fldChar w:fldCharType="begin"/>
    </w:r>
    <w:r w:rsidRPr="00A019AC">
      <w:rPr>
        <w:rFonts w:ascii="Arial Narrow" w:hAnsi="Arial Narrow"/>
        <w:b/>
        <w:sz w:val="18"/>
        <w:szCs w:val="18"/>
      </w:rPr>
      <w:instrText xml:space="preserve"> PAGE   \* MERGEFORMAT </w:instrText>
    </w:r>
    <w:r w:rsidRPr="00A019AC">
      <w:rPr>
        <w:rFonts w:ascii="Arial Narrow" w:hAnsi="Arial Narrow"/>
        <w:b/>
        <w:sz w:val="18"/>
        <w:szCs w:val="18"/>
      </w:rPr>
      <w:fldChar w:fldCharType="separate"/>
    </w:r>
    <w:r w:rsidR="009D2E88">
      <w:rPr>
        <w:rFonts w:ascii="Arial Narrow" w:hAnsi="Arial Narrow"/>
        <w:b/>
        <w:noProof/>
        <w:sz w:val="18"/>
        <w:szCs w:val="18"/>
      </w:rPr>
      <w:t>5</w:t>
    </w:r>
    <w:r w:rsidRPr="00A019AC">
      <w:rPr>
        <w:rFonts w:ascii="Arial Narrow" w:hAnsi="Arial Narrow"/>
        <w:b/>
        <w:sz w:val="18"/>
        <w:szCs w:val="18"/>
      </w:rPr>
      <w:fldChar w:fldCharType="end"/>
    </w:r>
    <w:r w:rsidR="006C49A4">
      <w:rPr>
        <w:rFonts w:ascii="Arial Narrow" w:hAnsi="Arial Narrow"/>
        <w:b/>
        <w:sz w:val="18"/>
        <w:szCs w:val="18"/>
      </w:rPr>
      <w:t xml:space="preserve"> </w:t>
    </w:r>
    <w:r w:rsidR="006C49A4" w:rsidRPr="006C49A4">
      <w:rPr>
        <w:rFonts w:ascii="Arial Narrow" w:hAnsi="Arial Narrow"/>
        <w:sz w:val="18"/>
        <w:szCs w:val="18"/>
      </w:rPr>
      <w:t xml:space="preserve">of </w:t>
    </w:r>
    <w:r w:rsidR="00AE77E8">
      <w:rPr>
        <w:rFonts w:ascii="Arial Narrow" w:hAnsi="Arial Narrow"/>
        <w:b/>
        <w:sz w:val="18"/>
        <w:szCs w:val="18"/>
      </w:rPr>
      <w:t>5</w:t>
    </w:r>
    <w:r w:rsidRPr="00A019AC">
      <w:rPr>
        <w:rFonts w:ascii="Arial Narrow" w:hAnsi="Arial Narrow"/>
        <w:b/>
        <w:sz w:val="18"/>
        <w:szCs w:val="18"/>
      </w:rPr>
      <w:t xml:space="preserve"> </w:t>
    </w:r>
  </w:p>
  <w:p w:rsidR="00D01A1A" w:rsidRPr="00A019AC" w:rsidRDefault="00D01A1A">
    <w:pPr>
      <w:pStyle w:val="Footer"/>
      <w:ind w:right="360"/>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80" w:rsidRDefault="00DC5480">
      <w:r>
        <w:separator/>
      </w:r>
    </w:p>
  </w:footnote>
  <w:footnote w:type="continuationSeparator" w:id="0">
    <w:p w:rsidR="00DC5480" w:rsidRDefault="00DC5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EFC"/>
    <w:multiLevelType w:val="hybridMultilevel"/>
    <w:tmpl w:val="E28CB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15E31"/>
    <w:multiLevelType w:val="hybridMultilevel"/>
    <w:tmpl w:val="6EFE8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E3E89"/>
    <w:multiLevelType w:val="hybridMultilevel"/>
    <w:tmpl w:val="913A0404"/>
    <w:lvl w:ilvl="0" w:tplc="D97E31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A7C65"/>
    <w:multiLevelType w:val="hybridMultilevel"/>
    <w:tmpl w:val="4A3C3824"/>
    <w:lvl w:ilvl="0" w:tplc="59CA2EEA">
      <w:start w:val="1"/>
      <w:numFmt w:val="lowerLetter"/>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914A8"/>
    <w:multiLevelType w:val="hybridMultilevel"/>
    <w:tmpl w:val="4BD2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F5310"/>
    <w:multiLevelType w:val="hybridMultilevel"/>
    <w:tmpl w:val="A104B252"/>
    <w:lvl w:ilvl="0" w:tplc="D8B66D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D5EB1"/>
    <w:multiLevelType w:val="multilevel"/>
    <w:tmpl w:val="4C54A9C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0741A"/>
    <w:multiLevelType w:val="hybridMultilevel"/>
    <w:tmpl w:val="D30AE302"/>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72C23"/>
    <w:multiLevelType w:val="hybridMultilevel"/>
    <w:tmpl w:val="DA58F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B0C22"/>
    <w:multiLevelType w:val="multilevel"/>
    <w:tmpl w:val="6430F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84DAA"/>
    <w:multiLevelType w:val="hybridMultilevel"/>
    <w:tmpl w:val="634E2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A5E4C"/>
    <w:multiLevelType w:val="hybridMultilevel"/>
    <w:tmpl w:val="A0881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B5694"/>
    <w:multiLevelType w:val="hybridMultilevel"/>
    <w:tmpl w:val="8CCE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B4367"/>
    <w:multiLevelType w:val="hybridMultilevel"/>
    <w:tmpl w:val="1B5E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009F7"/>
    <w:multiLevelType w:val="hybridMultilevel"/>
    <w:tmpl w:val="0AA0D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82C20"/>
    <w:multiLevelType w:val="hybridMultilevel"/>
    <w:tmpl w:val="19B21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23E47"/>
    <w:multiLevelType w:val="hybridMultilevel"/>
    <w:tmpl w:val="C4D6CE48"/>
    <w:lvl w:ilvl="0" w:tplc="D8B66D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5577F"/>
    <w:multiLevelType w:val="hybridMultilevel"/>
    <w:tmpl w:val="D2407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2265F"/>
    <w:multiLevelType w:val="hybridMultilevel"/>
    <w:tmpl w:val="AA563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B3815"/>
    <w:multiLevelType w:val="hybridMultilevel"/>
    <w:tmpl w:val="7756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16BC4"/>
    <w:multiLevelType w:val="hybridMultilevel"/>
    <w:tmpl w:val="F606E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B13DB"/>
    <w:multiLevelType w:val="hybridMultilevel"/>
    <w:tmpl w:val="F10AD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612E6A"/>
    <w:multiLevelType w:val="hybridMultilevel"/>
    <w:tmpl w:val="AD728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4F4667"/>
    <w:multiLevelType w:val="hybridMultilevel"/>
    <w:tmpl w:val="496AD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05E76"/>
    <w:multiLevelType w:val="multilevel"/>
    <w:tmpl w:val="F29AAE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0342D0"/>
    <w:multiLevelType w:val="multilevel"/>
    <w:tmpl w:val="496AD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86C26"/>
    <w:multiLevelType w:val="hybridMultilevel"/>
    <w:tmpl w:val="68CCF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E1E38"/>
    <w:multiLevelType w:val="hybridMultilevel"/>
    <w:tmpl w:val="F29AAE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C4FEB"/>
    <w:multiLevelType w:val="multilevel"/>
    <w:tmpl w:val="4C54A9C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F02DF"/>
    <w:multiLevelType w:val="hybridMultilevel"/>
    <w:tmpl w:val="C598F2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E26378"/>
    <w:multiLevelType w:val="hybridMultilevel"/>
    <w:tmpl w:val="6C380702"/>
    <w:lvl w:ilvl="0" w:tplc="2A66D8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047498"/>
    <w:multiLevelType w:val="hybridMultilevel"/>
    <w:tmpl w:val="B8E01A3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7C1E20"/>
    <w:multiLevelType w:val="hybridMultilevel"/>
    <w:tmpl w:val="DD720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01DE6"/>
    <w:multiLevelType w:val="hybridMultilevel"/>
    <w:tmpl w:val="D40A3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B1D28"/>
    <w:multiLevelType w:val="hybridMultilevel"/>
    <w:tmpl w:val="F844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60BA5"/>
    <w:multiLevelType w:val="hybridMultilevel"/>
    <w:tmpl w:val="D37E3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570DB"/>
    <w:multiLevelType w:val="multilevel"/>
    <w:tmpl w:val="4C54A9C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74198"/>
    <w:multiLevelType w:val="hybridMultilevel"/>
    <w:tmpl w:val="462C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443206"/>
    <w:multiLevelType w:val="hybridMultilevel"/>
    <w:tmpl w:val="96C6CD0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032048C"/>
    <w:multiLevelType w:val="multilevel"/>
    <w:tmpl w:val="96C6CD0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A85F13"/>
    <w:multiLevelType w:val="hybridMultilevel"/>
    <w:tmpl w:val="4C54A9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32BC6"/>
    <w:multiLevelType w:val="multilevel"/>
    <w:tmpl w:val="D30AE30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594CDA"/>
    <w:multiLevelType w:val="multilevel"/>
    <w:tmpl w:val="705AB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8C59A5"/>
    <w:multiLevelType w:val="multilevel"/>
    <w:tmpl w:val="75E41C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723D1"/>
    <w:multiLevelType w:val="hybridMultilevel"/>
    <w:tmpl w:val="87565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E13C7D"/>
    <w:multiLevelType w:val="hybridMultilevel"/>
    <w:tmpl w:val="DAEC1020"/>
    <w:lvl w:ilvl="0" w:tplc="EF8432C4">
      <w:start w:val="1"/>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7"/>
  </w:num>
  <w:num w:numId="2">
    <w:abstractNumId w:val="40"/>
  </w:num>
  <w:num w:numId="3">
    <w:abstractNumId w:val="36"/>
  </w:num>
  <w:num w:numId="4">
    <w:abstractNumId w:val="30"/>
  </w:num>
  <w:num w:numId="5">
    <w:abstractNumId w:val="6"/>
  </w:num>
  <w:num w:numId="6">
    <w:abstractNumId w:val="2"/>
  </w:num>
  <w:num w:numId="7">
    <w:abstractNumId w:val="28"/>
  </w:num>
  <w:num w:numId="8">
    <w:abstractNumId w:val="16"/>
  </w:num>
  <w:num w:numId="9">
    <w:abstractNumId w:val="24"/>
  </w:num>
  <w:num w:numId="10">
    <w:abstractNumId w:val="5"/>
  </w:num>
  <w:num w:numId="11">
    <w:abstractNumId w:val="21"/>
  </w:num>
  <w:num w:numId="12">
    <w:abstractNumId w:val="19"/>
  </w:num>
  <w:num w:numId="13">
    <w:abstractNumId w:val="15"/>
  </w:num>
  <w:num w:numId="14">
    <w:abstractNumId w:val="14"/>
  </w:num>
  <w:num w:numId="15">
    <w:abstractNumId w:val="22"/>
  </w:num>
  <w:num w:numId="16">
    <w:abstractNumId w:val="32"/>
  </w:num>
  <w:num w:numId="17">
    <w:abstractNumId w:val="4"/>
  </w:num>
  <w:num w:numId="18">
    <w:abstractNumId w:val="23"/>
  </w:num>
  <w:num w:numId="19">
    <w:abstractNumId w:val="3"/>
  </w:num>
  <w:num w:numId="20">
    <w:abstractNumId w:val="25"/>
  </w:num>
  <w:num w:numId="21">
    <w:abstractNumId w:val="38"/>
  </w:num>
  <w:num w:numId="22">
    <w:abstractNumId w:val="29"/>
  </w:num>
  <w:num w:numId="23">
    <w:abstractNumId w:val="1"/>
  </w:num>
  <w:num w:numId="24">
    <w:abstractNumId w:val="39"/>
  </w:num>
  <w:num w:numId="25">
    <w:abstractNumId w:val="37"/>
  </w:num>
  <w:num w:numId="26">
    <w:abstractNumId w:val="13"/>
  </w:num>
  <w:num w:numId="27">
    <w:abstractNumId w:val="44"/>
  </w:num>
  <w:num w:numId="28">
    <w:abstractNumId w:val="8"/>
  </w:num>
  <w:num w:numId="29">
    <w:abstractNumId w:val="11"/>
  </w:num>
  <w:num w:numId="30">
    <w:abstractNumId w:val="35"/>
  </w:num>
  <w:num w:numId="31">
    <w:abstractNumId w:val="34"/>
  </w:num>
  <w:num w:numId="32">
    <w:abstractNumId w:val="9"/>
  </w:num>
  <w:num w:numId="33">
    <w:abstractNumId w:val="7"/>
  </w:num>
  <w:num w:numId="34">
    <w:abstractNumId w:val="41"/>
  </w:num>
  <w:num w:numId="35">
    <w:abstractNumId w:val="20"/>
  </w:num>
  <w:num w:numId="36">
    <w:abstractNumId w:val="17"/>
  </w:num>
  <w:num w:numId="37">
    <w:abstractNumId w:val="31"/>
  </w:num>
  <w:num w:numId="38">
    <w:abstractNumId w:val="43"/>
  </w:num>
  <w:num w:numId="39">
    <w:abstractNumId w:val="12"/>
  </w:num>
  <w:num w:numId="40">
    <w:abstractNumId w:val="18"/>
  </w:num>
  <w:num w:numId="41">
    <w:abstractNumId w:val="0"/>
  </w:num>
  <w:num w:numId="42">
    <w:abstractNumId w:val="26"/>
  </w:num>
  <w:num w:numId="43">
    <w:abstractNumId w:val="10"/>
  </w:num>
  <w:num w:numId="44">
    <w:abstractNumId w:val="33"/>
  </w:num>
  <w:num w:numId="45">
    <w:abstractNumId w:val="4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EF"/>
    <w:rsid w:val="000141A3"/>
    <w:rsid w:val="0002341B"/>
    <w:rsid w:val="00026BC4"/>
    <w:rsid w:val="00035806"/>
    <w:rsid w:val="00044E22"/>
    <w:rsid w:val="000477E3"/>
    <w:rsid w:val="00066E4F"/>
    <w:rsid w:val="00074976"/>
    <w:rsid w:val="00076C1B"/>
    <w:rsid w:val="00091B90"/>
    <w:rsid w:val="000A2E5C"/>
    <w:rsid w:val="000A62B1"/>
    <w:rsid w:val="000B02A7"/>
    <w:rsid w:val="000C5D84"/>
    <w:rsid w:val="000D576E"/>
    <w:rsid w:val="000D5D17"/>
    <w:rsid w:val="000F1133"/>
    <w:rsid w:val="00123F4D"/>
    <w:rsid w:val="00151D99"/>
    <w:rsid w:val="0019351E"/>
    <w:rsid w:val="00197BC0"/>
    <w:rsid w:val="001A21C3"/>
    <w:rsid w:val="001D0A21"/>
    <w:rsid w:val="001E0D0E"/>
    <w:rsid w:val="001E37CB"/>
    <w:rsid w:val="00211BAF"/>
    <w:rsid w:val="002252B2"/>
    <w:rsid w:val="00232EC2"/>
    <w:rsid w:val="00247286"/>
    <w:rsid w:val="00256247"/>
    <w:rsid w:val="00257ADC"/>
    <w:rsid w:val="00267CA4"/>
    <w:rsid w:val="00272E9C"/>
    <w:rsid w:val="00281EA5"/>
    <w:rsid w:val="002865F2"/>
    <w:rsid w:val="002A0109"/>
    <w:rsid w:val="002B1680"/>
    <w:rsid w:val="002E560C"/>
    <w:rsid w:val="002F5083"/>
    <w:rsid w:val="00330D38"/>
    <w:rsid w:val="00351797"/>
    <w:rsid w:val="00375E63"/>
    <w:rsid w:val="003773EF"/>
    <w:rsid w:val="003825BB"/>
    <w:rsid w:val="003A1CF5"/>
    <w:rsid w:val="003B3C32"/>
    <w:rsid w:val="003C13DB"/>
    <w:rsid w:val="003C1D7B"/>
    <w:rsid w:val="003C5FE7"/>
    <w:rsid w:val="00453EEF"/>
    <w:rsid w:val="00455CD3"/>
    <w:rsid w:val="00463959"/>
    <w:rsid w:val="00492394"/>
    <w:rsid w:val="00497845"/>
    <w:rsid w:val="005155AB"/>
    <w:rsid w:val="005155B2"/>
    <w:rsid w:val="0052162E"/>
    <w:rsid w:val="005A1866"/>
    <w:rsid w:val="005A189B"/>
    <w:rsid w:val="005D3D95"/>
    <w:rsid w:val="00600181"/>
    <w:rsid w:val="006023B2"/>
    <w:rsid w:val="006170FF"/>
    <w:rsid w:val="00623C31"/>
    <w:rsid w:val="00630915"/>
    <w:rsid w:val="00634C38"/>
    <w:rsid w:val="00647D79"/>
    <w:rsid w:val="00655F6D"/>
    <w:rsid w:val="006666B4"/>
    <w:rsid w:val="00672793"/>
    <w:rsid w:val="00672D9E"/>
    <w:rsid w:val="00681AEC"/>
    <w:rsid w:val="0068286E"/>
    <w:rsid w:val="00693FBC"/>
    <w:rsid w:val="0069469E"/>
    <w:rsid w:val="00694D31"/>
    <w:rsid w:val="006A05DD"/>
    <w:rsid w:val="006A0978"/>
    <w:rsid w:val="006A201E"/>
    <w:rsid w:val="006B1EA1"/>
    <w:rsid w:val="006C0CE0"/>
    <w:rsid w:val="006C49A4"/>
    <w:rsid w:val="006C65D7"/>
    <w:rsid w:val="006D40B0"/>
    <w:rsid w:val="006D6C1C"/>
    <w:rsid w:val="007030D7"/>
    <w:rsid w:val="00704472"/>
    <w:rsid w:val="00705732"/>
    <w:rsid w:val="007260B0"/>
    <w:rsid w:val="00744998"/>
    <w:rsid w:val="00783A58"/>
    <w:rsid w:val="00796520"/>
    <w:rsid w:val="007A1F07"/>
    <w:rsid w:val="007B084B"/>
    <w:rsid w:val="007B65F0"/>
    <w:rsid w:val="007B7823"/>
    <w:rsid w:val="007D2ABE"/>
    <w:rsid w:val="007D42EA"/>
    <w:rsid w:val="007D7117"/>
    <w:rsid w:val="007F2BB1"/>
    <w:rsid w:val="007F541B"/>
    <w:rsid w:val="007F5EB9"/>
    <w:rsid w:val="007F7F77"/>
    <w:rsid w:val="008241EA"/>
    <w:rsid w:val="0084492E"/>
    <w:rsid w:val="00855CF7"/>
    <w:rsid w:val="008922B9"/>
    <w:rsid w:val="00894CFE"/>
    <w:rsid w:val="008A4E18"/>
    <w:rsid w:val="008A7BE3"/>
    <w:rsid w:val="008D2DBD"/>
    <w:rsid w:val="008F554E"/>
    <w:rsid w:val="0090468D"/>
    <w:rsid w:val="00915322"/>
    <w:rsid w:val="00923B36"/>
    <w:rsid w:val="00923E5F"/>
    <w:rsid w:val="00925CD0"/>
    <w:rsid w:val="00943BCD"/>
    <w:rsid w:val="0095467E"/>
    <w:rsid w:val="0095714E"/>
    <w:rsid w:val="00962DAA"/>
    <w:rsid w:val="009658C1"/>
    <w:rsid w:val="00983926"/>
    <w:rsid w:val="00990F9B"/>
    <w:rsid w:val="0099792E"/>
    <w:rsid w:val="009B4EAB"/>
    <w:rsid w:val="009B6F33"/>
    <w:rsid w:val="009D0AFC"/>
    <w:rsid w:val="009D2E88"/>
    <w:rsid w:val="009D4929"/>
    <w:rsid w:val="00A019AC"/>
    <w:rsid w:val="00A05144"/>
    <w:rsid w:val="00A05CEC"/>
    <w:rsid w:val="00A165B1"/>
    <w:rsid w:val="00A27798"/>
    <w:rsid w:val="00A339B2"/>
    <w:rsid w:val="00A35BE0"/>
    <w:rsid w:val="00A462BC"/>
    <w:rsid w:val="00A66F27"/>
    <w:rsid w:val="00AB7B37"/>
    <w:rsid w:val="00AB7D56"/>
    <w:rsid w:val="00AC0A28"/>
    <w:rsid w:val="00AC7A46"/>
    <w:rsid w:val="00AC7F1E"/>
    <w:rsid w:val="00AE4BA1"/>
    <w:rsid w:val="00AE7155"/>
    <w:rsid w:val="00AE77E8"/>
    <w:rsid w:val="00B040D5"/>
    <w:rsid w:val="00B04953"/>
    <w:rsid w:val="00B31F56"/>
    <w:rsid w:val="00B62467"/>
    <w:rsid w:val="00B738EB"/>
    <w:rsid w:val="00BA5B52"/>
    <w:rsid w:val="00BD3A40"/>
    <w:rsid w:val="00BD5235"/>
    <w:rsid w:val="00BE3EC7"/>
    <w:rsid w:val="00C000DB"/>
    <w:rsid w:val="00C12FBB"/>
    <w:rsid w:val="00C14EDA"/>
    <w:rsid w:val="00C26B17"/>
    <w:rsid w:val="00C477DD"/>
    <w:rsid w:val="00C87885"/>
    <w:rsid w:val="00CA0562"/>
    <w:rsid w:val="00CA7896"/>
    <w:rsid w:val="00CB727A"/>
    <w:rsid w:val="00CD567B"/>
    <w:rsid w:val="00CD6093"/>
    <w:rsid w:val="00CF2678"/>
    <w:rsid w:val="00D01A1A"/>
    <w:rsid w:val="00D11C1C"/>
    <w:rsid w:val="00D20318"/>
    <w:rsid w:val="00D30F57"/>
    <w:rsid w:val="00D4630B"/>
    <w:rsid w:val="00D50061"/>
    <w:rsid w:val="00D53E47"/>
    <w:rsid w:val="00D708E3"/>
    <w:rsid w:val="00D733DF"/>
    <w:rsid w:val="00D90320"/>
    <w:rsid w:val="00D92E70"/>
    <w:rsid w:val="00D94C27"/>
    <w:rsid w:val="00DB6AA9"/>
    <w:rsid w:val="00DC5480"/>
    <w:rsid w:val="00DE047E"/>
    <w:rsid w:val="00DE4514"/>
    <w:rsid w:val="00DE7C43"/>
    <w:rsid w:val="00DF505E"/>
    <w:rsid w:val="00E02FD5"/>
    <w:rsid w:val="00E21C49"/>
    <w:rsid w:val="00E25F4E"/>
    <w:rsid w:val="00E43887"/>
    <w:rsid w:val="00E47C86"/>
    <w:rsid w:val="00E53E79"/>
    <w:rsid w:val="00E6696E"/>
    <w:rsid w:val="00E70234"/>
    <w:rsid w:val="00E7458F"/>
    <w:rsid w:val="00E8016E"/>
    <w:rsid w:val="00EA7594"/>
    <w:rsid w:val="00EA7A3F"/>
    <w:rsid w:val="00EB341E"/>
    <w:rsid w:val="00EC182E"/>
    <w:rsid w:val="00ED2F97"/>
    <w:rsid w:val="00EE20E5"/>
    <w:rsid w:val="00EF4CD9"/>
    <w:rsid w:val="00F06CBB"/>
    <w:rsid w:val="00F15FBB"/>
    <w:rsid w:val="00F24205"/>
    <w:rsid w:val="00F31D40"/>
    <w:rsid w:val="00F778CB"/>
    <w:rsid w:val="00F851B0"/>
    <w:rsid w:val="00F9541B"/>
    <w:rsid w:val="00FB1816"/>
    <w:rsid w:val="00FC20FA"/>
    <w:rsid w:val="00FC22C6"/>
    <w:rsid w:val="00FF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35C6A"/>
  <w15:chartTrackingRefBased/>
  <w15:docId w15:val="{72445718-A2FF-4446-9B86-438F700F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link w:val="DocumentMapChar"/>
    <w:uiPriority w:val="99"/>
    <w:semiHidden/>
    <w:unhideWhenUsed/>
    <w:rsid w:val="00D11C1C"/>
    <w:rPr>
      <w:rFonts w:ascii="Tahoma" w:hAnsi="Tahoma" w:cs="Tahoma"/>
      <w:sz w:val="16"/>
      <w:szCs w:val="16"/>
    </w:rPr>
  </w:style>
  <w:style w:type="character" w:customStyle="1" w:styleId="DocumentMapChar">
    <w:name w:val="Document Map Char"/>
    <w:link w:val="DocumentMap"/>
    <w:uiPriority w:val="99"/>
    <w:semiHidden/>
    <w:rsid w:val="00D11C1C"/>
    <w:rPr>
      <w:rFonts w:ascii="Tahoma" w:hAnsi="Tahoma" w:cs="Tahoma"/>
      <w:sz w:val="16"/>
      <w:szCs w:val="16"/>
    </w:rPr>
  </w:style>
  <w:style w:type="paragraph" w:styleId="BalloonText">
    <w:name w:val="Balloon Text"/>
    <w:basedOn w:val="Normal"/>
    <w:link w:val="BalloonTextChar"/>
    <w:uiPriority w:val="99"/>
    <w:semiHidden/>
    <w:unhideWhenUsed/>
    <w:rsid w:val="00CA7896"/>
    <w:rPr>
      <w:rFonts w:ascii="Tahoma" w:hAnsi="Tahoma" w:cs="Tahoma"/>
      <w:sz w:val="16"/>
      <w:szCs w:val="16"/>
    </w:rPr>
  </w:style>
  <w:style w:type="character" w:customStyle="1" w:styleId="BalloonTextChar">
    <w:name w:val="Balloon Text Char"/>
    <w:link w:val="BalloonText"/>
    <w:uiPriority w:val="99"/>
    <w:semiHidden/>
    <w:rsid w:val="00CA7896"/>
    <w:rPr>
      <w:rFonts w:ascii="Tahoma" w:hAnsi="Tahoma" w:cs="Tahoma"/>
      <w:sz w:val="16"/>
      <w:szCs w:val="16"/>
    </w:rPr>
  </w:style>
  <w:style w:type="character" w:customStyle="1" w:styleId="titletextbold">
    <w:name w:val="titletextbold"/>
    <w:basedOn w:val="DefaultParagraphFont"/>
    <w:rsid w:val="000C5D84"/>
  </w:style>
  <w:style w:type="character" w:customStyle="1" w:styleId="FooterChar">
    <w:name w:val="Footer Char"/>
    <w:link w:val="Footer"/>
    <w:uiPriority w:val="99"/>
    <w:rsid w:val="007F5EB9"/>
    <w:rPr>
      <w:sz w:val="24"/>
      <w:szCs w:val="24"/>
    </w:rPr>
  </w:style>
  <w:style w:type="paragraph" w:customStyle="1" w:styleId="letteragi">
    <w:name w:val="letteragiò"/>
    <w:basedOn w:val="Normal"/>
    <w:rsid w:val="00256247"/>
    <w:pPr>
      <w:jc w:val="center"/>
    </w:pPr>
    <w:rPr>
      <w:sz w:val="20"/>
      <w:szCs w:val="20"/>
      <w:lang w:val="it-IT" w:eastAsia="it-IT"/>
    </w:rPr>
  </w:style>
  <w:style w:type="paragraph" w:styleId="ListParagraph">
    <w:name w:val="List Paragraph"/>
    <w:basedOn w:val="Normal"/>
    <w:uiPriority w:val="34"/>
    <w:qFormat/>
    <w:rsid w:val="00AC7A4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9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Design 3</vt:lpstr>
    </vt:vector>
  </TitlesOfParts>
  <Company>Karl Thorne Associates</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3</dc:title>
  <dc:subject/>
  <dc:creator>Richard</dc:creator>
  <cp:keywords/>
  <dc:description/>
  <cp:lastModifiedBy>Perez-Mendez,Alfonso</cp:lastModifiedBy>
  <cp:revision>7</cp:revision>
  <cp:lastPrinted>2015-12-17T21:30:00Z</cp:lastPrinted>
  <dcterms:created xsi:type="dcterms:W3CDTF">2018-12-07T13:25:00Z</dcterms:created>
  <dcterms:modified xsi:type="dcterms:W3CDTF">2021-12-21T15:22:00Z</dcterms:modified>
</cp:coreProperties>
</file>