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A4A99" w14:textId="77777777" w:rsidR="0021203B" w:rsidRPr="00F10D7F" w:rsidRDefault="0021203B" w:rsidP="0021203B">
      <w:pPr>
        <w:jc w:val="center"/>
        <w:rPr>
          <w:rFonts w:asciiTheme="minorHAnsi" w:hAnsiTheme="minorHAnsi" w:cstheme="minorHAnsi"/>
          <w:szCs w:val="22"/>
        </w:rPr>
      </w:pPr>
      <w:bookmarkStart w:id="0" w:name="_Hlk26280000"/>
      <w:r w:rsidRPr="00F10D7F">
        <w:rPr>
          <w:rFonts w:asciiTheme="minorHAnsi" w:hAnsiTheme="minorHAnsi" w:cstheme="minorHAnsi"/>
          <w:szCs w:val="22"/>
        </w:rPr>
        <w:t>Development and Operations for Themed Environments</w:t>
      </w:r>
    </w:p>
    <w:bookmarkEnd w:id="0"/>
    <w:p w14:paraId="11D2BD02" w14:textId="5D74778C" w:rsidR="00955689" w:rsidRPr="00F10D7F" w:rsidRDefault="008710EA" w:rsidP="001C18FE">
      <w:pPr>
        <w:jc w:val="center"/>
        <w:rPr>
          <w:rFonts w:asciiTheme="minorHAnsi" w:hAnsiTheme="minorHAnsi" w:cstheme="minorHAnsi"/>
          <w:szCs w:val="22"/>
        </w:rPr>
      </w:pPr>
      <w:r w:rsidRPr="00F10D7F">
        <w:rPr>
          <w:rFonts w:asciiTheme="minorHAnsi" w:hAnsiTheme="minorHAnsi" w:cstheme="minorHAnsi"/>
          <w:szCs w:val="22"/>
        </w:rPr>
        <w:t>ARC</w:t>
      </w:r>
      <w:r w:rsidR="0021203B" w:rsidRPr="00F10D7F">
        <w:rPr>
          <w:rFonts w:asciiTheme="minorHAnsi" w:hAnsiTheme="minorHAnsi" w:cstheme="minorHAnsi"/>
          <w:szCs w:val="22"/>
        </w:rPr>
        <w:t>6044</w:t>
      </w:r>
      <w:r w:rsidRPr="00F10D7F">
        <w:rPr>
          <w:rFonts w:asciiTheme="minorHAnsi" w:hAnsiTheme="minorHAnsi" w:cstheme="minorHAnsi"/>
          <w:szCs w:val="22"/>
        </w:rPr>
        <w:t xml:space="preserve">   </w:t>
      </w:r>
      <w:r w:rsidR="00AB269E" w:rsidRPr="00F10D7F">
        <w:rPr>
          <w:rFonts w:asciiTheme="minorHAnsi" w:hAnsiTheme="minorHAnsi" w:cstheme="minorHAnsi"/>
          <w:szCs w:val="22"/>
        </w:rPr>
        <w:t xml:space="preserve">Section: </w:t>
      </w:r>
      <w:r w:rsidRPr="00F10D7F">
        <w:rPr>
          <w:rFonts w:asciiTheme="minorHAnsi" w:hAnsiTheme="minorHAnsi" w:cstheme="minorHAnsi"/>
          <w:szCs w:val="22"/>
        </w:rPr>
        <w:t>1489</w:t>
      </w:r>
    </w:p>
    <w:p w14:paraId="5CA9BABC" w14:textId="351378B2" w:rsidR="00955689" w:rsidRPr="00F10D7F" w:rsidRDefault="00955689" w:rsidP="001C18FE">
      <w:pPr>
        <w:jc w:val="center"/>
        <w:rPr>
          <w:rFonts w:asciiTheme="minorHAnsi" w:hAnsiTheme="minorHAnsi" w:cstheme="minorHAnsi"/>
          <w:szCs w:val="22"/>
        </w:rPr>
      </w:pPr>
      <w:r w:rsidRPr="00F10D7F">
        <w:rPr>
          <w:rFonts w:asciiTheme="minorHAnsi" w:hAnsiTheme="minorHAnsi" w:cstheme="minorHAnsi"/>
          <w:b/>
          <w:i/>
          <w:szCs w:val="22"/>
        </w:rPr>
        <w:t>Class Periods:</w:t>
      </w:r>
      <w:r w:rsidRPr="00F10D7F">
        <w:rPr>
          <w:rFonts w:asciiTheme="minorHAnsi" w:hAnsiTheme="minorHAnsi" w:cstheme="minorHAnsi"/>
          <w:szCs w:val="22"/>
        </w:rPr>
        <w:t xml:space="preserve">   </w:t>
      </w:r>
      <w:r w:rsidR="0021203B" w:rsidRPr="00F10D7F">
        <w:rPr>
          <w:rFonts w:asciiTheme="minorHAnsi" w:hAnsiTheme="minorHAnsi" w:cstheme="minorHAnsi"/>
          <w:szCs w:val="22"/>
        </w:rPr>
        <w:t>Thursday</w:t>
      </w:r>
      <w:r w:rsidR="00414424" w:rsidRPr="00F10D7F">
        <w:rPr>
          <w:rFonts w:asciiTheme="minorHAnsi" w:hAnsiTheme="minorHAnsi" w:cstheme="minorHAnsi"/>
          <w:szCs w:val="22"/>
        </w:rPr>
        <w:t xml:space="preserve">, </w:t>
      </w:r>
      <w:r w:rsidR="0021203B" w:rsidRPr="00F10D7F">
        <w:rPr>
          <w:rFonts w:asciiTheme="minorHAnsi" w:hAnsiTheme="minorHAnsi" w:cstheme="minorHAnsi"/>
          <w:szCs w:val="22"/>
        </w:rPr>
        <w:t>6</w:t>
      </w:r>
      <w:r w:rsidR="00414424" w:rsidRPr="00F10D7F">
        <w:rPr>
          <w:rFonts w:asciiTheme="minorHAnsi" w:hAnsiTheme="minorHAnsi" w:cstheme="minorHAnsi"/>
          <w:szCs w:val="22"/>
        </w:rPr>
        <w:t>:30-</w:t>
      </w:r>
      <w:r w:rsidR="0021203B" w:rsidRPr="00F10D7F">
        <w:rPr>
          <w:rFonts w:asciiTheme="minorHAnsi" w:hAnsiTheme="minorHAnsi" w:cstheme="minorHAnsi"/>
          <w:szCs w:val="22"/>
        </w:rPr>
        <w:t>9</w:t>
      </w:r>
      <w:r w:rsidR="00414424" w:rsidRPr="00F10D7F">
        <w:rPr>
          <w:rFonts w:asciiTheme="minorHAnsi" w:hAnsiTheme="minorHAnsi" w:cstheme="minorHAnsi"/>
          <w:szCs w:val="22"/>
        </w:rPr>
        <w:t>:30pm</w:t>
      </w:r>
    </w:p>
    <w:p w14:paraId="766DA34C" w14:textId="0631D189" w:rsidR="00955689" w:rsidRPr="00F10D7F" w:rsidRDefault="00955689" w:rsidP="001C18FE">
      <w:pPr>
        <w:jc w:val="center"/>
        <w:rPr>
          <w:rFonts w:asciiTheme="minorHAnsi" w:hAnsiTheme="minorHAnsi" w:cstheme="minorHAnsi"/>
          <w:szCs w:val="22"/>
        </w:rPr>
      </w:pPr>
      <w:r w:rsidRPr="00F10D7F">
        <w:rPr>
          <w:rFonts w:asciiTheme="minorHAnsi" w:hAnsiTheme="minorHAnsi" w:cstheme="minorHAnsi"/>
          <w:b/>
          <w:i/>
          <w:szCs w:val="22"/>
        </w:rPr>
        <w:t>Location:</w:t>
      </w:r>
      <w:r w:rsidRPr="00F10D7F">
        <w:rPr>
          <w:rFonts w:asciiTheme="minorHAnsi" w:hAnsiTheme="minorHAnsi" w:cstheme="minorHAnsi"/>
          <w:szCs w:val="22"/>
        </w:rPr>
        <w:t xml:space="preserve">   </w:t>
      </w:r>
      <w:r w:rsidR="00414424" w:rsidRPr="00F10D7F">
        <w:rPr>
          <w:rFonts w:asciiTheme="minorHAnsi" w:hAnsiTheme="minorHAnsi" w:cstheme="minorHAnsi"/>
          <w:szCs w:val="22"/>
        </w:rPr>
        <w:t>CityLab Orlando</w:t>
      </w:r>
    </w:p>
    <w:p w14:paraId="671E951D" w14:textId="00B56BE4" w:rsidR="00955689" w:rsidRPr="00F10D7F" w:rsidRDefault="00955689" w:rsidP="001C18FE">
      <w:pPr>
        <w:jc w:val="center"/>
        <w:rPr>
          <w:rFonts w:asciiTheme="minorHAnsi" w:hAnsiTheme="minorHAnsi" w:cstheme="minorHAnsi"/>
          <w:szCs w:val="22"/>
        </w:rPr>
      </w:pPr>
      <w:r w:rsidRPr="00F10D7F">
        <w:rPr>
          <w:rFonts w:asciiTheme="minorHAnsi" w:hAnsiTheme="minorHAnsi" w:cstheme="minorHAnsi"/>
          <w:b/>
          <w:i/>
          <w:szCs w:val="22"/>
        </w:rPr>
        <w:t>Academic Term:</w:t>
      </w:r>
      <w:r w:rsidRPr="00F10D7F">
        <w:rPr>
          <w:rFonts w:asciiTheme="minorHAnsi" w:hAnsiTheme="minorHAnsi" w:cstheme="minorHAnsi"/>
          <w:szCs w:val="22"/>
        </w:rPr>
        <w:t xml:space="preserve">  </w:t>
      </w:r>
      <w:r w:rsidR="0021203B" w:rsidRPr="00F10D7F">
        <w:rPr>
          <w:rFonts w:asciiTheme="minorHAnsi" w:hAnsiTheme="minorHAnsi" w:cstheme="minorHAnsi"/>
          <w:szCs w:val="22"/>
        </w:rPr>
        <w:t>Spring 2020</w:t>
      </w:r>
      <w:r w:rsidR="00AB269E" w:rsidRPr="00F10D7F">
        <w:rPr>
          <w:rFonts w:asciiTheme="minorHAnsi" w:hAnsiTheme="minorHAnsi" w:cstheme="minorHAnsi"/>
          <w:szCs w:val="22"/>
        </w:rPr>
        <w:t xml:space="preserve"> </w:t>
      </w:r>
    </w:p>
    <w:p w14:paraId="53E2F1DB" w14:textId="77777777" w:rsidR="00546315" w:rsidRPr="00F10D7F" w:rsidRDefault="00546315">
      <w:pPr>
        <w:rPr>
          <w:rFonts w:asciiTheme="minorHAnsi" w:hAnsiTheme="minorHAnsi" w:cstheme="minorHAnsi"/>
          <w:szCs w:val="22"/>
          <w:u w:val="single"/>
        </w:rPr>
      </w:pPr>
    </w:p>
    <w:p w14:paraId="39731A5E" w14:textId="014F2249" w:rsidR="00955689" w:rsidRPr="00F10D7F" w:rsidRDefault="00955689">
      <w:pPr>
        <w:rPr>
          <w:rFonts w:asciiTheme="minorHAnsi" w:hAnsiTheme="minorHAnsi" w:cstheme="minorHAnsi"/>
          <w:b/>
          <w:i/>
          <w:szCs w:val="22"/>
        </w:rPr>
      </w:pPr>
      <w:r w:rsidRPr="00F10D7F">
        <w:rPr>
          <w:rFonts w:asciiTheme="minorHAnsi" w:hAnsiTheme="minorHAnsi" w:cstheme="minorHAnsi"/>
          <w:b/>
          <w:i/>
          <w:szCs w:val="22"/>
        </w:rPr>
        <w:t>Instructor:</w:t>
      </w:r>
    </w:p>
    <w:p w14:paraId="0FC75C25" w14:textId="784C2AF2" w:rsidR="00955689" w:rsidRPr="00F10D7F" w:rsidRDefault="00414424">
      <w:pPr>
        <w:rPr>
          <w:rFonts w:asciiTheme="minorHAnsi" w:hAnsiTheme="minorHAnsi" w:cstheme="minorHAnsi"/>
          <w:szCs w:val="22"/>
        </w:rPr>
      </w:pPr>
      <w:r w:rsidRPr="00F10D7F">
        <w:rPr>
          <w:rFonts w:asciiTheme="minorHAnsi" w:hAnsiTheme="minorHAnsi" w:cstheme="minorHAnsi"/>
          <w:szCs w:val="22"/>
        </w:rPr>
        <w:t>Steven Grant</w:t>
      </w:r>
    </w:p>
    <w:p w14:paraId="6E26C2AB" w14:textId="1D186BAB" w:rsidR="00955689" w:rsidRPr="00F10D7F" w:rsidRDefault="00414424">
      <w:pPr>
        <w:rPr>
          <w:rFonts w:asciiTheme="minorHAnsi" w:hAnsiTheme="minorHAnsi" w:cstheme="minorHAnsi"/>
          <w:szCs w:val="22"/>
          <w:u w:val="single"/>
        </w:rPr>
      </w:pPr>
      <w:r w:rsidRPr="00F10D7F">
        <w:rPr>
          <w:rFonts w:asciiTheme="minorHAnsi" w:hAnsiTheme="minorHAnsi" w:cstheme="minorHAnsi"/>
          <w:szCs w:val="22"/>
          <w:u w:val="single"/>
        </w:rPr>
        <w:t>steven.grant@ufl.edu</w:t>
      </w:r>
    </w:p>
    <w:p w14:paraId="6007020C" w14:textId="4CE74C5F" w:rsidR="00955689" w:rsidRPr="00F10D7F" w:rsidRDefault="00414424">
      <w:pPr>
        <w:rPr>
          <w:rFonts w:asciiTheme="minorHAnsi" w:hAnsiTheme="minorHAnsi" w:cstheme="minorHAnsi"/>
          <w:szCs w:val="22"/>
        </w:rPr>
      </w:pPr>
      <w:r w:rsidRPr="00F10D7F">
        <w:rPr>
          <w:rFonts w:asciiTheme="minorHAnsi" w:hAnsiTheme="minorHAnsi" w:cstheme="minorHAnsi"/>
          <w:szCs w:val="22"/>
        </w:rPr>
        <w:t>407-610-8325</w:t>
      </w:r>
    </w:p>
    <w:p w14:paraId="07E65DCE" w14:textId="78A5FB36" w:rsidR="00955689" w:rsidRPr="00F10D7F" w:rsidRDefault="00955689">
      <w:pPr>
        <w:rPr>
          <w:rFonts w:asciiTheme="minorHAnsi" w:hAnsiTheme="minorHAnsi" w:cstheme="minorHAnsi"/>
          <w:szCs w:val="22"/>
        </w:rPr>
      </w:pPr>
      <w:r w:rsidRPr="00F10D7F">
        <w:rPr>
          <w:rFonts w:asciiTheme="minorHAnsi" w:hAnsiTheme="minorHAnsi" w:cstheme="minorHAnsi"/>
          <w:szCs w:val="22"/>
        </w:rPr>
        <w:t xml:space="preserve">Office Hours:  </w:t>
      </w:r>
      <w:r w:rsidR="008D6B50" w:rsidRPr="00F10D7F">
        <w:rPr>
          <w:rFonts w:asciiTheme="minorHAnsi" w:hAnsiTheme="minorHAnsi" w:cstheme="minorHAnsi"/>
          <w:szCs w:val="22"/>
        </w:rPr>
        <w:t>Wednesday 10-12, and by appointment</w:t>
      </w:r>
    </w:p>
    <w:p w14:paraId="5B62D848" w14:textId="77777777" w:rsidR="00955689" w:rsidRPr="00F10D7F" w:rsidRDefault="00955689" w:rsidP="00955689">
      <w:pPr>
        <w:rPr>
          <w:rFonts w:asciiTheme="minorHAnsi" w:hAnsiTheme="minorHAnsi" w:cstheme="minorHAnsi"/>
          <w:szCs w:val="22"/>
          <w:u w:val="single"/>
        </w:rPr>
      </w:pPr>
    </w:p>
    <w:p w14:paraId="7A10310C" w14:textId="77777777" w:rsidR="004547C4" w:rsidRPr="00F10D7F" w:rsidRDefault="004547C4" w:rsidP="00955689">
      <w:pPr>
        <w:rPr>
          <w:rFonts w:asciiTheme="minorHAnsi" w:hAnsiTheme="minorHAnsi" w:cstheme="minorHAnsi"/>
          <w:b/>
          <w:i/>
          <w:szCs w:val="22"/>
        </w:rPr>
      </w:pPr>
      <w:r w:rsidRPr="00F10D7F">
        <w:rPr>
          <w:rFonts w:asciiTheme="minorHAnsi" w:hAnsiTheme="minorHAnsi" w:cstheme="minorHAnsi"/>
          <w:b/>
          <w:i/>
          <w:szCs w:val="22"/>
        </w:rPr>
        <w:t>Course Description</w:t>
      </w:r>
    </w:p>
    <w:p w14:paraId="100082FE" w14:textId="77777777" w:rsidR="0021203B" w:rsidRPr="001D47A1" w:rsidRDefault="0021203B" w:rsidP="0021203B">
      <w:pPr>
        <w:rPr>
          <w:rFonts w:asciiTheme="minorHAnsi" w:hAnsiTheme="minorHAnsi" w:cstheme="minorHAnsi"/>
          <w:szCs w:val="22"/>
        </w:rPr>
      </w:pPr>
      <w:r w:rsidRPr="001D47A1">
        <w:rPr>
          <w:rFonts w:asciiTheme="minorHAnsi" w:hAnsiTheme="minorHAnsi" w:cstheme="minorHAnsi"/>
          <w:szCs w:val="22"/>
        </w:rPr>
        <w:t>A focus on legal, business, and operational issues peculiar to themed environment projects and how they impact decisions of owners. Legal topics include intellectual property, contracts, enforceability, and jurisdictions. Business topics include incentives/penalties, financial management. Operations topics include insurance, liabilities, maintenance and safety. Students gain knowledge behind top level direction.</w:t>
      </w:r>
    </w:p>
    <w:p w14:paraId="5702718E" w14:textId="77777777" w:rsidR="00084FB5" w:rsidRPr="00F10D7F" w:rsidRDefault="00084FB5" w:rsidP="00955689">
      <w:pPr>
        <w:rPr>
          <w:rFonts w:asciiTheme="minorHAnsi" w:hAnsiTheme="minorHAnsi" w:cstheme="minorHAnsi"/>
          <w:szCs w:val="22"/>
        </w:rPr>
      </w:pPr>
    </w:p>
    <w:p w14:paraId="7450E86D" w14:textId="77777777" w:rsidR="007539EC" w:rsidRPr="00F10D7F" w:rsidRDefault="007539EC" w:rsidP="004547C4">
      <w:pPr>
        <w:rPr>
          <w:rFonts w:asciiTheme="minorHAnsi" w:hAnsiTheme="minorHAnsi" w:cstheme="minorHAnsi"/>
          <w:b/>
          <w:i/>
          <w:szCs w:val="22"/>
        </w:rPr>
      </w:pPr>
      <w:r w:rsidRPr="00F10D7F">
        <w:rPr>
          <w:rFonts w:asciiTheme="minorHAnsi" w:hAnsiTheme="minorHAnsi" w:cstheme="minorHAnsi"/>
          <w:b/>
          <w:i/>
          <w:szCs w:val="22"/>
        </w:rPr>
        <w:t>Course Pre-Requisites / Co-Requisites</w:t>
      </w:r>
    </w:p>
    <w:p w14:paraId="06993CC2" w14:textId="77777777" w:rsidR="0021203B" w:rsidRPr="00F10D7F" w:rsidRDefault="0021203B" w:rsidP="0021203B">
      <w:pPr>
        <w:rPr>
          <w:rFonts w:asciiTheme="minorHAnsi" w:hAnsiTheme="minorHAnsi" w:cstheme="minorHAnsi"/>
          <w:bCs/>
          <w:iCs/>
          <w:szCs w:val="22"/>
        </w:rPr>
      </w:pPr>
      <w:r w:rsidRPr="00F10D7F">
        <w:rPr>
          <w:rFonts w:asciiTheme="minorHAnsi" w:hAnsiTheme="minorHAnsi" w:cstheme="minorHAnsi"/>
          <w:bCs/>
          <w:iCs/>
          <w:szCs w:val="22"/>
        </w:rPr>
        <w:t>ARC5990 Introduction to Themed Environments</w:t>
      </w:r>
    </w:p>
    <w:p w14:paraId="3FBC9D57" w14:textId="77777777" w:rsidR="0021203B" w:rsidRPr="00F10D7F" w:rsidRDefault="0021203B" w:rsidP="0021203B">
      <w:pPr>
        <w:rPr>
          <w:rFonts w:asciiTheme="minorHAnsi" w:hAnsiTheme="minorHAnsi" w:cstheme="minorHAnsi"/>
          <w:bCs/>
          <w:iCs/>
          <w:szCs w:val="22"/>
        </w:rPr>
      </w:pPr>
      <w:r w:rsidRPr="00F10D7F">
        <w:rPr>
          <w:rFonts w:asciiTheme="minorHAnsi" w:hAnsiTheme="minorHAnsi" w:cstheme="minorHAnsi"/>
          <w:bCs/>
          <w:iCs/>
          <w:szCs w:val="22"/>
        </w:rPr>
        <w:t>ARC5993 Integration Practices for the Built Environment</w:t>
      </w:r>
    </w:p>
    <w:p w14:paraId="74B8A4CE" w14:textId="77777777" w:rsidR="007539EC" w:rsidRPr="00F10D7F" w:rsidRDefault="007539EC" w:rsidP="004547C4">
      <w:pPr>
        <w:rPr>
          <w:rFonts w:asciiTheme="minorHAnsi" w:hAnsiTheme="minorHAnsi" w:cstheme="minorHAnsi"/>
          <w:b/>
          <w:i/>
          <w:szCs w:val="22"/>
        </w:rPr>
      </w:pPr>
    </w:p>
    <w:p w14:paraId="6A976A92" w14:textId="77777777" w:rsidR="004547C4" w:rsidRPr="00F10D7F" w:rsidRDefault="004547C4" w:rsidP="004547C4">
      <w:pPr>
        <w:rPr>
          <w:rFonts w:asciiTheme="minorHAnsi" w:hAnsiTheme="minorHAnsi" w:cstheme="minorHAnsi"/>
          <w:b/>
          <w:i/>
          <w:szCs w:val="22"/>
        </w:rPr>
      </w:pPr>
      <w:r w:rsidRPr="00F10D7F">
        <w:rPr>
          <w:rFonts w:asciiTheme="minorHAnsi" w:hAnsiTheme="minorHAnsi" w:cstheme="minorHAnsi"/>
          <w:b/>
          <w:i/>
          <w:szCs w:val="22"/>
        </w:rPr>
        <w:t>Course Objectives</w:t>
      </w:r>
    </w:p>
    <w:p w14:paraId="137BAB83" w14:textId="77777777" w:rsidR="0021203B" w:rsidRPr="00F10D7F" w:rsidRDefault="0021203B" w:rsidP="0088061B">
      <w:pPr>
        <w:pStyle w:val="ListParagraph"/>
        <w:numPr>
          <w:ilvl w:val="0"/>
          <w:numId w:val="1"/>
        </w:numPr>
        <w:rPr>
          <w:rFonts w:asciiTheme="minorHAnsi" w:hAnsiTheme="minorHAnsi" w:cstheme="minorHAnsi"/>
          <w:szCs w:val="22"/>
        </w:rPr>
      </w:pPr>
      <w:r w:rsidRPr="00F10D7F">
        <w:rPr>
          <w:rFonts w:asciiTheme="minorHAnsi" w:hAnsiTheme="minorHAnsi" w:cstheme="minorHAnsi"/>
          <w:szCs w:val="22"/>
        </w:rPr>
        <w:t>Understand the legal, regulatory (code) and business aspects of themed environment development and how they impact design, fabrication and construction.</w:t>
      </w:r>
    </w:p>
    <w:p w14:paraId="0A6F7771" w14:textId="77777777" w:rsidR="0021203B" w:rsidRPr="00F10D7F" w:rsidRDefault="0021203B" w:rsidP="0088061B">
      <w:pPr>
        <w:pStyle w:val="ListParagraph"/>
        <w:numPr>
          <w:ilvl w:val="0"/>
          <w:numId w:val="1"/>
        </w:numPr>
        <w:rPr>
          <w:rFonts w:asciiTheme="minorHAnsi" w:hAnsiTheme="minorHAnsi" w:cstheme="minorHAnsi"/>
          <w:szCs w:val="22"/>
        </w:rPr>
      </w:pPr>
      <w:r w:rsidRPr="00F10D7F">
        <w:rPr>
          <w:rFonts w:asciiTheme="minorHAnsi" w:hAnsiTheme="minorHAnsi" w:cstheme="minorHAnsi"/>
          <w:szCs w:val="22"/>
        </w:rPr>
        <w:t xml:space="preserve">Be aware of the evolution of the themed environment development process. </w:t>
      </w:r>
    </w:p>
    <w:p w14:paraId="7145DC06" w14:textId="77777777" w:rsidR="0021203B" w:rsidRPr="00F10D7F" w:rsidRDefault="0021203B" w:rsidP="0088061B">
      <w:pPr>
        <w:pStyle w:val="ListParagraph"/>
        <w:numPr>
          <w:ilvl w:val="0"/>
          <w:numId w:val="1"/>
        </w:numPr>
        <w:rPr>
          <w:rFonts w:asciiTheme="minorHAnsi" w:hAnsiTheme="minorHAnsi" w:cstheme="minorHAnsi"/>
          <w:szCs w:val="22"/>
        </w:rPr>
      </w:pPr>
      <w:r w:rsidRPr="00F10D7F">
        <w:rPr>
          <w:rFonts w:asciiTheme="minorHAnsi" w:hAnsiTheme="minorHAnsi" w:cstheme="minorHAnsi"/>
          <w:szCs w:val="22"/>
        </w:rPr>
        <w:t xml:space="preserve">Understand how collaborative working strategies impact legal relationships and other working relationships. </w:t>
      </w:r>
    </w:p>
    <w:p w14:paraId="2016D84E" w14:textId="77777777" w:rsidR="0021203B" w:rsidRPr="00F10D7F" w:rsidRDefault="0021203B" w:rsidP="0088061B">
      <w:pPr>
        <w:pStyle w:val="ListParagraph"/>
        <w:numPr>
          <w:ilvl w:val="0"/>
          <w:numId w:val="1"/>
        </w:numPr>
        <w:rPr>
          <w:rFonts w:asciiTheme="minorHAnsi" w:hAnsiTheme="minorHAnsi" w:cstheme="minorHAnsi"/>
          <w:szCs w:val="22"/>
        </w:rPr>
      </w:pPr>
      <w:r w:rsidRPr="00F10D7F">
        <w:rPr>
          <w:rFonts w:asciiTheme="minorHAnsi" w:hAnsiTheme="minorHAnsi" w:cstheme="minorHAnsi"/>
          <w:szCs w:val="22"/>
        </w:rPr>
        <w:t xml:space="preserve">Understand how an owner makes business decisions for themed environment projects. </w:t>
      </w:r>
    </w:p>
    <w:p w14:paraId="2774E135" w14:textId="77777777" w:rsidR="0021203B" w:rsidRPr="00F10D7F" w:rsidRDefault="0021203B" w:rsidP="0088061B">
      <w:pPr>
        <w:pStyle w:val="ListParagraph"/>
        <w:numPr>
          <w:ilvl w:val="0"/>
          <w:numId w:val="1"/>
        </w:numPr>
        <w:rPr>
          <w:rFonts w:asciiTheme="minorHAnsi" w:hAnsiTheme="minorHAnsi" w:cstheme="minorHAnsi"/>
          <w:szCs w:val="22"/>
        </w:rPr>
      </w:pPr>
      <w:r w:rsidRPr="00F10D7F">
        <w:rPr>
          <w:rFonts w:asciiTheme="minorHAnsi" w:hAnsiTheme="minorHAnsi" w:cstheme="minorHAnsi"/>
          <w:szCs w:val="22"/>
        </w:rPr>
        <w:t>Understand the overall operation of the themed environments business.</w:t>
      </w:r>
    </w:p>
    <w:p w14:paraId="301343D3" w14:textId="77777777" w:rsidR="001C18FE" w:rsidRPr="00F10D7F" w:rsidRDefault="001C18FE" w:rsidP="004547C4">
      <w:pPr>
        <w:rPr>
          <w:rFonts w:asciiTheme="minorHAnsi" w:hAnsiTheme="minorHAnsi" w:cstheme="minorHAnsi"/>
          <w:szCs w:val="22"/>
        </w:rPr>
      </w:pPr>
    </w:p>
    <w:p w14:paraId="6E1DB7A9" w14:textId="77777777" w:rsidR="001C18FE" w:rsidRPr="00F10D7F" w:rsidRDefault="001C18FE" w:rsidP="004547C4">
      <w:pPr>
        <w:rPr>
          <w:rFonts w:asciiTheme="minorHAnsi" w:hAnsiTheme="minorHAnsi" w:cstheme="minorHAnsi"/>
          <w:b/>
          <w:i/>
          <w:szCs w:val="22"/>
        </w:rPr>
      </w:pPr>
      <w:r w:rsidRPr="00F10D7F">
        <w:rPr>
          <w:rFonts w:asciiTheme="minorHAnsi" w:hAnsiTheme="minorHAnsi" w:cstheme="minorHAnsi"/>
          <w:b/>
          <w:i/>
          <w:szCs w:val="22"/>
        </w:rPr>
        <w:t>Materials and Supply Fees</w:t>
      </w:r>
    </w:p>
    <w:p w14:paraId="051BCF93" w14:textId="45FBC2FD" w:rsidR="001C18FE" w:rsidRPr="00F10D7F" w:rsidRDefault="0023689E" w:rsidP="004547C4">
      <w:pPr>
        <w:rPr>
          <w:rFonts w:asciiTheme="minorHAnsi" w:hAnsiTheme="minorHAnsi" w:cstheme="minorHAnsi"/>
          <w:szCs w:val="22"/>
        </w:rPr>
      </w:pPr>
      <w:r w:rsidRPr="00F10D7F">
        <w:rPr>
          <w:rFonts w:asciiTheme="minorHAnsi" w:hAnsiTheme="minorHAnsi" w:cstheme="minorHAnsi"/>
          <w:szCs w:val="22"/>
        </w:rPr>
        <w:t>Not applicable.</w:t>
      </w:r>
    </w:p>
    <w:p w14:paraId="16F6F393" w14:textId="77777777" w:rsidR="001C18FE" w:rsidRPr="00F10D7F" w:rsidRDefault="001C18FE" w:rsidP="004547C4">
      <w:pPr>
        <w:rPr>
          <w:rFonts w:asciiTheme="minorHAnsi" w:hAnsiTheme="minorHAnsi" w:cstheme="minorHAnsi"/>
          <w:szCs w:val="22"/>
        </w:rPr>
      </w:pPr>
    </w:p>
    <w:p w14:paraId="7CBE626C" w14:textId="148E942E" w:rsidR="00BB122D" w:rsidRPr="00F10D7F" w:rsidRDefault="001C18FE" w:rsidP="00BB122D">
      <w:pPr>
        <w:rPr>
          <w:rFonts w:asciiTheme="minorHAnsi" w:hAnsiTheme="minorHAnsi" w:cstheme="minorHAnsi"/>
          <w:noProof/>
          <w:szCs w:val="22"/>
        </w:rPr>
      </w:pPr>
      <w:r w:rsidRPr="00F10D7F">
        <w:rPr>
          <w:rFonts w:asciiTheme="minorHAnsi" w:hAnsiTheme="minorHAnsi" w:cstheme="minorHAnsi"/>
          <w:b/>
          <w:i/>
          <w:szCs w:val="22"/>
        </w:rPr>
        <w:t xml:space="preserve">Required Textbooks </w:t>
      </w:r>
      <w:r w:rsidR="0021203B" w:rsidRPr="00F10D7F">
        <w:rPr>
          <w:rFonts w:asciiTheme="minorHAnsi" w:hAnsiTheme="minorHAnsi" w:cstheme="minorHAnsi"/>
          <w:b/>
          <w:i/>
          <w:szCs w:val="22"/>
        </w:rPr>
        <w:t>and web sites</w:t>
      </w:r>
      <w:r w:rsidRPr="00F10D7F">
        <w:rPr>
          <w:rFonts w:asciiTheme="minorHAnsi" w:hAnsiTheme="minorHAnsi" w:cstheme="minorHAnsi"/>
          <w:b/>
          <w:i/>
          <w:szCs w:val="22"/>
        </w:rPr>
        <w:t xml:space="preserve"> </w:t>
      </w:r>
    </w:p>
    <w:p w14:paraId="4A1B05D5" w14:textId="0BD6DE75" w:rsidR="0021203B" w:rsidRPr="001D47A1" w:rsidRDefault="002216C9" w:rsidP="0088061B">
      <w:pPr>
        <w:pStyle w:val="ListParagraph"/>
        <w:numPr>
          <w:ilvl w:val="0"/>
          <w:numId w:val="6"/>
        </w:numPr>
        <w:rPr>
          <w:rFonts w:asciiTheme="minorHAnsi" w:hAnsiTheme="minorHAnsi" w:cstheme="minorHAnsi"/>
          <w:szCs w:val="22"/>
        </w:rPr>
      </w:pPr>
      <w:r>
        <w:rPr>
          <w:rFonts w:asciiTheme="minorHAnsi" w:hAnsiTheme="minorHAnsi" w:cstheme="minorHAnsi"/>
          <w:szCs w:val="22"/>
        </w:rPr>
        <w:t>Pine, B.</w:t>
      </w:r>
      <w:r w:rsidR="0021203B" w:rsidRPr="001D47A1">
        <w:rPr>
          <w:rFonts w:asciiTheme="minorHAnsi" w:hAnsiTheme="minorHAnsi" w:cstheme="minorHAnsi"/>
          <w:szCs w:val="22"/>
        </w:rPr>
        <w:t xml:space="preserve"> Joseph and James</w:t>
      </w:r>
      <w:r>
        <w:rPr>
          <w:rFonts w:asciiTheme="minorHAnsi" w:hAnsiTheme="minorHAnsi" w:cstheme="minorHAnsi"/>
          <w:szCs w:val="22"/>
        </w:rPr>
        <w:t xml:space="preserve"> H. Gilmore. </w:t>
      </w:r>
      <w:r w:rsidR="0021203B" w:rsidRPr="001D47A1">
        <w:rPr>
          <w:rFonts w:asciiTheme="minorHAnsi" w:hAnsiTheme="minorHAnsi" w:cstheme="minorHAnsi"/>
          <w:i/>
          <w:iCs/>
          <w:szCs w:val="22"/>
        </w:rPr>
        <w:t>The Experience Economy</w:t>
      </w:r>
      <w:r w:rsidR="0021203B" w:rsidRPr="001D47A1">
        <w:rPr>
          <w:rFonts w:asciiTheme="minorHAnsi" w:hAnsiTheme="minorHAnsi" w:cstheme="minorHAnsi"/>
          <w:szCs w:val="22"/>
        </w:rPr>
        <w:t>. Updated. Boston: Harvard Business Review, 2011.</w:t>
      </w:r>
    </w:p>
    <w:p w14:paraId="4EFCAE77" w14:textId="0C717503" w:rsidR="002216C9" w:rsidRPr="002216C9" w:rsidRDefault="0021203B" w:rsidP="002216C9">
      <w:pPr>
        <w:pStyle w:val="ListParagraph"/>
        <w:numPr>
          <w:ilvl w:val="0"/>
          <w:numId w:val="6"/>
        </w:numPr>
        <w:rPr>
          <w:rStyle w:val="Hyperlink"/>
          <w:rFonts w:asciiTheme="minorHAnsi" w:hAnsiTheme="minorHAnsi" w:cstheme="minorHAnsi"/>
          <w:color w:val="auto"/>
          <w:szCs w:val="22"/>
          <w:u w:val="none"/>
        </w:rPr>
      </w:pPr>
      <w:r w:rsidRPr="001D47A1">
        <w:rPr>
          <w:rFonts w:asciiTheme="minorHAnsi" w:hAnsiTheme="minorHAnsi" w:cstheme="minorHAnsi"/>
          <w:iCs/>
          <w:szCs w:val="22"/>
        </w:rPr>
        <w:t>Lucas, Scott A, ed.</w:t>
      </w:r>
      <w:r w:rsidRPr="001D47A1">
        <w:rPr>
          <w:rFonts w:asciiTheme="minorHAnsi" w:hAnsiTheme="minorHAnsi" w:cstheme="minorHAnsi"/>
          <w:i/>
          <w:szCs w:val="22"/>
        </w:rPr>
        <w:t xml:space="preserve"> A Reader in Themed and Immersive Spaces</w:t>
      </w:r>
      <w:r w:rsidRPr="001D47A1">
        <w:rPr>
          <w:rFonts w:asciiTheme="minorHAnsi" w:hAnsiTheme="minorHAnsi" w:cstheme="minorHAnsi"/>
          <w:iCs/>
          <w:szCs w:val="22"/>
        </w:rPr>
        <w:t xml:space="preserve">, Free PDF download or pay for a copy on a pay per print model.  </w:t>
      </w:r>
      <w:hyperlink r:id="rId8" w:history="1">
        <w:r w:rsidRPr="001D47A1">
          <w:rPr>
            <w:rStyle w:val="Hyperlink"/>
            <w:rFonts w:asciiTheme="minorHAnsi" w:hAnsiTheme="minorHAnsi" w:cstheme="minorHAnsi"/>
            <w:iCs/>
            <w:color w:val="auto"/>
            <w:szCs w:val="22"/>
          </w:rPr>
          <w:t>http://press.etc.cmu.edu/content/reader-themed-and-immersive-spaces</w:t>
        </w:r>
      </w:hyperlink>
    </w:p>
    <w:p w14:paraId="02E5FC36" w14:textId="7C6CF9DA" w:rsidR="002216C9" w:rsidRPr="002216C9" w:rsidRDefault="0021203B" w:rsidP="002216C9">
      <w:pPr>
        <w:pStyle w:val="ListParagraph"/>
        <w:numPr>
          <w:ilvl w:val="0"/>
          <w:numId w:val="5"/>
        </w:numPr>
        <w:rPr>
          <w:rFonts w:asciiTheme="minorHAnsi" w:hAnsiTheme="minorHAnsi" w:cstheme="minorHAnsi"/>
          <w:bCs/>
          <w:iCs/>
          <w:szCs w:val="22"/>
        </w:rPr>
      </w:pPr>
      <w:r w:rsidRPr="00F10D7F">
        <w:rPr>
          <w:rFonts w:asciiTheme="minorHAnsi" w:hAnsiTheme="minorHAnsi" w:cstheme="minorHAnsi"/>
          <w:bCs/>
          <w:iCs/>
          <w:szCs w:val="22"/>
        </w:rPr>
        <w:t xml:space="preserve">“She Ji: The Journal of Design, Economics, and Innovation”. This Journal may be accessed via Science Direct. </w:t>
      </w:r>
      <w:hyperlink r:id="rId9" w:history="1">
        <w:r w:rsidR="002216C9" w:rsidRPr="00081D50">
          <w:rPr>
            <w:rStyle w:val="Hyperlink"/>
            <w:rFonts w:asciiTheme="minorHAnsi" w:hAnsiTheme="minorHAnsi" w:cstheme="minorHAnsi"/>
            <w:bCs/>
            <w:iCs/>
            <w:szCs w:val="22"/>
          </w:rPr>
          <w:t>https://www.sciencedirect.com/journal/she-ji-the-journal-of-design-economics-and-innovation/about/aims-and-scope</w:t>
        </w:r>
      </w:hyperlink>
    </w:p>
    <w:p w14:paraId="795EFB60" w14:textId="77777777" w:rsidR="004547C4" w:rsidRPr="00F10D7F" w:rsidRDefault="004547C4" w:rsidP="00955689">
      <w:pPr>
        <w:rPr>
          <w:rFonts w:asciiTheme="minorHAnsi" w:hAnsiTheme="minorHAnsi" w:cstheme="minorHAnsi"/>
          <w:b/>
          <w:i/>
          <w:szCs w:val="22"/>
        </w:rPr>
      </w:pPr>
    </w:p>
    <w:p w14:paraId="2CFFB103" w14:textId="7BBA256A" w:rsidR="0021203B" w:rsidRPr="00F10D7F" w:rsidRDefault="0021203B" w:rsidP="0021203B">
      <w:pPr>
        <w:rPr>
          <w:rFonts w:asciiTheme="minorHAnsi" w:hAnsiTheme="minorHAnsi" w:cstheme="minorHAnsi"/>
          <w:b/>
          <w:bCs/>
          <w:i/>
          <w:iCs/>
          <w:szCs w:val="22"/>
        </w:rPr>
      </w:pPr>
      <w:r w:rsidRPr="00F10D7F">
        <w:rPr>
          <w:rFonts w:asciiTheme="minorHAnsi" w:hAnsiTheme="minorHAnsi" w:cstheme="minorHAnsi"/>
          <w:b/>
          <w:bCs/>
          <w:i/>
          <w:iCs/>
          <w:szCs w:val="22"/>
        </w:rPr>
        <w:t xml:space="preserve">Pre-class assignments: </w:t>
      </w:r>
    </w:p>
    <w:p w14:paraId="68367EF4" w14:textId="77777777" w:rsidR="0021203B" w:rsidRPr="00F10D7F" w:rsidRDefault="0021203B" w:rsidP="0088061B">
      <w:pPr>
        <w:pStyle w:val="ListParagraph"/>
        <w:numPr>
          <w:ilvl w:val="0"/>
          <w:numId w:val="3"/>
        </w:numPr>
        <w:rPr>
          <w:rFonts w:asciiTheme="minorHAnsi" w:hAnsiTheme="minorHAnsi" w:cstheme="minorHAnsi"/>
          <w:szCs w:val="22"/>
        </w:rPr>
      </w:pPr>
      <w:r w:rsidRPr="00F10D7F">
        <w:rPr>
          <w:rFonts w:asciiTheme="minorHAnsi" w:hAnsiTheme="minorHAnsi" w:cstheme="minorHAnsi"/>
          <w:szCs w:val="22"/>
        </w:rPr>
        <w:t>Answer the questions</w:t>
      </w:r>
    </w:p>
    <w:p w14:paraId="0DB13FB2" w14:textId="77777777" w:rsidR="0021203B" w:rsidRPr="00F10D7F" w:rsidRDefault="0021203B" w:rsidP="0088061B">
      <w:pPr>
        <w:pStyle w:val="ListParagraph"/>
        <w:numPr>
          <w:ilvl w:val="0"/>
          <w:numId w:val="4"/>
        </w:numPr>
        <w:rPr>
          <w:rFonts w:asciiTheme="minorHAnsi" w:hAnsiTheme="minorHAnsi" w:cstheme="minorHAnsi"/>
          <w:szCs w:val="22"/>
        </w:rPr>
      </w:pPr>
      <w:r w:rsidRPr="00F10D7F">
        <w:rPr>
          <w:rFonts w:asciiTheme="minorHAnsi" w:hAnsiTheme="minorHAnsi" w:cstheme="minorHAnsi"/>
          <w:szCs w:val="22"/>
        </w:rPr>
        <w:t>Why Themed Environments?</w:t>
      </w:r>
    </w:p>
    <w:p w14:paraId="63E5361A" w14:textId="77777777" w:rsidR="0021203B" w:rsidRPr="00F10D7F" w:rsidRDefault="0021203B" w:rsidP="0088061B">
      <w:pPr>
        <w:pStyle w:val="ListParagraph"/>
        <w:numPr>
          <w:ilvl w:val="0"/>
          <w:numId w:val="4"/>
        </w:numPr>
        <w:rPr>
          <w:rFonts w:asciiTheme="minorHAnsi" w:hAnsiTheme="minorHAnsi" w:cstheme="minorHAnsi"/>
          <w:szCs w:val="22"/>
        </w:rPr>
      </w:pPr>
      <w:r w:rsidRPr="00F10D7F">
        <w:rPr>
          <w:rFonts w:asciiTheme="minorHAnsi" w:hAnsiTheme="minorHAnsi" w:cstheme="minorHAnsi"/>
          <w:szCs w:val="22"/>
        </w:rPr>
        <w:t xml:space="preserve">List themed environments </w:t>
      </w:r>
    </w:p>
    <w:p w14:paraId="6B596440" w14:textId="7484B5F3" w:rsidR="0021203B" w:rsidRPr="00F10D7F" w:rsidRDefault="0021203B" w:rsidP="0088061B">
      <w:pPr>
        <w:pStyle w:val="ListParagraph"/>
        <w:numPr>
          <w:ilvl w:val="0"/>
          <w:numId w:val="3"/>
        </w:numPr>
        <w:spacing w:after="160" w:line="259" w:lineRule="auto"/>
        <w:rPr>
          <w:rFonts w:asciiTheme="minorHAnsi" w:hAnsiTheme="minorHAnsi" w:cstheme="minorHAnsi"/>
          <w:color w:val="FF0000"/>
          <w:szCs w:val="22"/>
        </w:rPr>
      </w:pPr>
      <w:r w:rsidRPr="00F10D7F">
        <w:rPr>
          <w:rFonts w:asciiTheme="minorHAnsi" w:hAnsiTheme="minorHAnsi" w:cstheme="minorHAnsi"/>
          <w:szCs w:val="22"/>
        </w:rPr>
        <w:t xml:space="preserve">Review: </w:t>
      </w:r>
      <w:hyperlink r:id="rId10" w:history="1">
        <w:r w:rsidRPr="00F10D7F">
          <w:rPr>
            <w:rStyle w:val="Hyperlink"/>
            <w:rFonts w:asciiTheme="minorHAnsi" w:hAnsiTheme="minorHAnsi" w:cstheme="minorHAnsi"/>
            <w:szCs w:val="22"/>
          </w:rPr>
          <w:t>http://www.teaconnect.org/images/files/TEA_268_653730_180517.pdf</w:t>
        </w:r>
      </w:hyperlink>
    </w:p>
    <w:p w14:paraId="569D35BE" w14:textId="518A10DC" w:rsidR="00E21FDE" w:rsidRPr="00F10D7F" w:rsidRDefault="00E21FDE" w:rsidP="00955689">
      <w:pPr>
        <w:rPr>
          <w:rFonts w:asciiTheme="minorHAnsi" w:hAnsiTheme="minorHAnsi" w:cstheme="minorHAnsi"/>
          <w:b/>
          <w:i/>
          <w:szCs w:val="22"/>
        </w:rPr>
      </w:pPr>
      <w:r w:rsidRPr="00F10D7F">
        <w:rPr>
          <w:rFonts w:asciiTheme="minorHAnsi" w:hAnsiTheme="minorHAnsi" w:cstheme="minorHAnsi"/>
          <w:b/>
          <w:i/>
          <w:szCs w:val="22"/>
        </w:rPr>
        <w:t>Assignments</w:t>
      </w:r>
    </w:p>
    <w:p w14:paraId="26A2EF1E" w14:textId="5934C5F2" w:rsidR="00073094" w:rsidRPr="001D47A1" w:rsidRDefault="00073094" w:rsidP="0088061B">
      <w:pPr>
        <w:pStyle w:val="ListParagraph"/>
        <w:numPr>
          <w:ilvl w:val="0"/>
          <w:numId w:val="2"/>
        </w:numPr>
        <w:rPr>
          <w:rFonts w:asciiTheme="minorHAnsi" w:hAnsiTheme="minorHAnsi" w:cstheme="minorHAnsi"/>
          <w:bCs/>
          <w:iCs/>
          <w:szCs w:val="22"/>
        </w:rPr>
      </w:pPr>
      <w:r w:rsidRPr="001D47A1">
        <w:rPr>
          <w:rFonts w:asciiTheme="minorHAnsi" w:hAnsiTheme="minorHAnsi" w:cstheme="minorHAnsi"/>
          <w:bCs/>
          <w:iCs/>
          <w:szCs w:val="22"/>
        </w:rPr>
        <w:t xml:space="preserve">Reading Assignments: </w:t>
      </w:r>
      <w:r w:rsidR="00E21FDE" w:rsidRPr="001D47A1">
        <w:rPr>
          <w:rFonts w:asciiTheme="minorHAnsi" w:hAnsiTheme="minorHAnsi" w:cstheme="minorHAnsi"/>
          <w:bCs/>
          <w:iCs/>
          <w:szCs w:val="22"/>
        </w:rPr>
        <w:t xml:space="preserve">Each class </w:t>
      </w:r>
      <w:r w:rsidR="005516FE" w:rsidRPr="001D47A1">
        <w:rPr>
          <w:rFonts w:asciiTheme="minorHAnsi" w:hAnsiTheme="minorHAnsi" w:cstheme="minorHAnsi"/>
          <w:bCs/>
          <w:iCs/>
          <w:szCs w:val="22"/>
        </w:rPr>
        <w:t xml:space="preserve">period </w:t>
      </w:r>
      <w:r w:rsidR="00E21FDE" w:rsidRPr="001D47A1">
        <w:rPr>
          <w:rFonts w:asciiTheme="minorHAnsi" w:hAnsiTheme="minorHAnsi" w:cstheme="minorHAnsi"/>
          <w:bCs/>
          <w:iCs/>
          <w:szCs w:val="22"/>
        </w:rPr>
        <w:t>will have assigned reading</w:t>
      </w:r>
      <w:r w:rsidR="001D47A1">
        <w:rPr>
          <w:rFonts w:asciiTheme="minorHAnsi" w:hAnsiTheme="minorHAnsi" w:cstheme="minorHAnsi"/>
          <w:bCs/>
          <w:iCs/>
          <w:szCs w:val="22"/>
        </w:rPr>
        <w:t>s</w:t>
      </w:r>
      <w:r w:rsidR="00E21FDE" w:rsidRPr="001D47A1">
        <w:rPr>
          <w:rFonts w:asciiTheme="minorHAnsi" w:hAnsiTheme="minorHAnsi" w:cstheme="minorHAnsi"/>
          <w:bCs/>
          <w:iCs/>
          <w:szCs w:val="22"/>
        </w:rPr>
        <w:t xml:space="preserve">. </w:t>
      </w:r>
    </w:p>
    <w:p w14:paraId="3A7BB979" w14:textId="45A90A19" w:rsidR="00E21FDE" w:rsidRPr="001D47A1" w:rsidRDefault="001D47A1" w:rsidP="0088061B">
      <w:pPr>
        <w:pStyle w:val="ListParagraph"/>
        <w:numPr>
          <w:ilvl w:val="0"/>
          <w:numId w:val="2"/>
        </w:numPr>
        <w:rPr>
          <w:rFonts w:asciiTheme="minorHAnsi" w:hAnsiTheme="minorHAnsi" w:cstheme="minorHAnsi"/>
          <w:bCs/>
          <w:iCs/>
          <w:szCs w:val="22"/>
        </w:rPr>
      </w:pPr>
      <w:r w:rsidRPr="001D47A1">
        <w:rPr>
          <w:rFonts w:asciiTheme="minorHAnsi" w:hAnsiTheme="minorHAnsi" w:cstheme="minorHAnsi"/>
          <w:bCs/>
          <w:iCs/>
          <w:szCs w:val="22"/>
        </w:rPr>
        <w:t xml:space="preserve">Writing Assignments: 3 focus papers will be assigned that will focus on the readings. </w:t>
      </w:r>
    </w:p>
    <w:p w14:paraId="3951A447" w14:textId="713C30CE" w:rsidR="001D47A1" w:rsidRPr="00726AF3" w:rsidRDefault="001D47A1" w:rsidP="0088061B">
      <w:pPr>
        <w:pStyle w:val="ListParagraph"/>
        <w:numPr>
          <w:ilvl w:val="0"/>
          <w:numId w:val="2"/>
        </w:numPr>
        <w:rPr>
          <w:rFonts w:asciiTheme="minorHAnsi" w:hAnsiTheme="minorHAnsi" w:cstheme="minorHAnsi"/>
          <w:b/>
          <w:i/>
          <w:szCs w:val="22"/>
        </w:rPr>
      </w:pPr>
      <w:r w:rsidRPr="001D47A1">
        <w:rPr>
          <w:rFonts w:asciiTheme="minorHAnsi" w:hAnsiTheme="minorHAnsi" w:cstheme="minorHAnsi"/>
          <w:bCs/>
          <w:iCs/>
          <w:szCs w:val="22"/>
        </w:rPr>
        <w:t>Team</w:t>
      </w:r>
      <w:r w:rsidR="00073094" w:rsidRPr="001D47A1">
        <w:rPr>
          <w:rFonts w:asciiTheme="minorHAnsi" w:hAnsiTheme="minorHAnsi" w:cstheme="minorHAnsi"/>
          <w:bCs/>
          <w:iCs/>
          <w:szCs w:val="22"/>
        </w:rPr>
        <w:t xml:space="preserve"> Project: </w:t>
      </w:r>
      <w:r w:rsidR="005516FE" w:rsidRPr="001D47A1">
        <w:rPr>
          <w:rFonts w:asciiTheme="minorHAnsi" w:hAnsiTheme="minorHAnsi" w:cstheme="minorHAnsi"/>
          <w:bCs/>
          <w:iCs/>
          <w:szCs w:val="22"/>
        </w:rPr>
        <w:t xml:space="preserve">One </w:t>
      </w:r>
      <w:r w:rsidRPr="001D47A1">
        <w:rPr>
          <w:rFonts w:asciiTheme="minorHAnsi" w:hAnsiTheme="minorHAnsi" w:cstheme="minorHAnsi"/>
          <w:bCs/>
          <w:iCs/>
          <w:szCs w:val="22"/>
        </w:rPr>
        <w:t>team</w:t>
      </w:r>
      <w:r w:rsidR="005516FE" w:rsidRPr="001D47A1">
        <w:rPr>
          <w:rFonts w:asciiTheme="minorHAnsi" w:hAnsiTheme="minorHAnsi" w:cstheme="minorHAnsi"/>
          <w:bCs/>
          <w:iCs/>
          <w:szCs w:val="22"/>
        </w:rPr>
        <w:t xml:space="preserve"> project will be assigned</w:t>
      </w:r>
      <w:r>
        <w:rPr>
          <w:rFonts w:asciiTheme="minorHAnsi" w:hAnsiTheme="minorHAnsi" w:cstheme="minorHAnsi"/>
          <w:bCs/>
          <w:iCs/>
          <w:szCs w:val="22"/>
        </w:rPr>
        <w:t xml:space="preserve">. It will include a research project and a power point presentation. </w:t>
      </w:r>
    </w:p>
    <w:p w14:paraId="4BDE912E" w14:textId="3741CF29" w:rsidR="001C18FE" w:rsidRDefault="001C18FE" w:rsidP="0021203B">
      <w:pPr>
        <w:rPr>
          <w:rFonts w:asciiTheme="minorHAnsi" w:hAnsiTheme="minorHAnsi" w:cstheme="minorHAnsi"/>
          <w:b/>
          <w:i/>
          <w:szCs w:val="22"/>
        </w:rPr>
      </w:pPr>
      <w:r w:rsidRPr="00F10D7F">
        <w:rPr>
          <w:rFonts w:asciiTheme="minorHAnsi" w:hAnsiTheme="minorHAnsi" w:cstheme="minorHAnsi"/>
          <w:b/>
          <w:i/>
          <w:szCs w:val="22"/>
        </w:rPr>
        <w:lastRenderedPageBreak/>
        <w:t>Course Schedule</w:t>
      </w:r>
    </w:p>
    <w:p w14:paraId="72B53879" w14:textId="77777777" w:rsidR="007A2C69" w:rsidRPr="00F10D7F" w:rsidRDefault="007A2C69" w:rsidP="0021203B">
      <w:pPr>
        <w:rPr>
          <w:rFonts w:asciiTheme="minorHAnsi" w:hAnsiTheme="minorHAnsi" w:cstheme="minorHAnsi"/>
          <w:b/>
          <w:i/>
          <w:szCs w:val="22"/>
        </w:rPr>
      </w:pPr>
    </w:p>
    <w:p w14:paraId="0DD6A643" w14:textId="24552D94" w:rsidR="0021203B" w:rsidRPr="007A2C69" w:rsidRDefault="0021203B" w:rsidP="007A2C69">
      <w:pPr>
        <w:rPr>
          <w:rFonts w:asciiTheme="minorHAnsi" w:hAnsiTheme="minorHAnsi" w:cstheme="minorHAnsi"/>
          <w:szCs w:val="22"/>
          <w:shd w:val="clear" w:color="auto" w:fill="FFFFFF"/>
        </w:rPr>
      </w:pPr>
      <w:bookmarkStart w:id="1" w:name="_Hlk25495872"/>
      <w:bookmarkStart w:id="2" w:name="_Hlk26279802"/>
      <w:r w:rsidRPr="007A2C69">
        <w:rPr>
          <w:rFonts w:asciiTheme="minorHAnsi" w:hAnsiTheme="minorHAnsi" w:cstheme="minorHAnsi"/>
          <w:b/>
          <w:bCs/>
          <w:szCs w:val="22"/>
          <w:shd w:val="clear" w:color="auto" w:fill="FFFFFF"/>
        </w:rPr>
        <w:t xml:space="preserve">Class 1 </w:t>
      </w:r>
      <w:r w:rsidRPr="007A2C69">
        <w:rPr>
          <w:rFonts w:asciiTheme="minorHAnsi" w:hAnsiTheme="minorHAnsi" w:cstheme="minorHAnsi"/>
          <w:szCs w:val="22"/>
          <w:shd w:val="clear" w:color="auto" w:fill="FFFFFF"/>
        </w:rPr>
        <w:t xml:space="preserve">(1/9/2010) </w:t>
      </w:r>
    </w:p>
    <w:p w14:paraId="068587E7" w14:textId="0BECCF9A" w:rsidR="0021203B" w:rsidRPr="00F10D7F" w:rsidRDefault="00F10D7F" w:rsidP="0088061B">
      <w:pPr>
        <w:pStyle w:val="ListParagraph"/>
        <w:numPr>
          <w:ilvl w:val="0"/>
          <w:numId w:val="7"/>
        </w:numPr>
        <w:spacing w:after="160" w:line="259" w:lineRule="auto"/>
        <w:rPr>
          <w:rFonts w:asciiTheme="minorHAnsi" w:hAnsiTheme="minorHAnsi" w:cstheme="minorHAnsi"/>
          <w:szCs w:val="22"/>
          <w:shd w:val="clear" w:color="auto" w:fill="FFFFFF"/>
        </w:rPr>
      </w:pPr>
      <w:bookmarkStart w:id="3" w:name="_Hlk16582976"/>
      <w:bookmarkEnd w:id="1"/>
      <w:r>
        <w:rPr>
          <w:rFonts w:asciiTheme="minorHAnsi" w:hAnsiTheme="minorHAnsi" w:cstheme="minorHAnsi"/>
          <w:szCs w:val="22"/>
          <w:shd w:val="clear" w:color="auto" w:fill="FFFFFF"/>
        </w:rPr>
        <w:t>Class Focus:</w:t>
      </w:r>
      <w:r w:rsidRPr="00F10D7F">
        <w:t xml:space="preserve"> </w:t>
      </w:r>
      <w:r w:rsidRPr="00F10D7F">
        <w:rPr>
          <w:rFonts w:asciiTheme="minorHAnsi" w:hAnsiTheme="minorHAnsi" w:cstheme="minorHAnsi"/>
          <w:szCs w:val="22"/>
          <w:shd w:val="clear" w:color="auto" w:fill="FFFFFF"/>
        </w:rPr>
        <w:t>Overview of themed environments</w:t>
      </w:r>
    </w:p>
    <w:p w14:paraId="4BBB5BCB" w14:textId="16E50A75" w:rsidR="0021203B" w:rsidRPr="00F10D7F" w:rsidRDefault="0021203B" w:rsidP="0088061B">
      <w:pPr>
        <w:pStyle w:val="ListParagraph"/>
        <w:numPr>
          <w:ilvl w:val="0"/>
          <w:numId w:val="7"/>
        </w:numPr>
        <w:spacing w:after="160" w:line="259" w:lineRule="auto"/>
        <w:rPr>
          <w:rFonts w:asciiTheme="minorHAnsi" w:hAnsiTheme="minorHAnsi" w:cstheme="minorHAnsi"/>
          <w:szCs w:val="22"/>
          <w:shd w:val="clear" w:color="auto" w:fill="FFFFFF"/>
        </w:rPr>
      </w:pPr>
      <w:r w:rsidRPr="00F10D7F">
        <w:rPr>
          <w:rFonts w:asciiTheme="minorHAnsi" w:hAnsiTheme="minorHAnsi" w:cstheme="minorHAnsi"/>
          <w:szCs w:val="22"/>
          <w:shd w:val="clear" w:color="auto" w:fill="FFFFFF"/>
        </w:rPr>
        <w:t>Assignment</w:t>
      </w:r>
      <w:r w:rsidR="00F10D7F">
        <w:rPr>
          <w:rFonts w:asciiTheme="minorHAnsi" w:hAnsiTheme="minorHAnsi" w:cstheme="minorHAnsi"/>
          <w:szCs w:val="22"/>
          <w:shd w:val="clear" w:color="auto" w:fill="FFFFFF"/>
        </w:rPr>
        <w:t>s</w:t>
      </w:r>
    </w:p>
    <w:p w14:paraId="6DBD6165" w14:textId="77777777" w:rsidR="0021203B" w:rsidRPr="00F10D7F" w:rsidRDefault="0021203B" w:rsidP="0088061B">
      <w:pPr>
        <w:pStyle w:val="ListParagraph"/>
        <w:numPr>
          <w:ilvl w:val="2"/>
          <w:numId w:val="7"/>
        </w:numPr>
        <w:spacing w:line="259" w:lineRule="auto"/>
        <w:ind w:left="1080" w:hanging="360"/>
        <w:rPr>
          <w:rFonts w:asciiTheme="minorHAnsi" w:hAnsiTheme="minorHAnsi" w:cstheme="minorHAnsi"/>
          <w:szCs w:val="22"/>
          <w:shd w:val="clear" w:color="auto" w:fill="FFFFFF"/>
        </w:rPr>
      </w:pPr>
      <w:r w:rsidRPr="00F10D7F">
        <w:rPr>
          <w:rFonts w:asciiTheme="minorHAnsi" w:hAnsiTheme="minorHAnsi" w:cstheme="minorHAnsi"/>
          <w:szCs w:val="22"/>
          <w:shd w:val="clear" w:color="auto" w:fill="FFFFFF"/>
        </w:rPr>
        <w:t xml:space="preserve">Reading assignment: </w:t>
      </w:r>
    </w:p>
    <w:p w14:paraId="154E5A0D" w14:textId="77777777" w:rsidR="0021203B" w:rsidRPr="00F10D7F" w:rsidRDefault="0021203B" w:rsidP="0088061B">
      <w:pPr>
        <w:pStyle w:val="ListParagraph"/>
        <w:numPr>
          <w:ilvl w:val="3"/>
          <w:numId w:val="7"/>
        </w:numPr>
        <w:spacing w:line="259" w:lineRule="auto"/>
        <w:rPr>
          <w:rFonts w:asciiTheme="minorHAnsi" w:hAnsiTheme="minorHAnsi" w:cstheme="minorHAnsi"/>
          <w:szCs w:val="22"/>
          <w:shd w:val="clear" w:color="auto" w:fill="FFFFFF"/>
        </w:rPr>
      </w:pPr>
      <w:r w:rsidRPr="00F10D7F">
        <w:rPr>
          <w:rFonts w:asciiTheme="minorHAnsi" w:hAnsiTheme="minorHAnsi" w:cstheme="minorHAnsi"/>
          <w:i/>
          <w:iCs/>
          <w:szCs w:val="22"/>
          <w:shd w:val="clear" w:color="auto" w:fill="FFFFFF"/>
        </w:rPr>
        <w:t xml:space="preserve">The Experience Economy </w:t>
      </w:r>
      <w:r w:rsidRPr="00F10D7F">
        <w:rPr>
          <w:rFonts w:asciiTheme="minorHAnsi" w:hAnsiTheme="minorHAnsi" w:cstheme="minorHAnsi"/>
          <w:szCs w:val="22"/>
          <w:shd w:val="clear" w:color="auto" w:fill="FFFFFF"/>
        </w:rPr>
        <w:t xml:space="preserve">pp x-40 </w:t>
      </w:r>
    </w:p>
    <w:p w14:paraId="79E17006" w14:textId="77777777" w:rsidR="0021203B" w:rsidRPr="00F10D7F" w:rsidRDefault="0021203B" w:rsidP="0088061B">
      <w:pPr>
        <w:pStyle w:val="ListParagraph"/>
        <w:numPr>
          <w:ilvl w:val="3"/>
          <w:numId w:val="7"/>
        </w:numPr>
        <w:spacing w:line="259" w:lineRule="auto"/>
        <w:rPr>
          <w:rFonts w:asciiTheme="minorHAnsi" w:hAnsiTheme="minorHAnsi" w:cstheme="minorHAnsi"/>
          <w:szCs w:val="22"/>
          <w:shd w:val="clear" w:color="auto" w:fill="FFFFFF"/>
        </w:rPr>
      </w:pPr>
      <w:bookmarkStart w:id="4" w:name="_Hlk28871373"/>
      <w:r w:rsidRPr="00F10D7F">
        <w:rPr>
          <w:rFonts w:asciiTheme="minorHAnsi" w:hAnsiTheme="minorHAnsi" w:cstheme="minorHAnsi"/>
          <w:szCs w:val="22"/>
          <w:shd w:val="clear" w:color="auto" w:fill="FFFFFF"/>
        </w:rPr>
        <w:t xml:space="preserve">“Resetting the Clock; Theme Parks, New Urbanism, and Smart Cities”. </w:t>
      </w:r>
      <w:bookmarkEnd w:id="4"/>
      <w:r w:rsidRPr="00F10D7F">
        <w:rPr>
          <w:rFonts w:asciiTheme="minorHAnsi" w:hAnsiTheme="minorHAnsi" w:cstheme="minorHAnsi"/>
          <w:szCs w:val="22"/>
          <w:shd w:val="clear" w:color="auto" w:fill="FFFFFF"/>
        </w:rPr>
        <w:t xml:space="preserve">Markus Reisenleitner. </w:t>
      </w:r>
      <w:r w:rsidRPr="00F10D7F">
        <w:rPr>
          <w:rFonts w:asciiTheme="minorHAnsi" w:hAnsiTheme="minorHAnsi" w:cstheme="minorHAnsi"/>
          <w:i/>
          <w:iCs/>
          <w:szCs w:val="22"/>
          <w:shd w:val="clear" w:color="auto" w:fill="FFFFFF"/>
        </w:rPr>
        <w:t>A Reader in Immersive Spaces</w:t>
      </w:r>
      <w:r w:rsidRPr="00F10D7F">
        <w:rPr>
          <w:rFonts w:asciiTheme="minorHAnsi" w:hAnsiTheme="minorHAnsi" w:cstheme="minorHAnsi"/>
          <w:szCs w:val="22"/>
          <w:shd w:val="clear" w:color="auto" w:fill="FFFFFF"/>
        </w:rPr>
        <w:t xml:space="preserve">, ed. Scott A. Lukas. pp. 279-287. This paper will be read in support of Development and Operations of Themed Resorts. </w:t>
      </w:r>
    </w:p>
    <w:p w14:paraId="58938513" w14:textId="58AF5A89" w:rsidR="0021203B" w:rsidRPr="00F10D7F" w:rsidRDefault="00137DC0" w:rsidP="0088061B">
      <w:pPr>
        <w:pStyle w:val="ListParagraph"/>
        <w:numPr>
          <w:ilvl w:val="2"/>
          <w:numId w:val="7"/>
        </w:numPr>
        <w:spacing w:after="160" w:line="259" w:lineRule="auto"/>
        <w:ind w:left="1080" w:hanging="360"/>
        <w:rPr>
          <w:rFonts w:asciiTheme="minorHAnsi" w:hAnsiTheme="minorHAnsi" w:cstheme="minorHAnsi"/>
          <w:szCs w:val="22"/>
          <w:shd w:val="clear" w:color="auto" w:fill="FFFFFF"/>
        </w:rPr>
      </w:pPr>
      <w:bookmarkStart w:id="5" w:name="_Hlk29070728"/>
      <w:r>
        <w:rPr>
          <w:rFonts w:asciiTheme="minorHAnsi" w:hAnsiTheme="minorHAnsi" w:cstheme="minorHAnsi"/>
          <w:szCs w:val="22"/>
          <w:shd w:val="clear" w:color="auto" w:fill="FFFFFF"/>
        </w:rPr>
        <w:t>Paper 1</w:t>
      </w:r>
      <w:r w:rsidR="0021203B" w:rsidRPr="00F10D7F">
        <w:rPr>
          <w:rFonts w:asciiTheme="minorHAnsi" w:hAnsiTheme="minorHAnsi" w:cstheme="minorHAnsi"/>
          <w:szCs w:val="22"/>
          <w:shd w:val="clear" w:color="auto" w:fill="FFFFFF"/>
        </w:rPr>
        <w:t xml:space="preserve">: </w:t>
      </w:r>
      <w:r w:rsidR="0021203B" w:rsidRPr="00F10D7F">
        <w:rPr>
          <w:rFonts w:asciiTheme="minorHAnsi" w:hAnsiTheme="minorHAnsi" w:cstheme="minorHAnsi"/>
          <w:i/>
          <w:iCs/>
          <w:szCs w:val="22"/>
          <w:shd w:val="clear" w:color="auto" w:fill="FFFFFF"/>
        </w:rPr>
        <w:t>The Experience Economy</w:t>
      </w:r>
      <w:r w:rsidR="0021203B" w:rsidRPr="00F10D7F">
        <w:rPr>
          <w:rFonts w:asciiTheme="minorHAnsi" w:hAnsiTheme="minorHAnsi" w:cstheme="minorHAnsi"/>
          <w:szCs w:val="22"/>
          <w:shd w:val="clear" w:color="auto" w:fill="FFFFFF"/>
        </w:rPr>
        <w:t xml:space="preserve"> discusses the economic importance of providing experiences. How would a current service be changed to an experience that is directed at the Millennial market</w:t>
      </w:r>
      <w:r w:rsidR="00F10D7F">
        <w:rPr>
          <w:rFonts w:asciiTheme="minorHAnsi" w:hAnsiTheme="minorHAnsi" w:cstheme="minorHAnsi"/>
          <w:szCs w:val="22"/>
          <w:shd w:val="clear" w:color="auto" w:fill="FFFFFF"/>
        </w:rPr>
        <w:t xml:space="preserve">. </w:t>
      </w:r>
      <w:r w:rsidR="0021203B" w:rsidRPr="00F10D7F">
        <w:rPr>
          <w:rFonts w:asciiTheme="minorHAnsi" w:hAnsiTheme="minorHAnsi" w:cstheme="minorHAnsi"/>
          <w:szCs w:val="22"/>
          <w:shd w:val="clear" w:color="auto" w:fill="FFFFFF"/>
        </w:rPr>
        <w:t xml:space="preserve">What does a Millennial focused experience look like? </w:t>
      </w:r>
    </w:p>
    <w:p w14:paraId="2E64FD26" w14:textId="00F52891" w:rsidR="0021203B" w:rsidRPr="00F10D7F" w:rsidRDefault="0021203B" w:rsidP="0088061B">
      <w:pPr>
        <w:pStyle w:val="ListParagraph"/>
        <w:numPr>
          <w:ilvl w:val="3"/>
          <w:numId w:val="7"/>
        </w:numPr>
        <w:spacing w:after="160" w:line="259" w:lineRule="auto"/>
        <w:rPr>
          <w:rFonts w:asciiTheme="minorHAnsi" w:hAnsiTheme="minorHAnsi" w:cstheme="minorHAnsi"/>
          <w:szCs w:val="22"/>
          <w:shd w:val="clear" w:color="auto" w:fill="FFFFFF"/>
        </w:rPr>
      </w:pPr>
      <w:r w:rsidRPr="00F10D7F">
        <w:rPr>
          <w:rFonts w:asciiTheme="minorHAnsi" w:hAnsiTheme="minorHAnsi" w:cstheme="minorHAnsi"/>
          <w:szCs w:val="22"/>
          <w:shd w:val="clear" w:color="auto" w:fill="FFFFFF"/>
        </w:rPr>
        <w:t xml:space="preserve">Use MLA formatting. No other formatting will be accepted. </w:t>
      </w:r>
    </w:p>
    <w:p w14:paraId="73506D13" w14:textId="77777777" w:rsidR="0021203B" w:rsidRPr="00F10D7F" w:rsidRDefault="0021203B" w:rsidP="0088061B">
      <w:pPr>
        <w:pStyle w:val="ListParagraph"/>
        <w:numPr>
          <w:ilvl w:val="3"/>
          <w:numId w:val="7"/>
        </w:numPr>
        <w:spacing w:after="160" w:line="259" w:lineRule="auto"/>
        <w:rPr>
          <w:rFonts w:asciiTheme="minorHAnsi" w:hAnsiTheme="minorHAnsi" w:cstheme="minorHAnsi"/>
          <w:szCs w:val="22"/>
          <w:shd w:val="clear" w:color="auto" w:fill="FFFFFF"/>
        </w:rPr>
      </w:pPr>
      <w:r w:rsidRPr="00F10D7F">
        <w:rPr>
          <w:rFonts w:asciiTheme="minorHAnsi" w:hAnsiTheme="minorHAnsi" w:cstheme="minorHAnsi"/>
          <w:szCs w:val="22"/>
          <w:shd w:val="clear" w:color="auto" w:fill="FFFFFF"/>
        </w:rPr>
        <w:t>Write a focus paper. If not sure how to. Look it up.</w:t>
      </w:r>
    </w:p>
    <w:p w14:paraId="6F755CAC" w14:textId="77777777" w:rsidR="0021203B" w:rsidRPr="00F10D7F" w:rsidRDefault="0021203B" w:rsidP="0088061B">
      <w:pPr>
        <w:pStyle w:val="ListParagraph"/>
        <w:numPr>
          <w:ilvl w:val="3"/>
          <w:numId w:val="7"/>
        </w:numPr>
        <w:spacing w:after="160" w:line="259" w:lineRule="auto"/>
        <w:rPr>
          <w:rFonts w:asciiTheme="minorHAnsi" w:hAnsiTheme="minorHAnsi" w:cstheme="minorHAnsi"/>
          <w:szCs w:val="22"/>
          <w:shd w:val="clear" w:color="auto" w:fill="FFFFFF"/>
        </w:rPr>
      </w:pPr>
      <w:r w:rsidRPr="00F10D7F">
        <w:rPr>
          <w:rFonts w:asciiTheme="minorHAnsi" w:hAnsiTheme="minorHAnsi" w:cstheme="minorHAnsi"/>
          <w:szCs w:val="22"/>
          <w:shd w:val="clear" w:color="auto" w:fill="FFFFFF"/>
        </w:rPr>
        <w:t>Paper due on 1/30/2020</w:t>
      </w:r>
    </w:p>
    <w:p w14:paraId="04712C8C" w14:textId="77777777" w:rsidR="0021203B" w:rsidRPr="00F10D7F" w:rsidRDefault="0021203B" w:rsidP="0088061B">
      <w:pPr>
        <w:pStyle w:val="ListParagraph"/>
        <w:numPr>
          <w:ilvl w:val="3"/>
          <w:numId w:val="7"/>
        </w:numPr>
        <w:spacing w:after="160" w:line="259" w:lineRule="auto"/>
        <w:rPr>
          <w:rFonts w:asciiTheme="minorHAnsi" w:hAnsiTheme="minorHAnsi" w:cstheme="minorHAnsi"/>
          <w:szCs w:val="22"/>
          <w:shd w:val="clear" w:color="auto" w:fill="FFFFFF"/>
        </w:rPr>
      </w:pPr>
      <w:r w:rsidRPr="00F10D7F">
        <w:rPr>
          <w:rFonts w:asciiTheme="minorHAnsi" w:hAnsiTheme="minorHAnsi" w:cstheme="minorHAnsi"/>
          <w:szCs w:val="22"/>
          <w:shd w:val="clear" w:color="auto" w:fill="FFFFFF"/>
        </w:rPr>
        <w:t>Minimum words. 1200</w:t>
      </w:r>
      <w:bookmarkEnd w:id="5"/>
    </w:p>
    <w:bookmarkEnd w:id="2"/>
    <w:p w14:paraId="04C6A64B" w14:textId="77777777" w:rsidR="0021203B" w:rsidRPr="00F10D7F" w:rsidRDefault="0021203B" w:rsidP="0021203B">
      <w:pPr>
        <w:pStyle w:val="ListParagraph"/>
        <w:rPr>
          <w:rFonts w:asciiTheme="minorHAnsi" w:hAnsiTheme="minorHAnsi" w:cstheme="minorHAnsi"/>
          <w:szCs w:val="22"/>
          <w:shd w:val="clear" w:color="auto" w:fill="FFFFFF"/>
        </w:rPr>
      </w:pPr>
    </w:p>
    <w:p w14:paraId="53E63DE6" w14:textId="6976ACAE" w:rsidR="0021203B" w:rsidRPr="007A2C69" w:rsidRDefault="0021203B" w:rsidP="007A2C69">
      <w:pPr>
        <w:spacing w:line="259" w:lineRule="auto"/>
        <w:rPr>
          <w:rFonts w:asciiTheme="minorHAnsi" w:hAnsiTheme="minorHAnsi" w:cstheme="minorHAnsi"/>
          <w:szCs w:val="22"/>
          <w:shd w:val="clear" w:color="auto" w:fill="FFFFFF"/>
        </w:rPr>
      </w:pPr>
      <w:bookmarkStart w:id="6" w:name="_Hlk25495973"/>
      <w:bookmarkStart w:id="7" w:name="_Hlk26286546"/>
      <w:r w:rsidRPr="007A2C69">
        <w:rPr>
          <w:rFonts w:asciiTheme="minorHAnsi" w:hAnsiTheme="minorHAnsi" w:cstheme="minorHAnsi"/>
          <w:b/>
          <w:bCs/>
          <w:szCs w:val="22"/>
          <w:shd w:val="clear" w:color="auto" w:fill="FFFFFF"/>
        </w:rPr>
        <w:t xml:space="preserve">Class 2 </w:t>
      </w:r>
      <w:r w:rsidRPr="007A2C69">
        <w:rPr>
          <w:rFonts w:asciiTheme="minorHAnsi" w:hAnsiTheme="minorHAnsi" w:cstheme="minorHAnsi"/>
          <w:szCs w:val="22"/>
          <w:shd w:val="clear" w:color="auto" w:fill="FFFFFF"/>
        </w:rPr>
        <w:t xml:space="preserve">(1/16/2020) </w:t>
      </w:r>
    </w:p>
    <w:bookmarkEnd w:id="6"/>
    <w:p w14:paraId="14E08AFC" w14:textId="6877DA70" w:rsidR="0021203B" w:rsidRPr="00F10D7F" w:rsidRDefault="0021203B" w:rsidP="0088061B">
      <w:pPr>
        <w:pStyle w:val="ListParagraph"/>
        <w:numPr>
          <w:ilvl w:val="0"/>
          <w:numId w:val="10"/>
        </w:numPr>
        <w:spacing w:line="259" w:lineRule="auto"/>
        <w:rPr>
          <w:rFonts w:asciiTheme="minorHAnsi" w:hAnsiTheme="minorHAnsi" w:cstheme="minorHAnsi"/>
          <w:szCs w:val="22"/>
          <w:shd w:val="clear" w:color="auto" w:fill="FFFFFF"/>
        </w:rPr>
      </w:pPr>
      <w:r w:rsidRPr="00F10D7F">
        <w:rPr>
          <w:rFonts w:asciiTheme="minorHAnsi" w:hAnsiTheme="minorHAnsi" w:cstheme="minorHAnsi"/>
          <w:szCs w:val="22"/>
          <w:shd w:val="clear" w:color="auto" w:fill="FFFFFF"/>
        </w:rPr>
        <w:t xml:space="preserve">Focus of Class: </w:t>
      </w:r>
      <w:r w:rsidR="00F10D7F" w:rsidRPr="00F10D7F">
        <w:rPr>
          <w:rFonts w:asciiTheme="minorHAnsi" w:hAnsiTheme="minorHAnsi" w:cstheme="minorHAnsi"/>
          <w:szCs w:val="22"/>
        </w:rPr>
        <w:t xml:space="preserve">Development and Operations of Themed Resorts </w:t>
      </w:r>
    </w:p>
    <w:p w14:paraId="258B8F51" w14:textId="78E0A69D" w:rsidR="0021203B" w:rsidRPr="00F10D7F" w:rsidRDefault="0021203B" w:rsidP="0088061B">
      <w:pPr>
        <w:pStyle w:val="ListParagraph"/>
        <w:numPr>
          <w:ilvl w:val="0"/>
          <w:numId w:val="10"/>
        </w:numPr>
        <w:spacing w:after="160" w:line="259" w:lineRule="auto"/>
        <w:rPr>
          <w:rFonts w:asciiTheme="minorHAnsi" w:hAnsiTheme="minorHAnsi" w:cstheme="minorHAnsi"/>
          <w:szCs w:val="22"/>
          <w:shd w:val="clear" w:color="auto" w:fill="FFFFFF"/>
        </w:rPr>
      </w:pPr>
      <w:r w:rsidRPr="00F10D7F">
        <w:rPr>
          <w:rFonts w:asciiTheme="minorHAnsi" w:hAnsiTheme="minorHAnsi" w:cstheme="minorHAnsi"/>
          <w:szCs w:val="22"/>
          <w:shd w:val="clear" w:color="auto" w:fill="FFFFFF"/>
        </w:rPr>
        <w:t>Assignment</w:t>
      </w:r>
      <w:bookmarkStart w:id="8" w:name="_Hlk23080620"/>
      <w:r w:rsidR="00F10D7F">
        <w:rPr>
          <w:rFonts w:asciiTheme="minorHAnsi" w:hAnsiTheme="minorHAnsi" w:cstheme="minorHAnsi"/>
          <w:szCs w:val="22"/>
          <w:shd w:val="clear" w:color="auto" w:fill="FFFFFF"/>
        </w:rPr>
        <w:t xml:space="preserve">: </w:t>
      </w:r>
      <w:r w:rsidRPr="00F10D7F">
        <w:rPr>
          <w:rFonts w:asciiTheme="minorHAnsi" w:hAnsiTheme="minorHAnsi" w:cstheme="minorHAnsi"/>
          <w:szCs w:val="22"/>
          <w:shd w:val="clear" w:color="auto" w:fill="FFFFFF"/>
        </w:rPr>
        <w:t>Read</w:t>
      </w:r>
      <w:bookmarkStart w:id="9" w:name="_Hlk28533377"/>
      <w:r w:rsidR="007A2C69">
        <w:rPr>
          <w:rFonts w:asciiTheme="minorHAnsi" w:hAnsiTheme="minorHAnsi" w:cstheme="minorHAnsi"/>
          <w:szCs w:val="22"/>
          <w:shd w:val="clear" w:color="auto" w:fill="FFFFFF"/>
        </w:rPr>
        <w:t>:</w:t>
      </w:r>
      <w:r w:rsidR="00F10D7F">
        <w:rPr>
          <w:rFonts w:asciiTheme="minorHAnsi" w:hAnsiTheme="minorHAnsi" w:cstheme="minorHAnsi"/>
          <w:szCs w:val="22"/>
          <w:shd w:val="clear" w:color="auto" w:fill="FFFFFF"/>
        </w:rPr>
        <w:t xml:space="preserve"> </w:t>
      </w:r>
      <w:r w:rsidRPr="00F10D7F">
        <w:rPr>
          <w:rFonts w:asciiTheme="minorHAnsi" w:hAnsiTheme="minorHAnsi" w:cstheme="minorHAnsi"/>
          <w:i/>
          <w:iCs/>
          <w:szCs w:val="22"/>
          <w:shd w:val="clear" w:color="auto" w:fill="FFFFFF"/>
        </w:rPr>
        <w:t xml:space="preserve">The Experience Economy, </w:t>
      </w:r>
      <w:r w:rsidRPr="00F10D7F">
        <w:rPr>
          <w:rFonts w:asciiTheme="minorHAnsi" w:hAnsiTheme="minorHAnsi" w:cstheme="minorHAnsi"/>
          <w:szCs w:val="22"/>
          <w:shd w:val="clear" w:color="auto" w:fill="FFFFFF"/>
        </w:rPr>
        <w:t>pp 41-105</w:t>
      </w:r>
      <w:bookmarkEnd w:id="9"/>
    </w:p>
    <w:bookmarkEnd w:id="7"/>
    <w:bookmarkEnd w:id="8"/>
    <w:p w14:paraId="7605EBD7" w14:textId="77777777" w:rsidR="0021203B" w:rsidRPr="00F10D7F" w:rsidRDefault="0021203B" w:rsidP="0021203B">
      <w:pPr>
        <w:pStyle w:val="ListParagraph"/>
        <w:rPr>
          <w:rFonts w:asciiTheme="minorHAnsi" w:hAnsiTheme="minorHAnsi" w:cstheme="minorHAnsi"/>
          <w:szCs w:val="22"/>
          <w:shd w:val="clear" w:color="auto" w:fill="FFFFFF"/>
        </w:rPr>
      </w:pPr>
    </w:p>
    <w:p w14:paraId="5C359A01" w14:textId="71A39EE0" w:rsidR="0021203B" w:rsidRPr="007A2C69" w:rsidRDefault="0021203B" w:rsidP="007A2C69">
      <w:pPr>
        <w:spacing w:line="259" w:lineRule="auto"/>
        <w:rPr>
          <w:rFonts w:asciiTheme="minorHAnsi" w:hAnsiTheme="minorHAnsi" w:cstheme="minorHAnsi"/>
          <w:szCs w:val="22"/>
          <w:shd w:val="clear" w:color="auto" w:fill="FFFFFF"/>
        </w:rPr>
      </w:pPr>
      <w:bookmarkStart w:id="10" w:name="_Hlk25496125"/>
      <w:bookmarkStart w:id="11" w:name="_Hlk26288040"/>
      <w:bookmarkStart w:id="12" w:name="_Hlk25496038"/>
      <w:bookmarkEnd w:id="3"/>
      <w:r w:rsidRPr="007A2C69">
        <w:rPr>
          <w:rFonts w:asciiTheme="minorHAnsi" w:hAnsiTheme="minorHAnsi" w:cstheme="minorHAnsi"/>
          <w:b/>
          <w:bCs/>
          <w:szCs w:val="22"/>
          <w:shd w:val="clear" w:color="auto" w:fill="FFFFFF"/>
        </w:rPr>
        <w:t>Class 3</w:t>
      </w:r>
      <w:r w:rsidRPr="007A2C69">
        <w:rPr>
          <w:rFonts w:asciiTheme="minorHAnsi" w:hAnsiTheme="minorHAnsi" w:cstheme="minorHAnsi"/>
          <w:szCs w:val="22"/>
          <w:shd w:val="clear" w:color="auto" w:fill="FFFFFF"/>
        </w:rPr>
        <w:t xml:space="preserve"> (1/23/2020)</w:t>
      </w:r>
    </w:p>
    <w:bookmarkEnd w:id="10"/>
    <w:p w14:paraId="3D7870D6" w14:textId="5771FC61" w:rsidR="0021203B" w:rsidRPr="00F10D7F" w:rsidRDefault="0021203B" w:rsidP="0088061B">
      <w:pPr>
        <w:pStyle w:val="ListParagraph"/>
        <w:numPr>
          <w:ilvl w:val="0"/>
          <w:numId w:val="9"/>
        </w:numPr>
        <w:spacing w:after="160" w:line="259" w:lineRule="auto"/>
        <w:rPr>
          <w:rFonts w:asciiTheme="minorHAnsi" w:hAnsiTheme="minorHAnsi" w:cstheme="minorHAnsi"/>
          <w:szCs w:val="22"/>
          <w:shd w:val="clear" w:color="auto" w:fill="FFFFFF"/>
        </w:rPr>
      </w:pPr>
      <w:r w:rsidRPr="00F10D7F">
        <w:rPr>
          <w:rFonts w:asciiTheme="minorHAnsi" w:hAnsiTheme="minorHAnsi" w:cstheme="minorHAnsi"/>
          <w:szCs w:val="22"/>
          <w:shd w:val="clear" w:color="auto" w:fill="FFFFFF"/>
        </w:rPr>
        <w:t xml:space="preserve">Focus of Class: </w:t>
      </w:r>
      <w:r w:rsidR="007A2C69">
        <w:rPr>
          <w:rFonts w:asciiTheme="minorHAnsi" w:hAnsiTheme="minorHAnsi" w:cstheme="minorHAnsi"/>
          <w:szCs w:val="22"/>
          <w:shd w:val="clear" w:color="auto" w:fill="FFFFFF"/>
        </w:rPr>
        <w:t>I</w:t>
      </w:r>
      <w:r w:rsidRPr="00F10D7F">
        <w:rPr>
          <w:rFonts w:asciiTheme="minorHAnsi" w:hAnsiTheme="minorHAnsi" w:cstheme="minorHAnsi"/>
          <w:szCs w:val="22"/>
          <w:shd w:val="clear" w:color="auto" w:fill="FFFFFF"/>
        </w:rPr>
        <w:t xml:space="preserve">ndustrial </w:t>
      </w:r>
      <w:r w:rsidR="007A2C69">
        <w:rPr>
          <w:rFonts w:asciiTheme="minorHAnsi" w:hAnsiTheme="minorHAnsi" w:cstheme="minorHAnsi"/>
          <w:szCs w:val="22"/>
          <w:shd w:val="clear" w:color="auto" w:fill="FFFFFF"/>
        </w:rPr>
        <w:t>E</w:t>
      </w:r>
      <w:r w:rsidRPr="00F10D7F">
        <w:rPr>
          <w:rFonts w:asciiTheme="minorHAnsi" w:hAnsiTheme="minorHAnsi" w:cstheme="minorHAnsi"/>
          <w:szCs w:val="22"/>
          <w:shd w:val="clear" w:color="auto" w:fill="FFFFFF"/>
        </w:rPr>
        <w:t>ngineering</w:t>
      </w:r>
    </w:p>
    <w:bookmarkEnd w:id="11"/>
    <w:p w14:paraId="0096D83C" w14:textId="7C832DA1" w:rsidR="0021203B" w:rsidRPr="00F10D7F" w:rsidRDefault="0021203B" w:rsidP="0088061B">
      <w:pPr>
        <w:pStyle w:val="ListParagraph"/>
        <w:numPr>
          <w:ilvl w:val="0"/>
          <w:numId w:val="9"/>
        </w:numPr>
        <w:spacing w:after="160" w:line="259" w:lineRule="auto"/>
        <w:rPr>
          <w:rFonts w:asciiTheme="minorHAnsi" w:hAnsiTheme="minorHAnsi" w:cstheme="minorHAnsi"/>
          <w:szCs w:val="22"/>
          <w:shd w:val="clear" w:color="auto" w:fill="FFFFFF"/>
        </w:rPr>
      </w:pPr>
      <w:r w:rsidRPr="00F10D7F">
        <w:rPr>
          <w:rFonts w:asciiTheme="minorHAnsi" w:hAnsiTheme="minorHAnsi" w:cstheme="minorHAnsi"/>
          <w:szCs w:val="22"/>
          <w:shd w:val="clear" w:color="auto" w:fill="FFFFFF"/>
        </w:rPr>
        <w:t>Assignment</w:t>
      </w:r>
      <w:r w:rsidR="00F10D7F">
        <w:rPr>
          <w:rFonts w:asciiTheme="minorHAnsi" w:hAnsiTheme="minorHAnsi" w:cstheme="minorHAnsi"/>
          <w:szCs w:val="22"/>
          <w:shd w:val="clear" w:color="auto" w:fill="FFFFFF"/>
        </w:rPr>
        <w:t>: read</w:t>
      </w:r>
    </w:p>
    <w:p w14:paraId="245768ED" w14:textId="77777777" w:rsidR="0021203B" w:rsidRPr="00F10D7F" w:rsidRDefault="0021203B" w:rsidP="0088061B">
      <w:pPr>
        <w:pStyle w:val="ListParagraph"/>
        <w:numPr>
          <w:ilvl w:val="0"/>
          <w:numId w:val="25"/>
        </w:numPr>
        <w:spacing w:after="160" w:line="259" w:lineRule="auto"/>
        <w:rPr>
          <w:rFonts w:asciiTheme="minorHAnsi" w:hAnsiTheme="minorHAnsi" w:cstheme="minorHAnsi"/>
          <w:szCs w:val="22"/>
          <w:shd w:val="clear" w:color="auto" w:fill="FFFFFF"/>
        </w:rPr>
      </w:pPr>
      <w:bookmarkStart w:id="13" w:name="_Hlk28533435"/>
      <w:r w:rsidRPr="00F10D7F">
        <w:rPr>
          <w:rFonts w:asciiTheme="minorHAnsi" w:hAnsiTheme="minorHAnsi" w:cstheme="minorHAnsi"/>
          <w:i/>
          <w:iCs/>
          <w:szCs w:val="22"/>
          <w:shd w:val="clear" w:color="auto" w:fill="FFFFFF"/>
        </w:rPr>
        <w:t xml:space="preserve">The Experience Economy, </w:t>
      </w:r>
      <w:r w:rsidRPr="00F10D7F">
        <w:rPr>
          <w:rFonts w:asciiTheme="minorHAnsi" w:hAnsiTheme="minorHAnsi" w:cstheme="minorHAnsi"/>
          <w:szCs w:val="22"/>
          <w:shd w:val="clear" w:color="auto" w:fill="FFFFFF"/>
        </w:rPr>
        <w:t>106-152</w:t>
      </w:r>
      <w:r w:rsidRPr="00F10D7F">
        <w:rPr>
          <w:rFonts w:asciiTheme="minorHAnsi" w:hAnsiTheme="minorHAnsi" w:cstheme="minorHAnsi"/>
          <w:i/>
          <w:iCs/>
          <w:szCs w:val="22"/>
          <w:shd w:val="clear" w:color="auto" w:fill="FFFFFF"/>
        </w:rPr>
        <w:t xml:space="preserve"> </w:t>
      </w:r>
    </w:p>
    <w:p w14:paraId="486115E7" w14:textId="77777777" w:rsidR="0021203B" w:rsidRPr="00F10D7F" w:rsidRDefault="0021203B" w:rsidP="0088061B">
      <w:pPr>
        <w:pStyle w:val="ListParagraph"/>
        <w:numPr>
          <w:ilvl w:val="0"/>
          <w:numId w:val="25"/>
        </w:numPr>
        <w:spacing w:after="160" w:line="259" w:lineRule="auto"/>
        <w:rPr>
          <w:rFonts w:asciiTheme="minorHAnsi" w:hAnsiTheme="minorHAnsi" w:cstheme="minorHAnsi"/>
          <w:szCs w:val="22"/>
          <w:shd w:val="clear" w:color="auto" w:fill="FFFFFF"/>
        </w:rPr>
      </w:pPr>
      <w:bookmarkStart w:id="14" w:name="_Hlk29046847"/>
      <w:bookmarkEnd w:id="13"/>
      <w:r w:rsidRPr="00F10D7F">
        <w:rPr>
          <w:rFonts w:asciiTheme="minorHAnsi" w:hAnsiTheme="minorHAnsi" w:cstheme="minorHAnsi"/>
          <w:szCs w:val="22"/>
          <w:shd w:val="clear" w:color="auto" w:fill="FFFFFF"/>
        </w:rPr>
        <w:t xml:space="preserve">“Nostalgia as Litmus Test for Themed Spaces”. </w:t>
      </w:r>
      <w:bookmarkEnd w:id="14"/>
      <w:r w:rsidRPr="00F10D7F">
        <w:rPr>
          <w:rFonts w:asciiTheme="minorHAnsi" w:hAnsiTheme="minorHAnsi" w:cstheme="minorHAnsi"/>
          <w:szCs w:val="22"/>
          <w:shd w:val="clear" w:color="auto" w:fill="FFFFFF"/>
        </w:rPr>
        <w:t>Susan Ingram</w:t>
      </w:r>
      <w:r w:rsidRPr="00F10D7F">
        <w:rPr>
          <w:rFonts w:asciiTheme="minorHAnsi" w:hAnsiTheme="minorHAnsi" w:cstheme="minorHAnsi"/>
          <w:i/>
          <w:iCs/>
          <w:szCs w:val="22"/>
          <w:shd w:val="clear" w:color="auto" w:fill="FFFFFF"/>
        </w:rPr>
        <w:t>. A Reader in Themed and Immersive Spaces</w:t>
      </w:r>
      <w:r w:rsidRPr="00F10D7F">
        <w:rPr>
          <w:rFonts w:asciiTheme="minorHAnsi" w:hAnsiTheme="minorHAnsi" w:cstheme="minorHAnsi"/>
          <w:szCs w:val="22"/>
          <w:shd w:val="clear" w:color="auto" w:fill="FFFFFF"/>
        </w:rPr>
        <w:t>, ed. Scott A Lukas. pp 39-43.</w:t>
      </w:r>
    </w:p>
    <w:p w14:paraId="4F921589" w14:textId="77777777" w:rsidR="0021203B" w:rsidRPr="00F10D7F" w:rsidRDefault="0021203B" w:rsidP="0021203B">
      <w:pPr>
        <w:pStyle w:val="ListParagraph"/>
        <w:ind w:left="1440"/>
        <w:rPr>
          <w:rFonts w:asciiTheme="minorHAnsi" w:hAnsiTheme="minorHAnsi" w:cstheme="minorHAnsi"/>
          <w:szCs w:val="22"/>
          <w:shd w:val="clear" w:color="auto" w:fill="FFFFFF"/>
        </w:rPr>
      </w:pPr>
      <w:bookmarkStart w:id="15" w:name="_Hlk25496108"/>
      <w:bookmarkStart w:id="16" w:name="_Hlk24289740"/>
      <w:bookmarkEnd w:id="12"/>
    </w:p>
    <w:p w14:paraId="325101B6" w14:textId="23AAF167" w:rsidR="0021203B" w:rsidRPr="007A2C69" w:rsidRDefault="0021203B" w:rsidP="007A2C69">
      <w:pPr>
        <w:spacing w:line="259" w:lineRule="auto"/>
        <w:rPr>
          <w:rFonts w:asciiTheme="minorHAnsi" w:hAnsiTheme="minorHAnsi" w:cstheme="minorHAnsi"/>
          <w:szCs w:val="22"/>
          <w:shd w:val="clear" w:color="auto" w:fill="FFFFFF"/>
        </w:rPr>
      </w:pPr>
      <w:r w:rsidRPr="007A2C69">
        <w:rPr>
          <w:rFonts w:asciiTheme="minorHAnsi" w:hAnsiTheme="minorHAnsi" w:cstheme="minorHAnsi"/>
          <w:b/>
          <w:bCs/>
          <w:szCs w:val="22"/>
          <w:shd w:val="clear" w:color="auto" w:fill="FFFFFF"/>
        </w:rPr>
        <w:t xml:space="preserve">Class 4 </w:t>
      </w:r>
      <w:r w:rsidRPr="007A2C69">
        <w:rPr>
          <w:rFonts w:asciiTheme="minorHAnsi" w:hAnsiTheme="minorHAnsi" w:cstheme="minorHAnsi"/>
          <w:szCs w:val="22"/>
          <w:shd w:val="clear" w:color="auto" w:fill="FFFFFF"/>
        </w:rPr>
        <w:t>(1/30/2020)</w:t>
      </w:r>
    </w:p>
    <w:p w14:paraId="7973CEAB" w14:textId="1FE6707D" w:rsidR="0021203B" w:rsidRPr="007A2C69" w:rsidRDefault="0021203B" w:rsidP="0088061B">
      <w:pPr>
        <w:pStyle w:val="ListParagraph"/>
        <w:numPr>
          <w:ilvl w:val="0"/>
          <w:numId w:val="11"/>
        </w:numPr>
        <w:spacing w:after="160" w:line="259" w:lineRule="auto"/>
        <w:rPr>
          <w:rFonts w:asciiTheme="minorHAnsi" w:hAnsiTheme="minorHAnsi" w:cstheme="minorHAnsi"/>
          <w:szCs w:val="22"/>
          <w:shd w:val="clear" w:color="auto" w:fill="FFFFFF"/>
        </w:rPr>
      </w:pPr>
      <w:r w:rsidRPr="007A2C69">
        <w:rPr>
          <w:rFonts w:asciiTheme="minorHAnsi" w:hAnsiTheme="minorHAnsi" w:cstheme="minorHAnsi"/>
          <w:szCs w:val="22"/>
          <w:shd w:val="clear" w:color="auto" w:fill="FFFFFF"/>
        </w:rPr>
        <w:t xml:space="preserve">Focus of Class: </w:t>
      </w:r>
      <w:r w:rsidR="007A2C69" w:rsidRPr="007A2C69">
        <w:rPr>
          <w:rFonts w:asciiTheme="minorHAnsi" w:hAnsiTheme="minorHAnsi" w:cstheme="minorHAnsi"/>
          <w:szCs w:val="22"/>
          <w:shd w:val="clear" w:color="auto" w:fill="FFFFFF"/>
        </w:rPr>
        <w:t>Risk Management in Themed Environments</w:t>
      </w:r>
    </w:p>
    <w:p w14:paraId="2269BF3D" w14:textId="77777777" w:rsidR="0021203B" w:rsidRPr="00F10D7F" w:rsidRDefault="0021203B" w:rsidP="0088061B">
      <w:pPr>
        <w:pStyle w:val="ListParagraph"/>
        <w:numPr>
          <w:ilvl w:val="0"/>
          <w:numId w:val="11"/>
        </w:numPr>
        <w:spacing w:after="160" w:line="259" w:lineRule="auto"/>
        <w:rPr>
          <w:rFonts w:asciiTheme="minorHAnsi" w:hAnsiTheme="minorHAnsi" w:cstheme="minorHAnsi"/>
          <w:szCs w:val="22"/>
          <w:shd w:val="clear" w:color="auto" w:fill="FFFFFF"/>
        </w:rPr>
      </w:pPr>
      <w:r w:rsidRPr="00F10D7F">
        <w:rPr>
          <w:rFonts w:asciiTheme="minorHAnsi" w:hAnsiTheme="minorHAnsi" w:cstheme="minorHAnsi"/>
          <w:szCs w:val="22"/>
          <w:shd w:val="clear" w:color="auto" w:fill="FFFFFF"/>
        </w:rPr>
        <w:t>Assignments</w:t>
      </w:r>
    </w:p>
    <w:p w14:paraId="4939032E" w14:textId="5D402459" w:rsidR="0021203B" w:rsidRDefault="0021203B" w:rsidP="0088061B">
      <w:pPr>
        <w:pStyle w:val="ListParagraph"/>
        <w:numPr>
          <w:ilvl w:val="0"/>
          <w:numId w:val="21"/>
        </w:numPr>
        <w:spacing w:after="160" w:line="259" w:lineRule="auto"/>
        <w:rPr>
          <w:rFonts w:asciiTheme="minorHAnsi" w:hAnsiTheme="minorHAnsi" w:cstheme="minorHAnsi"/>
          <w:szCs w:val="22"/>
          <w:shd w:val="clear" w:color="auto" w:fill="FFFFFF"/>
        </w:rPr>
      </w:pPr>
      <w:r w:rsidRPr="00F10D7F">
        <w:rPr>
          <w:rFonts w:asciiTheme="minorHAnsi" w:hAnsiTheme="minorHAnsi" w:cstheme="minorHAnsi"/>
          <w:szCs w:val="22"/>
          <w:shd w:val="clear" w:color="auto" w:fill="FFFFFF"/>
        </w:rPr>
        <w:t>Read</w:t>
      </w:r>
      <w:r w:rsidR="007A2C69">
        <w:rPr>
          <w:rFonts w:asciiTheme="minorHAnsi" w:hAnsiTheme="minorHAnsi" w:cstheme="minorHAnsi"/>
          <w:szCs w:val="22"/>
          <w:shd w:val="clear" w:color="auto" w:fill="FFFFFF"/>
        </w:rPr>
        <w:t xml:space="preserve">: </w:t>
      </w:r>
      <w:r w:rsidRPr="007A2C69">
        <w:rPr>
          <w:rFonts w:asciiTheme="minorHAnsi" w:hAnsiTheme="minorHAnsi" w:cstheme="minorHAnsi"/>
          <w:i/>
          <w:iCs/>
          <w:szCs w:val="22"/>
          <w:shd w:val="clear" w:color="auto" w:fill="FFFFFF"/>
        </w:rPr>
        <w:t>The Experience Economy</w:t>
      </w:r>
      <w:r w:rsidRPr="007A2C69">
        <w:rPr>
          <w:rFonts w:asciiTheme="minorHAnsi" w:hAnsiTheme="minorHAnsi" w:cstheme="minorHAnsi"/>
          <w:szCs w:val="22"/>
          <w:shd w:val="clear" w:color="auto" w:fill="FFFFFF"/>
        </w:rPr>
        <w:t>, 153-207</w:t>
      </w:r>
    </w:p>
    <w:p w14:paraId="5E08A8CB" w14:textId="25D537E6" w:rsidR="007D3B7F" w:rsidRDefault="00137DC0" w:rsidP="0088061B">
      <w:pPr>
        <w:pStyle w:val="ListParagraph"/>
        <w:numPr>
          <w:ilvl w:val="0"/>
          <w:numId w:val="21"/>
        </w:numPr>
        <w:spacing w:after="160" w:line="259" w:lineRule="auto"/>
        <w:rPr>
          <w:rFonts w:asciiTheme="minorHAnsi" w:hAnsiTheme="minorHAnsi" w:cstheme="minorHAnsi"/>
          <w:szCs w:val="22"/>
          <w:shd w:val="clear" w:color="auto" w:fill="FFFFFF"/>
        </w:rPr>
      </w:pPr>
      <w:bookmarkStart w:id="17" w:name="_Hlk29071242"/>
      <w:r>
        <w:rPr>
          <w:rFonts w:asciiTheme="minorHAnsi" w:hAnsiTheme="minorHAnsi" w:cstheme="minorHAnsi"/>
          <w:szCs w:val="22"/>
          <w:shd w:val="clear" w:color="auto" w:fill="FFFFFF"/>
        </w:rPr>
        <w:t>Paper 2</w:t>
      </w:r>
      <w:r w:rsidR="007D3B7F" w:rsidRPr="007D3B7F">
        <w:rPr>
          <w:rFonts w:asciiTheme="minorHAnsi" w:hAnsiTheme="minorHAnsi" w:cstheme="minorHAnsi"/>
          <w:szCs w:val="22"/>
          <w:shd w:val="clear" w:color="auto" w:fill="FFFFFF"/>
        </w:rPr>
        <w:t xml:space="preserve">: </w:t>
      </w:r>
    </w:p>
    <w:p w14:paraId="784E89FE" w14:textId="7810D612" w:rsidR="007D3B7F" w:rsidRDefault="007D3B7F" w:rsidP="0088061B">
      <w:pPr>
        <w:pStyle w:val="ListParagraph"/>
        <w:numPr>
          <w:ilvl w:val="0"/>
          <w:numId w:val="29"/>
        </w:numPr>
        <w:spacing w:after="160" w:line="259" w:lineRule="auto"/>
        <w:rPr>
          <w:rFonts w:asciiTheme="minorHAnsi" w:hAnsiTheme="minorHAnsi" w:cstheme="minorHAnsi"/>
          <w:szCs w:val="22"/>
          <w:shd w:val="clear" w:color="auto" w:fill="FFFFFF"/>
        </w:rPr>
      </w:pPr>
      <w:r>
        <w:rPr>
          <w:rFonts w:asciiTheme="minorHAnsi" w:hAnsiTheme="minorHAnsi" w:cstheme="minorHAnsi"/>
          <w:szCs w:val="22"/>
          <w:shd w:val="clear" w:color="auto" w:fill="FFFFFF"/>
        </w:rPr>
        <w:t>Topic TBD</w:t>
      </w:r>
    </w:p>
    <w:p w14:paraId="040D2071" w14:textId="3221F1FE" w:rsidR="007D3B7F" w:rsidRDefault="007D3B7F" w:rsidP="0088061B">
      <w:pPr>
        <w:pStyle w:val="ListParagraph"/>
        <w:numPr>
          <w:ilvl w:val="0"/>
          <w:numId w:val="29"/>
        </w:numPr>
        <w:spacing w:after="160" w:line="259" w:lineRule="auto"/>
        <w:rPr>
          <w:rFonts w:asciiTheme="minorHAnsi" w:hAnsiTheme="minorHAnsi" w:cstheme="minorHAnsi"/>
          <w:szCs w:val="22"/>
          <w:shd w:val="clear" w:color="auto" w:fill="FFFFFF"/>
        </w:rPr>
      </w:pPr>
      <w:r w:rsidRPr="007D3B7F">
        <w:rPr>
          <w:rFonts w:asciiTheme="minorHAnsi" w:hAnsiTheme="minorHAnsi" w:cstheme="minorHAnsi"/>
          <w:szCs w:val="22"/>
          <w:shd w:val="clear" w:color="auto" w:fill="FFFFFF"/>
        </w:rPr>
        <w:t>Use MLA formatting.</w:t>
      </w:r>
    </w:p>
    <w:p w14:paraId="1915CFC5" w14:textId="58A83C02" w:rsidR="007D3B7F" w:rsidRDefault="007D3B7F" w:rsidP="0088061B">
      <w:pPr>
        <w:pStyle w:val="ListParagraph"/>
        <w:numPr>
          <w:ilvl w:val="0"/>
          <w:numId w:val="29"/>
        </w:numPr>
        <w:spacing w:after="160" w:line="259" w:lineRule="auto"/>
        <w:rPr>
          <w:rFonts w:asciiTheme="minorHAnsi" w:hAnsiTheme="minorHAnsi" w:cstheme="minorHAnsi"/>
          <w:szCs w:val="22"/>
          <w:shd w:val="clear" w:color="auto" w:fill="FFFFFF"/>
        </w:rPr>
      </w:pPr>
      <w:r w:rsidRPr="007D3B7F">
        <w:rPr>
          <w:rFonts w:asciiTheme="minorHAnsi" w:hAnsiTheme="minorHAnsi" w:cstheme="minorHAnsi"/>
          <w:szCs w:val="22"/>
          <w:shd w:val="clear" w:color="auto" w:fill="FFFFFF"/>
        </w:rPr>
        <w:t xml:space="preserve">Paper due on </w:t>
      </w:r>
      <w:r>
        <w:rPr>
          <w:rFonts w:asciiTheme="minorHAnsi" w:hAnsiTheme="minorHAnsi" w:cstheme="minorHAnsi"/>
          <w:szCs w:val="22"/>
          <w:shd w:val="clear" w:color="auto" w:fill="FFFFFF"/>
        </w:rPr>
        <w:t>2/20</w:t>
      </w:r>
      <w:r w:rsidRPr="007D3B7F">
        <w:rPr>
          <w:rFonts w:asciiTheme="minorHAnsi" w:hAnsiTheme="minorHAnsi" w:cstheme="minorHAnsi"/>
          <w:szCs w:val="22"/>
          <w:shd w:val="clear" w:color="auto" w:fill="FFFFFF"/>
        </w:rPr>
        <w:t>/2020</w:t>
      </w:r>
    </w:p>
    <w:p w14:paraId="2F31EE47" w14:textId="74D07F85" w:rsidR="0021203B" w:rsidRPr="007D3B7F" w:rsidRDefault="007D3B7F" w:rsidP="0088061B">
      <w:pPr>
        <w:pStyle w:val="ListParagraph"/>
        <w:numPr>
          <w:ilvl w:val="0"/>
          <w:numId w:val="29"/>
        </w:numPr>
        <w:spacing w:after="160" w:line="259" w:lineRule="auto"/>
        <w:rPr>
          <w:rFonts w:asciiTheme="minorHAnsi" w:hAnsiTheme="minorHAnsi" w:cstheme="minorHAnsi"/>
          <w:szCs w:val="22"/>
          <w:shd w:val="clear" w:color="auto" w:fill="FFFFFF"/>
        </w:rPr>
      </w:pPr>
      <w:r w:rsidRPr="007D3B7F">
        <w:rPr>
          <w:rFonts w:asciiTheme="minorHAnsi" w:hAnsiTheme="minorHAnsi" w:cstheme="minorHAnsi"/>
          <w:szCs w:val="22"/>
          <w:shd w:val="clear" w:color="auto" w:fill="FFFFFF"/>
        </w:rPr>
        <w:t>Minimum words. 1200</w:t>
      </w:r>
    </w:p>
    <w:p w14:paraId="298EEFE3" w14:textId="7F4D74AD" w:rsidR="0021203B" w:rsidRPr="007A2C69" w:rsidRDefault="0021203B" w:rsidP="007A2C69">
      <w:pPr>
        <w:spacing w:line="259" w:lineRule="auto"/>
        <w:rPr>
          <w:rFonts w:asciiTheme="minorHAnsi" w:hAnsiTheme="minorHAnsi" w:cstheme="minorHAnsi"/>
          <w:szCs w:val="22"/>
          <w:shd w:val="clear" w:color="auto" w:fill="FFFFFF"/>
        </w:rPr>
      </w:pPr>
      <w:bookmarkStart w:id="18" w:name="_Hlk28869483"/>
      <w:bookmarkEnd w:id="17"/>
      <w:r w:rsidRPr="007A2C69">
        <w:rPr>
          <w:rFonts w:asciiTheme="minorHAnsi" w:hAnsiTheme="minorHAnsi" w:cstheme="minorHAnsi"/>
          <w:b/>
          <w:bCs/>
          <w:szCs w:val="22"/>
          <w:shd w:val="clear" w:color="auto" w:fill="FFFFFF"/>
        </w:rPr>
        <w:t>Class</w:t>
      </w:r>
      <w:r w:rsidRPr="007D3B7F">
        <w:rPr>
          <w:rFonts w:asciiTheme="minorHAnsi" w:hAnsiTheme="minorHAnsi" w:cstheme="minorHAnsi"/>
          <w:b/>
          <w:bCs/>
          <w:szCs w:val="22"/>
          <w:shd w:val="clear" w:color="auto" w:fill="FFFFFF"/>
        </w:rPr>
        <w:t xml:space="preserve"> 5</w:t>
      </w:r>
      <w:r w:rsidRPr="007A2C69">
        <w:rPr>
          <w:rFonts w:asciiTheme="minorHAnsi" w:hAnsiTheme="minorHAnsi" w:cstheme="minorHAnsi"/>
          <w:szCs w:val="22"/>
          <w:shd w:val="clear" w:color="auto" w:fill="FFFFFF"/>
        </w:rPr>
        <w:t xml:space="preserve"> (2/6/2020)</w:t>
      </w:r>
    </w:p>
    <w:p w14:paraId="670DC289" w14:textId="4C58A152" w:rsidR="0021203B" w:rsidRDefault="0021203B" w:rsidP="0088061B">
      <w:pPr>
        <w:pStyle w:val="ListParagraph"/>
        <w:numPr>
          <w:ilvl w:val="0"/>
          <w:numId w:val="8"/>
        </w:numPr>
        <w:spacing w:line="259" w:lineRule="auto"/>
        <w:rPr>
          <w:rFonts w:asciiTheme="minorHAnsi" w:hAnsiTheme="minorHAnsi" w:cstheme="minorHAnsi"/>
          <w:szCs w:val="22"/>
          <w:shd w:val="clear" w:color="auto" w:fill="FFFFFF"/>
        </w:rPr>
      </w:pPr>
      <w:r w:rsidRPr="007A2C69">
        <w:rPr>
          <w:rFonts w:asciiTheme="minorHAnsi" w:hAnsiTheme="minorHAnsi" w:cstheme="minorHAnsi"/>
          <w:szCs w:val="22"/>
          <w:shd w:val="clear" w:color="auto" w:fill="FFFFFF"/>
        </w:rPr>
        <w:t>Focus of Class</w:t>
      </w:r>
      <w:r w:rsidR="007A2C69" w:rsidRPr="007A2C69">
        <w:rPr>
          <w:rFonts w:asciiTheme="minorHAnsi" w:hAnsiTheme="minorHAnsi" w:cstheme="minorHAnsi"/>
          <w:szCs w:val="22"/>
          <w:shd w:val="clear" w:color="auto" w:fill="FFFFFF"/>
        </w:rPr>
        <w:t>: Legal issues in Themed Environments</w:t>
      </w:r>
    </w:p>
    <w:bookmarkEnd w:id="18"/>
    <w:p w14:paraId="5737D42D" w14:textId="2E9DF594" w:rsidR="0021203B" w:rsidRPr="007A2C69" w:rsidRDefault="0021203B" w:rsidP="0088061B">
      <w:pPr>
        <w:pStyle w:val="ListParagraph"/>
        <w:numPr>
          <w:ilvl w:val="0"/>
          <w:numId w:val="8"/>
        </w:numPr>
        <w:spacing w:line="259" w:lineRule="auto"/>
        <w:rPr>
          <w:rFonts w:asciiTheme="minorHAnsi" w:hAnsiTheme="minorHAnsi" w:cstheme="minorHAnsi"/>
          <w:szCs w:val="22"/>
          <w:shd w:val="clear" w:color="auto" w:fill="FFFFFF"/>
        </w:rPr>
      </w:pPr>
      <w:r w:rsidRPr="007A2C69">
        <w:rPr>
          <w:rFonts w:asciiTheme="minorHAnsi" w:hAnsiTheme="minorHAnsi" w:cstheme="minorHAnsi"/>
          <w:szCs w:val="22"/>
          <w:shd w:val="clear" w:color="auto" w:fill="FFFFFF"/>
        </w:rPr>
        <w:t>Assignment</w:t>
      </w:r>
      <w:r w:rsidR="007A2C69">
        <w:rPr>
          <w:rFonts w:asciiTheme="minorHAnsi" w:hAnsiTheme="minorHAnsi" w:cstheme="minorHAnsi"/>
          <w:szCs w:val="22"/>
          <w:shd w:val="clear" w:color="auto" w:fill="FFFFFF"/>
        </w:rPr>
        <w:t xml:space="preserve">. Read: </w:t>
      </w:r>
    </w:p>
    <w:p w14:paraId="13D3AB2D" w14:textId="211385AC" w:rsidR="0021203B" w:rsidRPr="00F10D7F" w:rsidRDefault="0021203B" w:rsidP="0088061B">
      <w:pPr>
        <w:pStyle w:val="ListParagraph"/>
        <w:numPr>
          <w:ilvl w:val="0"/>
          <w:numId w:val="28"/>
        </w:numPr>
        <w:spacing w:line="259" w:lineRule="auto"/>
        <w:rPr>
          <w:rFonts w:asciiTheme="minorHAnsi" w:hAnsiTheme="minorHAnsi" w:cstheme="minorHAnsi"/>
          <w:szCs w:val="22"/>
          <w:shd w:val="clear" w:color="auto" w:fill="FFFFFF"/>
        </w:rPr>
      </w:pPr>
      <w:r w:rsidRPr="00F10D7F">
        <w:rPr>
          <w:rFonts w:asciiTheme="minorHAnsi" w:hAnsiTheme="minorHAnsi" w:cstheme="minorHAnsi"/>
          <w:szCs w:val="22"/>
          <w:shd w:val="clear" w:color="auto" w:fill="FFFFFF"/>
        </w:rPr>
        <w:t xml:space="preserve">Article on </w:t>
      </w:r>
      <w:bookmarkStart w:id="19" w:name="_Hlk26629850"/>
      <w:r w:rsidRPr="00F10D7F">
        <w:rPr>
          <w:rFonts w:asciiTheme="minorHAnsi" w:hAnsiTheme="minorHAnsi" w:cstheme="minorHAnsi"/>
          <w:szCs w:val="22"/>
          <w:shd w:val="clear" w:color="auto" w:fill="FFFFFF"/>
        </w:rPr>
        <w:t>Overseas Themed Environments</w:t>
      </w:r>
      <w:bookmarkEnd w:id="19"/>
      <w:r w:rsidR="003325DC">
        <w:rPr>
          <w:rFonts w:asciiTheme="minorHAnsi" w:hAnsiTheme="minorHAnsi" w:cstheme="minorHAnsi"/>
          <w:szCs w:val="22"/>
          <w:shd w:val="clear" w:color="auto" w:fill="FFFFFF"/>
        </w:rPr>
        <w:t xml:space="preserve"> will be assigned.</w:t>
      </w:r>
    </w:p>
    <w:p w14:paraId="3A5A953F" w14:textId="77777777" w:rsidR="0021203B" w:rsidRPr="00F10D7F" w:rsidRDefault="0021203B" w:rsidP="0088061B">
      <w:pPr>
        <w:pStyle w:val="ListParagraph"/>
        <w:numPr>
          <w:ilvl w:val="0"/>
          <w:numId w:val="28"/>
        </w:numPr>
        <w:spacing w:line="259" w:lineRule="auto"/>
        <w:rPr>
          <w:rFonts w:asciiTheme="minorHAnsi" w:hAnsiTheme="minorHAnsi" w:cstheme="minorHAnsi"/>
          <w:szCs w:val="22"/>
          <w:shd w:val="clear" w:color="auto" w:fill="FFFFFF"/>
        </w:rPr>
      </w:pPr>
      <w:r w:rsidRPr="00F10D7F">
        <w:rPr>
          <w:rFonts w:asciiTheme="minorHAnsi" w:hAnsiTheme="minorHAnsi" w:cstheme="minorHAnsi"/>
          <w:i/>
          <w:iCs/>
          <w:szCs w:val="22"/>
          <w:shd w:val="clear" w:color="auto" w:fill="FFFFFF"/>
        </w:rPr>
        <w:t>The Experience Economy</w:t>
      </w:r>
      <w:r w:rsidRPr="00F10D7F">
        <w:rPr>
          <w:rFonts w:asciiTheme="minorHAnsi" w:hAnsiTheme="minorHAnsi" w:cstheme="minorHAnsi"/>
          <w:szCs w:val="22"/>
          <w:shd w:val="clear" w:color="auto" w:fill="FFFFFF"/>
        </w:rPr>
        <w:t>, 209-240</w:t>
      </w:r>
    </w:p>
    <w:p w14:paraId="178A67D4" w14:textId="77777777" w:rsidR="0021203B" w:rsidRPr="00F10D7F" w:rsidRDefault="0021203B" w:rsidP="0021203B">
      <w:pPr>
        <w:pStyle w:val="ListParagraph"/>
        <w:rPr>
          <w:rFonts w:asciiTheme="minorHAnsi" w:hAnsiTheme="minorHAnsi" w:cstheme="minorHAnsi"/>
          <w:szCs w:val="22"/>
          <w:shd w:val="clear" w:color="auto" w:fill="FFFFFF"/>
        </w:rPr>
      </w:pPr>
    </w:p>
    <w:p w14:paraId="33BDE5F7" w14:textId="0AE3ADCB" w:rsidR="0021203B" w:rsidRPr="007A2C69" w:rsidRDefault="0021203B" w:rsidP="007A2C69">
      <w:pPr>
        <w:spacing w:line="259" w:lineRule="auto"/>
        <w:rPr>
          <w:rFonts w:asciiTheme="minorHAnsi" w:hAnsiTheme="minorHAnsi" w:cstheme="minorHAnsi"/>
          <w:szCs w:val="22"/>
          <w:shd w:val="clear" w:color="auto" w:fill="FFFFFF"/>
        </w:rPr>
      </w:pPr>
      <w:r w:rsidRPr="007A2C69">
        <w:rPr>
          <w:rFonts w:asciiTheme="minorHAnsi" w:hAnsiTheme="minorHAnsi" w:cstheme="minorHAnsi"/>
          <w:b/>
          <w:bCs/>
          <w:szCs w:val="22"/>
          <w:shd w:val="clear" w:color="auto" w:fill="FFFFFF"/>
        </w:rPr>
        <w:t xml:space="preserve">Class 6 </w:t>
      </w:r>
      <w:r w:rsidRPr="007A2C69">
        <w:rPr>
          <w:rFonts w:asciiTheme="minorHAnsi" w:hAnsiTheme="minorHAnsi" w:cstheme="minorHAnsi"/>
          <w:szCs w:val="22"/>
          <w:shd w:val="clear" w:color="auto" w:fill="FFFFFF"/>
        </w:rPr>
        <w:t>(2/13/2020)</w:t>
      </w:r>
      <w:bookmarkEnd w:id="15"/>
    </w:p>
    <w:p w14:paraId="0EF5D733" w14:textId="34E861EC" w:rsidR="0021203B" w:rsidRPr="007A2C69" w:rsidRDefault="0021203B" w:rsidP="0088061B">
      <w:pPr>
        <w:pStyle w:val="ListParagraph"/>
        <w:numPr>
          <w:ilvl w:val="0"/>
          <w:numId w:val="12"/>
        </w:numPr>
        <w:spacing w:line="259" w:lineRule="auto"/>
        <w:rPr>
          <w:rFonts w:asciiTheme="minorHAnsi" w:hAnsiTheme="minorHAnsi" w:cstheme="minorHAnsi"/>
          <w:szCs w:val="22"/>
          <w:shd w:val="clear" w:color="auto" w:fill="FFFFFF"/>
        </w:rPr>
      </w:pPr>
      <w:r w:rsidRPr="007A2C69">
        <w:rPr>
          <w:rFonts w:asciiTheme="minorHAnsi" w:hAnsiTheme="minorHAnsi" w:cstheme="minorHAnsi"/>
          <w:szCs w:val="22"/>
          <w:shd w:val="clear" w:color="auto" w:fill="FFFFFF"/>
        </w:rPr>
        <w:t>Focus of Class:</w:t>
      </w:r>
      <w:r w:rsidRPr="007A2C69">
        <w:rPr>
          <w:rFonts w:asciiTheme="minorHAnsi" w:hAnsiTheme="minorHAnsi" w:cstheme="minorHAnsi"/>
          <w:szCs w:val="22"/>
        </w:rPr>
        <w:t xml:space="preserve"> Overview of how overseas projects are designed and operated; China will be the focus.</w:t>
      </w:r>
    </w:p>
    <w:p w14:paraId="1896E5F5" w14:textId="77777777" w:rsidR="0021203B" w:rsidRPr="00F10D7F" w:rsidRDefault="0021203B" w:rsidP="0088061B">
      <w:pPr>
        <w:pStyle w:val="ListParagraph"/>
        <w:numPr>
          <w:ilvl w:val="0"/>
          <w:numId w:val="12"/>
        </w:numPr>
        <w:spacing w:after="160" w:line="259" w:lineRule="auto"/>
        <w:rPr>
          <w:rFonts w:asciiTheme="minorHAnsi" w:hAnsiTheme="minorHAnsi" w:cstheme="minorHAnsi"/>
          <w:szCs w:val="22"/>
          <w:shd w:val="clear" w:color="auto" w:fill="FFFFFF"/>
        </w:rPr>
      </w:pPr>
      <w:r w:rsidRPr="00F10D7F">
        <w:rPr>
          <w:rFonts w:asciiTheme="minorHAnsi" w:hAnsiTheme="minorHAnsi" w:cstheme="minorHAnsi"/>
          <w:szCs w:val="22"/>
          <w:shd w:val="clear" w:color="auto" w:fill="FFFFFF"/>
        </w:rPr>
        <w:t>Assignment</w:t>
      </w:r>
    </w:p>
    <w:p w14:paraId="106F2BDF" w14:textId="192C0091" w:rsidR="0021203B" w:rsidRPr="00726AF3" w:rsidRDefault="0021203B" w:rsidP="0088061B">
      <w:pPr>
        <w:pStyle w:val="ListParagraph"/>
        <w:numPr>
          <w:ilvl w:val="0"/>
          <w:numId w:val="23"/>
        </w:numPr>
        <w:spacing w:line="259" w:lineRule="auto"/>
        <w:rPr>
          <w:rFonts w:asciiTheme="minorHAnsi" w:hAnsiTheme="minorHAnsi" w:cstheme="minorHAnsi"/>
          <w:szCs w:val="22"/>
          <w:shd w:val="clear" w:color="auto" w:fill="FFFFFF"/>
        </w:rPr>
      </w:pPr>
      <w:r w:rsidRPr="00F10D7F">
        <w:rPr>
          <w:rFonts w:asciiTheme="minorHAnsi" w:hAnsiTheme="minorHAnsi" w:cstheme="minorHAnsi"/>
          <w:szCs w:val="22"/>
          <w:shd w:val="clear" w:color="auto" w:fill="FFFFFF"/>
        </w:rPr>
        <w:lastRenderedPageBreak/>
        <w:t>Read</w:t>
      </w:r>
      <w:r w:rsidR="00726AF3">
        <w:rPr>
          <w:rFonts w:asciiTheme="minorHAnsi" w:hAnsiTheme="minorHAnsi" w:cstheme="minorHAnsi"/>
          <w:szCs w:val="22"/>
          <w:shd w:val="clear" w:color="auto" w:fill="FFFFFF"/>
        </w:rPr>
        <w:t xml:space="preserve">: </w:t>
      </w:r>
      <w:r w:rsidRPr="00726AF3">
        <w:rPr>
          <w:rFonts w:asciiTheme="minorHAnsi" w:hAnsiTheme="minorHAnsi" w:cstheme="minorHAnsi"/>
          <w:i/>
          <w:iCs/>
          <w:szCs w:val="22"/>
          <w:shd w:val="clear" w:color="auto" w:fill="FFFFFF"/>
        </w:rPr>
        <w:t>The Experience Economy</w:t>
      </w:r>
      <w:r w:rsidRPr="00726AF3">
        <w:rPr>
          <w:rFonts w:asciiTheme="minorHAnsi" w:hAnsiTheme="minorHAnsi" w:cstheme="minorHAnsi"/>
          <w:szCs w:val="22"/>
          <w:shd w:val="clear" w:color="auto" w:fill="FFFFFF"/>
        </w:rPr>
        <w:t>, 241-270</w:t>
      </w:r>
    </w:p>
    <w:p w14:paraId="13F2C668" w14:textId="2CEC5346" w:rsidR="0021203B" w:rsidRPr="00F10D7F" w:rsidRDefault="003325DC" w:rsidP="0088061B">
      <w:pPr>
        <w:pStyle w:val="ListParagraph"/>
        <w:numPr>
          <w:ilvl w:val="0"/>
          <w:numId w:val="23"/>
        </w:numPr>
        <w:spacing w:line="259" w:lineRule="auto"/>
        <w:rPr>
          <w:rFonts w:asciiTheme="minorHAnsi" w:hAnsiTheme="minorHAnsi" w:cstheme="minorHAnsi"/>
          <w:szCs w:val="22"/>
          <w:shd w:val="clear" w:color="auto" w:fill="FFFFFF"/>
        </w:rPr>
      </w:pPr>
      <w:r>
        <w:rPr>
          <w:rFonts w:asciiTheme="minorHAnsi" w:hAnsiTheme="minorHAnsi" w:cstheme="minorHAnsi"/>
          <w:szCs w:val="22"/>
          <w:shd w:val="clear" w:color="auto" w:fill="FFFFFF"/>
        </w:rPr>
        <w:t>R</w:t>
      </w:r>
      <w:r w:rsidRPr="00F10D7F">
        <w:rPr>
          <w:rFonts w:asciiTheme="minorHAnsi" w:hAnsiTheme="minorHAnsi" w:cstheme="minorHAnsi"/>
          <w:szCs w:val="22"/>
          <w:shd w:val="clear" w:color="auto" w:fill="FFFFFF"/>
        </w:rPr>
        <w:t>esearch</w:t>
      </w:r>
      <w:r w:rsidR="0021203B" w:rsidRPr="00F10D7F">
        <w:rPr>
          <w:rFonts w:asciiTheme="minorHAnsi" w:hAnsiTheme="minorHAnsi" w:cstheme="minorHAnsi"/>
          <w:szCs w:val="22"/>
          <w:shd w:val="clear" w:color="auto" w:fill="FFFFFF"/>
        </w:rPr>
        <w:t xml:space="preserve"> </w:t>
      </w:r>
      <w:r>
        <w:rPr>
          <w:rFonts w:asciiTheme="minorHAnsi" w:hAnsiTheme="minorHAnsi" w:cstheme="minorHAnsi"/>
          <w:szCs w:val="22"/>
          <w:shd w:val="clear" w:color="auto" w:fill="FFFFFF"/>
        </w:rPr>
        <w:t xml:space="preserve">and </w:t>
      </w:r>
      <w:r w:rsidR="0021203B" w:rsidRPr="00F10D7F">
        <w:rPr>
          <w:rFonts w:asciiTheme="minorHAnsi" w:hAnsiTheme="minorHAnsi" w:cstheme="minorHAnsi"/>
          <w:szCs w:val="22"/>
          <w:shd w:val="clear" w:color="auto" w:fill="FFFFFF"/>
        </w:rPr>
        <w:t xml:space="preserve">write </w:t>
      </w:r>
      <w:r w:rsidR="00B23D83">
        <w:rPr>
          <w:rFonts w:asciiTheme="minorHAnsi" w:hAnsiTheme="minorHAnsi" w:cstheme="minorHAnsi"/>
          <w:szCs w:val="22"/>
          <w:shd w:val="clear" w:color="auto" w:fill="FFFFFF"/>
        </w:rPr>
        <w:t xml:space="preserve">about </w:t>
      </w:r>
      <w:r w:rsidR="0021203B" w:rsidRPr="00F10D7F">
        <w:rPr>
          <w:rFonts w:asciiTheme="minorHAnsi" w:hAnsiTheme="minorHAnsi" w:cstheme="minorHAnsi"/>
          <w:szCs w:val="22"/>
          <w:shd w:val="clear" w:color="auto" w:fill="FFFFFF"/>
        </w:rPr>
        <w:t>a themed event</w:t>
      </w:r>
      <w:r w:rsidR="007A2C69">
        <w:rPr>
          <w:rFonts w:asciiTheme="minorHAnsi" w:hAnsiTheme="minorHAnsi" w:cstheme="minorHAnsi"/>
          <w:szCs w:val="22"/>
          <w:shd w:val="clear" w:color="auto" w:fill="FFFFFF"/>
        </w:rPr>
        <w:t>.</w:t>
      </w:r>
    </w:p>
    <w:p w14:paraId="63B246B1" w14:textId="77777777" w:rsidR="0021203B" w:rsidRPr="00F10D7F" w:rsidRDefault="0021203B" w:rsidP="0088061B">
      <w:pPr>
        <w:pStyle w:val="ListParagraph"/>
        <w:numPr>
          <w:ilvl w:val="3"/>
          <w:numId w:val="23"/>
        </w:numPr>
        <w:spacing w:line="259" w:lineRule="auto"/>
        <w:rPr>
          <w:rFonts w:asciiTheme="minorHAnsi" w:hAnsiTheme="minorHAnsi" w:cstheme="minorHAnsi"/>
          <w:szCs w:val="22"/>
          <w:shd w:val="clear" w:color="auto" w:fill="FFFFFF"/>
        </w:rPr>
      </w:pPr>
      <w:r w:rsidRPr="00F10D7F">
        <w:rPr>
          <w:rFonts w:asciiTheme="minorHAnsi" w:hAnsiTheme="minorHAnsi" w:cstheme="minorHAnsi"/>
          <w:szCs w:val="22"/>
          <w:shd w:val="clear" w:color="auto" w:fill="FFFFFF"/>
        </w:rPr>
        <w:t>Send a proposed event to the professor before next week for approval</w:t>
      </w:r>
    </w:p>
    <w:p w14:paraId="783DE758" w14:textId="4112B6B9" w:rsidR="007D3B7F" w:rsidRDefault="007D3B7F" w:rsidP="0088061B">
      <w:pPr>
        <w:pStyle w:val="ListParagraph"/>
        <w:numPr>
          <w:ilvl w:val="3"/>
          <w:numId w:val="23"/>
        </w:numPr>
        <w:spacing w:line="259" w:lineRule="auto"/>
        <w:rPr>
          <w:rFonts w:asciiTheme="minorHAnsi" w:hAnsiTheme="minorHAnsi" w:cstheme="minorHAnsi"/>
          <w:szCs w:val="22"/>
          <w:shd w:val="clear" w:color="auto" w:fill="FFFFFF"/>
        </w:rPr>
      </w:pPr>
      <w:r>
        <w:rPr>
          <w:rFonts w:asciiTheme="minorHAnsi" w:hAnsiTheme="minorHAnsi" w:cstheme="minorHAnsi"/>
          <w:szCs w:val="22"/>
          <w:shd w:val="clear" w:color="auto" w:fill="FFFFFF"/>
        </w:rPr>
        <w:t xml:space="preserve">This is a team assignment </w:t>
      </w:r>
      <w:r w:rsidRPr="007D3B7F">
        <w:rPr>
          <w:rFonts w:asciiTheme="minorHAnsi" w:hAnsiTheme="minorHAnsi" w:cstheme="minorHAnsi"/>
          <w:szCs w:val="22"/>
          <w:shd w:val="clear" w:color="auto" w:fill="FFFFFF"/>
        </w:rPr>
        <w:t>(2 per team)</w:t>
      </w:r>
    </w:p>
    <w:p w14:paraId="494ED602" w14:textId="5EF3523F" w:rsidR="0021203B" w:rsidRPr="00F10D7F" w:rsidRDefault="0021203B" w:rsidP="0088061B">
      <w:pPr>
        <w:pStyle w:val="ListParagraph"/>
        <w:numPr>
          <w:ilvl w:val="3"/>
          <w:numId w:val="23"/>
        </w:numPr>
        <w:spacing w:line="259" w:lineRule="auto"/>
        <w:rPr>
          <w:rFonts w:asciiTheme="minorHAnsi" w:hAnsiTheme="minorHAnsi" w:cstheme="minorHAnsi"/>
          <w:szCs w:val="22"/>
          <w:shd w:val="clear" w:color="auto" w:fill="FFFFFF"/>
        </w:rPr>
      </w:pPr>
      <w:r w:rsidRPr="00F10D7F">
        <w:rPr>
          <w:rFonts w:asciiTheme="minorHAnsi" w:hAnsiTheme="minorHAnsi" w:cstheme="minorHAnsi"/>
          <w:szCs w:val="22"/>
          <w:shd w:val="clear" w:color="auto" w:fill="FFFFFF"/>
        </w:rPr>
        <w:t>Paper is due on 3/1</w:t>
      </w:r>
      <w:r w:rsidR="00137DC0">
        <w:rPr>
          <w:rFonts w:asciiTheme="minorHAnsi" w:hAnsiTheme="minorHAnsi" w:cstheme="minorHAnsi"/>
          <w:szCs w:val="22"/>
          <w:shd w:val="clear" w:color="auto" w:fill="FFFFFF"/>
        </w:rPr>
        <w:t>2</w:t>
      </w:r>
      <w:r w:rsidRPr="00F10D7F">
        <w:rPr>
          <w:rFonts w:asciiTheme="minorHAnsi" w:hAnsiTheme="minorHAnsi" w:cstheme="minorHAnsi"/>
          <w:szCs w:val="22"/>
          <w:shd w:val="clear" w:color="auto" w:fill="FFFFFF"/>
        </w:rPr>
        <w:t>/2020</w:t>
      </w:r>
    </w:p>
    <w:p w14:paraId="7074DF2B" w14:textId="77777777" w:rsidR="0021203B" w:rsidRPr="00F10D7F" w:rsidRDefault="0021203B" w:rsidP="0088061B">
      <w:pPr>
        <w:pStyle w:val="ListParagraph"/>
        <w:numPr>
          <w:ilvl w:val="3"/>
          <w:numId w:val="23"/>
        </w:numPr>
        <w:spacing w:line="259" w:lineRule="auto"/>
        <w:rPr>
          <w:rFonts w:asciiTheme="minorHAnsi" w:hAnsiTheme="minorHAnsi" w:cstheme="minorHAnsi"/>
          <w:szCs w:val="22"/>
          <w:shd w:val="clear" w:color="auto" w:fill="FFFFFF"/>
        </w:rPr>
      </w:pPr>
      <w:r w:rsidRPr="00F10D7F">
        <w:rPr>
          <w:rFonts w:asciiTheme="minorHAnsi" w:hAnsiTheme="minorHAnsi" w:cstheme="minorHAnsi"/>
          <w:szCs w:val="22"/>
          <w:shd w:val="clear" w:color="auto" w:fill="FFFFFF"/>
        </w:rPr>
        <w:t>Paper to be a minimum of 1800 words</w:t>
      </w:r>
    </w:p>
    <w:p w14:paraId="4EA269A9" w14:textId="77777777" w:rsidR="0021203B" w:rsidRPr="00F10D7F" w:rsidRDefault="0021203B" w:rsidP="0088061B">
      <w:pPr>
        <w:pStyle w:val="ListParagraph"/>
        <w:numPr>
          <w:ilvl w:val="3"/>
          <w:numId w:val="23"/>
        </w:numPr>
        <w:spacing w:line="259" w:lineRule="auto"/>
        <w:rPr>
          <w:rFonts w:asciiTheme="minorHAnsi" w:hAnsiTheme="minorHAnsi" w:cstheme="minorHAnsi"/>
          <w:szCs w:val="22"/>
          <w:shd w:val="clear" w:color="auto" w:fill="FFFFFF"/>
        </w:rPr>
      </w:pPr>
      <w:r w:rsidRPr="00F10D7F">
        <w:rPr>
          <w:rFonts w:asciiTheme="minorHAnsi" w:hAnsiTheme="minorHAnsi" w:cstheme="minorHAnsi"/>
          <w:szCs w:val="22"/>
          <w:shd w:val="clear" w:color="auto" w:fill="FFFFFF"/>
        </w:rPr>
        <w:t>Possible Focus of the paper</w:t>
      </w:r>
    </w:p>
    <w:p w14:paraId="47BC47BE" w14:textId="77777777" w:rsidR="0021203B" w:rsidRPr="00F10D7F" w:rsidRDefault="0021203B" w:rsidP="0088061B">
      <w:pPr>
        <w:pStyle w:val="ListParagraph"/>
        <w:numPr>
          <w:ilvl w:val="0"/>
          <w:numId w:val="22"/>
        </w:numPr>
        <w:spacing w:line="259" w:lineRule="auto"/>
        <w:rPr>
          <w:rFonts w:asciiTheme="minorHAnsi" w:hAnsiTheme="minorHAnsi" w:cstheme="minorHAnsi"/>
          <w:szCs w:val="22"/>
          <w:shd w:val="clear" w:color="auto" w:fill="FFFFFF"/>
        </w:rPr>
      </w:pPr>
      <w:r w:rsidRPr="00F10D7F">
        <w:rPr>
          <w:rFonts w:asciiTheme="minorHAnsi" w:hAnsiTheme="minorHAnsi" w:cstheme="minorHAnsi"/>
          <w:szCs w:val="22"/>
          <w:shd w:val="clear" w:color="auto" w:fill="FFFFFF"/>
        </w:rPr>
        <w:t>What is the event’s theme?</w:t>
      </w:r>
    </w:p>
    <w:p w14:paraId="1D192B94" w14:textId="21BB8431" w:rsidR="0021203B" w:rsidRPr="00F10D7F" w:rsidRDefault="0021203B" w:rsidP="0088061B">
      <w:pPr>
        <w:pStyle w:val="ListParagraph"/>
        <w:numPr>
          <w:ilvl w:val="0"/>
          <w:numId w:val="22"/>
        </w:numPr>
        <w:spacing w:line="259" w:lineRule="auto"/>
        <w:rPr>
          <w:rFonts w:asciiTheme="minorHAnsi" w:hAnsiTheme="minorHAnsi" w:cstheme="minorHAnsi"/>
          <w:szCs w:val="22"/>
          <w:shd w:val="clear" w:color="auto" w:fill="FFFFFF"/>
        </w:rPr>
      </w:pPr>
      <w:r w:rsidRPr="00F10D7F">
        <w:rPr>
          <w:rFonts w:asciiTheme="minorHAnsi" w:hAnsiTheme="minorHAnsi" w:cstheme="minorHAnsi"/>
          <w:szCs w:val="22"/>
          <w:shd w:val="clear" w:color="auto" w:fill="FFFFFF"/>
        </w:rPr>
        <w:t>How does it support a public realm?</w:t>
      </w:r>
      <w:r w:rsidR="007D3B7F">
        <w:rPr>
          <w:rFonts w:asciiTheme="minorHAnsi" w:hAnsiTheme="minorHAnsi" w:cstheme="minorHAnsi"/>
          <w:szCs w:val="22"/>
          <w:shd w:val="clear" w:color="auto" w:fill="FFFFFF"/>
        </w:rPr>
        <w:t xml:space="preserve"> </w:t>
      </w:r>
    </w:p>
    <w:p w14:paraId="69A9814A" w14:textId="77777777" w:rsidR="0021203B" w:rsidRPr="00F10D7F" w:rsidRDefault="0021203B" w:rsidP="0088061B">
      <w:pPr>
        <w:pStyle w:val="ListParagraph"/>
        <w:numPr>
          <w:ilvl w:val="0"/>
          <w:numId w:val="22"/>
        </w:numPr>
        <w:spacing w:line="259" w:lineRule="auto"/>
        <w:rPr>
          <w:rFonts w:asciiTheme="minorHAnsi" w:hAnsiTheme="minorHAnsi" w:cstheme="minorHAnsi"/>
          <w:szCs w:val="22"/>
          <w:shd w:val="clear" w:color="auto" w:fill="FFFFFF"/>
        </w:rPr>
      </w:pPr>
      <w:r w:rsidRPr="00F10D7F">
        <w:rPr>
          <w:rFonts w:asciiTheme="minorHAnsi" w:hAnsiTheme="minorHAnsi" w:cstheme="minorHAnsi"/>
          <w:szCs w:val="22"/>
          <w:shd w:val="clear" w:color="auto" w:fill="FFFFFF"/>
        </w:rPr>
        <w:t>What did the event evolve from?</w:t>
      </w:r>
    </w:p>
    <w:p w14:paraId="26D1DA63" w14:textId="77777777" w:rsidR="0021203B" w:rsidRPr="00F10D7F" w:rsidRDefault="0021203B" w:rsidP="0088061B">
      <w:pPr>
        <w:pStyle w:val="ListParagraph"/>
        <w:numPr>
          <w:ilvl w:val="0"/>
          <w:numId w:val="22"/>
        </w:numPr>
        <w:spacing w:line="259" w:lineRule="auto"/>
        <w:rPr>
          <w:rFonts w:asciiTheme="minorHAnsi" w:hAnsiTheme="minorHAnsi" w:cstheme="minorHAnsi"/>
          <w:szCs w:val="22"/>
          <w:shd w:val="clear" w:color="auto" w:fill="FFFFFF"/>
        </w:rPr>
      </w:pPr>
      <w:r w:rsidRPr="00F10D7F">
        <w:rPr>
          <w:rFonts w:asciiTheme="minorHAnsi" w:hAnsiTheme="minorHAnsi" w:cstheme="minorHAnsi"/>
          <w:szCs w:val="22"/>
          <w:shd w:val="clear" w:color="auto" w:fill="FFFFFF"/>
        </w:rPr>
        <w:t>What is the purpose of the event?</w:t>
      </w:r>
    </w:p>
    <w:p w14:paraId="5BB3CE05" w14:textId="6A082DF8" w:rsidR="0021203B" w:rsidRPr="00F10D7F" w:rsidRDefault="0021203B" w:rsidP="0088061B">
      <w:pPr>
        <w:pStyle w:val="ListParagraph"/>
        <w:numPr>
          <w:ilvl w:val="3"/>
          <w:numId w:val="23"/>
        </w:numPr>
        <w:spacing w:line="259" w:lineRule="auto"/>
        <w:rPr>
          <w:rFonts w:asciiTheme="minorHAnsi" w:hAnsiTheme="minorHAnsi" w:cstheme="minorHAnsi"/>
          <w:szCs w:val="22"/>
          <w:shd w:val="clear" w:color="auto" w:fill="FFFFFF"/>
        </w:rPr>
      </w:pPr>
      <w:r w:rsidRPr="00F10D7F">
        <w:rPr>
          <w:rFonts w:asciiTheme="minorHAnsi" w:hAnsiTheme="minorHAnsi" w:cstheme="minorHAnsi"/>
          <w:szCs w:val="22"/>
          <w:shd w:val="clear" w:color="auto" w:fill="FFFFFF"/>
        </w:rPr>
        <w:t xml:space="preserve">Prepare a PP presentation </w:t>
      </w:r>
      <w:r w:rsidR="00726AF3">
        <w:rPr>
          <w:rFonts w:asciiTheme="minorHAnsi" w:hAnsiTheme="minorHAnsi" w:cstheme="minorHAnsi"/>
          <w:szCs w:val="22"/>
          <w:shd w:val="clear" w:color="auto" w:fill="FFFFFF"/>
        </w:rPr>
        <w:t>on the themed event</w:t>
      </w:r>
      <w:r w:rsidRPr="00F10D7F">
        <w:rPr>
          <w:rFonts w:asciiTheme="minorHAnsi" w:hAnsiTheme="minorHAnsi" w:cstheme="minorHAnsi"/>
          <w:szCs w:val="22"/>
          <w:shd w:val="clear" w:color="auto" w:fill="FFFFFF"/>
        </w:rPr>
        <w:t>. To be presented on 3/12/2020</w:t>
      </w:r>
    </w:p>
    <w:bookmarkEnd w:id="16"/>
    <w:p w14:paraId="7B464969" w14:textId="77777777" w:rsidR="0021203B" w:rsidRPr="00F10D7F" w:rsidRDefault="0021203B" w:rsidP="0021203B">
      <w:pPr>
        <w:pStyle w:val="ListParagraph"/>
        <w:ind w:left="1080"/>
        <w:rPr>
          <w:rFonts w:asciiTheme="minorHAnsi" w:hAnsiTheme="minorHAnsi" w:cstheme="minorHAnsi"/>
          <w:szCs w:val="22"/>
          <w:shd w:val="clear" w:color="auto" w:fill="FFFFFF"/>
        </w:rPr>
      </w:pPr>
    </w:p>
    <w:p w14:paraId="527B4CBC" w14:textId="518A4BB0" w:rsidR="0021203B" w:rsidRPr="007A2C69" w:rsidRDefault="0021203B" w:rsidP="007A2C69">
      <w:pPr>
        <w:spacing w:line="259" w:lineRule="auto"/>
        <w:rPr>
          <w:rFonts w:asciiTheme="minorHAnsi" w:hAnsiTheme="minorHAnsi" w:cstheme="minorHAnsi"/>
          <w:b/>
          <w:bCs/>
          <w:szCs w:val="22"/>
          <w:shd w:val="clear" w:color="auto" w:fill="FFFFFF"/>
        </w:rPr>
      </w:pPr>
      <w:bookmarkStart w:id="20" w:name="_Hlk26289234"/>
      <w:bookmarkStart w:id="21" w:name="_Hlk25496180"/>
      <w:r w:rsidRPr="007A2C69">
        <w:rPr>
          <w:rFonts w:asciiTheme="minorHAnsi" w:hAnsiTheme="minorHAnsi" w:cstheme="minorHAnsi"/>
          <w:b/>
          <w:bCs/>
          <w:szCs w:val="22"/>
          <w:shd w:val="clear" w:color="auto" w:fill="FFFFFF"/>
        </w:rPr>
        <w:t xml:space="preserve">Class 7 </w:t>
      </w:r>
      <w:r w:rsidRPr="007A2C69">
        <w:rPr>
          <w:rFonts w:asciiTheme="minorHAnsi" w:hAnsiTheme="minorHAnsi" w:cstheme="minorHAnsi"/>
          <w:szCs w:val="22"/>
          <w:shd w:val="clear" w:color="auto" w:fill="FFFFFF"/>
        </w:rPr>
        <w:t>(2/20/2020)</w:t>
      </w:r>
    </w:p>
    <w:p w14:paraId="10125002" w14:textId="4E05FF8D" w:rsidR="0021203B" w:rsidRPr="007A2C69" w:rsidRDefault="0021203B" w:rsidP="0088061B">
      <w:pPr>
        <w:pStyle w:val="ListParagraph"/>
        <w:numPr>
          <w:ilvl w:val="0"/>
          <w:numId w:val="15"/>
        </w:numPr>
        <w:spacing w:after="160" w:line="259" w:lineRule="auto"/>
        <w:rPr>
          <w:rFonts w:asciiTheme="minorHAnsi" w:hAnsiTheme="minorHAnsi" w:cstheme="minorHAnsi"/>
          <w:szCs w:val="22"/>
          <w:shd w:val="clear" w:color="auto" w:fill="FFFFFF"/>
        </w:rPr>
      </w:pPr>
      <w:r w:rsidRPr="007A2C69">
        <w:rPr>
          <w:rFonts w:asciiTheme="minorHAnsi" w:hAnsiTheme="minorHAnsi" w:cstheme="minorHAnsi"/>
          <w:szCs w:val="22"/>
          <w:shd w:val="clear" w:color="auto" w:fill="FFFFFF"/>
        </w:rPr>
        <w:t xml:space="preserve">Focus of Class: </w:t>
      </w:r>
      <w:r w:rsidRPr="007A2C69">
        <w:rPr>
          <w:rFonts w:asciiTheme="minorHAnsi" w:hAnsiTheme="minorHAnsi" w:cstheme="minorHAnsi"/>
          <w:szCs w:val="22"/>
        </w:rPr>
        <w:t>Overview of the Business of Theme Parks.</w:t>
      </w:r>
    </w:p>
    <w:p w14:paraId="23C9EF77" w14:textId="7F6FB2F0" w:rsidR="0021203B" w:rsidRPr="007A2C69" w:rsidRDefault="0021203B" w:rsidP="0088061B">
      <w:pPr>
        <w:pStyle w:val="ListParagraph"/>
        <w:numPr>
          <w:ilvl w:val="0"/>
          <w:numId w:val="15"/>
        </w:numPr>
        <w:spacing w:after="160" w:line="259" w:lineRule="auto"/>
        <w:rPr>
          <w:rFonts w:asciiTheme="minorHAnsi" w:hAnsiTheme="minorHAnsi" w:cstheme="minorHAnsi"/>
          <w:szCs w:val="22"/>
          <w:shd w:val="clear" w:color="auto" w:fill="FFFFFF"/>
        </w:rPr>
      </w:pPr>
      <w:r w:rsidRPr="00F10D7F">
        <w:rPr>
          <w:rFonts w:asciiTheme="minorHAnsi" w:hAnsiTheme="minorHAnsi" w:cstheme="minorHAnsi"/>
          <w:szCs w:val="22"/>
          <w:shd w:val="clear" w:color="auto" w:fill="FFFFFF"/>
        </w:rPr>
        <w:t>Assignment</w:t>
      </w:r>
      <w:r w:rsidR="007A2C69">
        <w:rPr>
          <w:rFonts w:asciiTheme="minorHAnsi" w:hAnsiTheme="minorHAnsi" w:cstheme="minorHAnsi"/>
          <w:szCs w:val="22"/>
          <w:shd w:val="clear" w:color="auto" w:fill="FFFFFF"/>
        </w:rPr>
        <w:t xml:space="preserve">: read: </w:t>
      </w:r>
      <w:r w:rsidRPr="007A2C69">
        <w:rPr>
          <w:rFonts w:asciiTheme="minorHAnsi" w:hAnsiTheme="minorHAnsi" w:cstheme="minorHAnsi"/>
          <w:i/>
          <w:iCs/>
          <w:szCs w:val="22"/>
          <w:shd w:val="clear" w:color="auto" w:fill="FFFFFF"/>
        </w:rPr>
        <w:t>The Experience Economy</w:t>
      </w:r>
      <w:r w:rsidRPr="007A2C69">
        <w:rPr>
          <w:rFonts w:asciiTheme="minorHAnsi" w:hAnsiTheme="minorHAnsi" w:cstheme="minorHAnsi"/>
          <w:szCs w:val="22"/>
          <w:shd w:val="clear" w:color="auto" w:fill="FFFFFF"/>
        </w:rPr>
        <w:t>, 271-299</w:t>
      </w:r>
    </w:p>
    <w:p w14:paraId="5E13743B" w14:textId="77777777" w:rsidR="0021203B" w:rsidRPr="00F10D7F" w:rsidRDefault="0021203B" w:rsidP="0021203B">
      <w:pPr>
        <w:pStyle w:val="ListParagraph"/>
        <w:ind w:left="1080"/>
        <w:rPr>
          <w:rFonts w:asciiTheme="minorHAnsi" w:hAnsiTheme="minorHAnsi" w:cstheme="minorHAnsi"/>
          <w:szCs w:val="22"/>
          <w:shd w:val="clear" w:color="auto" w:fill="FFFFFF"/>
        </w:rPr>
      </w:pPr>
      <w:bookmarkStart w:id="22" w:name="_GoBack"/>
      <w:bookmarkEnd w:id="20"/>
      <w:bookmarkEnd w:id="21"/>
      <w:bookmarkEnd w:id="22"/>
    </w:p>
    <w:p w14:paraId="2B5EF412" w14:textId="7259FBF3" w:rsidR="0021203B" w:rsidRPr="002C57CD" w:rsidRDefault="0021203B" w:rsidP="002C57CD">
      <w:pPr>
        <w:spacing w:line="259" w:lineRule="auto"/>
        <w:rPr>
          <w:rFonts w:asciiTheme="minorHAnsi" w:hAnsiTheme="minorHAnsi" w:cstheme="minorHAnsi"/>
          <w:b/>
          <w:bCs/>
          <w:szCs w:val="22"/>
          <w:shd w:val="clear" w:color="auto" w:fill="FFFFFF"/>
        </w:rPr>
      </w:pPr>
      <w:bookmarkStart w:id="23" w:name="_Hlk25496223"/>
      <w:bookmarkStart w:id="24" w:name="_Hlk25496287"/>
      <w:r w:rsidRPr="002C57CD">
        <w:rPr>
          <w:rFonts w:asciiTheme="minorHAnsi" w:hAnsiTheme="minorHAnsi" w:cstheme="minorHAnsi"/>
          <w:b/>
          <w:bCs/>
          <w:szCs w:val="22"/>
          <w:shd w:val="clear" w:color="auto" w:fill="FFFFFF"/>
        </w:rPr>
        <w:t xml:space="preserve">Class 8 </w:t>
      </w:r>
      <w:r w:rsidRPr="002C57CD">
        <w:rPr>
          <w:rFonts w:asciiTheme="minorHAnsi" w:hAnsiTheme="minorHAnsi" w:cstheme="minorHAnsi"/>
          <w:szCs w:val="22"/>
          <w:shd w:val="clear" w:color="auto" w:fill="FFFFFF"/>
        </w:rPr>
        <w:t>(2/27/2020)</w:t>
      </w:r>
    </w:p>
    <w:p w14:paraId="30895B94" w14:textId="3929E58D" w:rsidR="0021203B" w:rsidRPr="002C57CD" w:rsidRDefault="0021203B" w:rsidP="0088061B">
      <w:pPr>
        <w:pStyle w:val="ListParagraph"/>
        <w:numPr>
          <w:ilvl w:val="0"/>
          <w:numId w:val="14"/>
        </w:numPr>
        <w:spacing w:after="160" w:line="259" w:lineRule="auto"/>
        <w:rPr>
          <w:rFonts w:asciiTheme="minorHAnsi" w:hAnsiTheme="minorHAnsi" w:cstheme="minorHAnsi"/>
          <w:szCs w:val="22"/>
          <w:shd w:val="clear" w:color="auto" w:fill="FFFFFF"/>
        </w:rPr>
      </w:pPr>
      <w:bookmarkStart w:id="25" w:name="_Hlk24614884"/>
      <w:bookmarkEnd w:id="23"/>
      <w:r w:rsidRPr="002C57CD">
        <w:rPr>
          <w:rFonts w:asciiTheme="minorHAnsi" w:hAnsiTheme="minorHAnsi" w:cstheme="minorHAnsi"/>
          <w:szCs w:val="22"/>
          <w:shd w:val="clear" w:color="auto" w:fill="FFFFFF"/>
        </w:rPr>
        <w:t>Focus of Class:</w:t>
      </w:r>
      <w:r w:rsidR="002C57CD">
        <w:rPr>
          <w:rFonts w:asciiTheme="minorHAnsi" w:hAnsiTheme="minorHAnsi" w:cstheme="minorHAnsi"/>
          <w:szCs w:val="22"/>
          <w:shd w:val="clear" w:color="auto" w:fill="FFFFFF"/>
        </w:rPr>
        <w:t xml:space="preserve"> </w:t>
      </w:r>
      <w:r w:rsidRPr="002C57CD">
        <w:rPr>
          <w:rFonts w:asciiTheme="minorHAnsi" w:hAnsiTheme="minorHAnsi" w:cstheme="minorHAnsi"/>
          <w:szCs w:val="22"/>
          <w:shd w:val="clear" w:color="auto" w:fill="FFFFFF"/>
        </w:rPr>
        <w:t>Sourcing &amp; Procurement</w:t>
      </w:r>
      <w:r w:rsidR="002C57CD">
        <w:rPr>
          <w:rFonts w:asciiTheme="minorHAnsi" w:hAnsiTheme="minorHAnsi" w:cstheme="minorHAnsi"/>
          <w:szCs w:val="22"/>
          <w:shd w:val="clear" w:color="auto" w:fill="FFFFFF"/>
        </w:rPr>
        <w:t xml:space="preserve"> and </w:t>
      </w:r>
      <w:r w:rsidRPr="002C57CD">
        <w:rPr>
          <w:rFonts w:asciiTheme="minorHAnsi" w:hAnsiTheme="minorHAnsi" w:cstheme="minorHAnsi"/>
          <w:szCs w:val="22"/>
          <w:shd w:val="clear" w:color="auto" w:fill="FFFFFF"/>
        </w:rPr>
        <w:t>Contracts</w:t>
      </w:r>
    </w:p>
    <w:p w14:paraId="282B59E0" w14:textId="77777777" w:rsidR="0021203B" w:rsidRPr="00F10D7F" w:rsidRDefault="0021203B" w:rsidP="0088061B">
      <w:pPr>
        <w:pStyle w:val="ListParagraph"/>
        <w:numPr>
          <w:ilvl w:val="0"/>
          <w:numId w:val="14"/>
        </w:numPr>
        <w:spacing w:after="160" w:line="259" w:lineRule="auto"/>
        <w:rPr>
          <w:rFonts w:asciiTheme="minorHAnsi" w:hAnsiTheme="minorHAnsi" w:cstheme="minorHAnsi"/>
          <w:szCs w:val="22"/>
          <w:lang w:bidi="en-US"/>
        </w:rPr>
      </w:pPr>
      <w:r w:rsidRPr="00F10D7F">
        <w:rPr>
          <w:rFonts w:asciiTheme="minorHAnsi" w:hAnsiTheme="minorHAnsi" w:cstheme="minorHAnsi"/>
          <w:szCs w:val="22"/>
          <w:shd w:val="clear" w:color="auto" w:fill="FFFFFF"/>
        </w:rPr>
        <w:t>Assignment: watch the following</w:t>
      </w:r>
    </w:p>
    <w:p w14:paraId="22239C54" w14:textId="77777777" w:rsidR="0021203B" w:rsidRPr="00F10D7F" w:rsidRDefault="00744EDC" w:rsidP="0088061B">
      <w:pPr>
        <w:pStyle w:val="ListParagraph"/>
        <w:numPr>
          <w:ilvl w:val="0"/>
          <w:numId w:val="27"/>
        </w:numPr>
        <w:spacing w:after="160" w:line="259" w:lineRule="auto"/>
        <w:rPr>
          <w:rFonts w:asciiTheme="minorHAnsi" w:hAnsiTheme="minorHAnsi" w:cstheme="minorHAnsi"/>
          <w:szCs w:val="22"/>
          <w:lang w:bidi="en-US"/>
        </w:rPr>
      </w:pPr>
      <w:hyperlink r:id="rId11" w:history="1">
        <w:r w:rsidR="0021203B" w:rsidRPr="00F10D7F">
          <w:rPr>
            <w:rStyle w:val="Hyperlink"/>
            <w:rFonts w:asciiTheme="minorHAnsi" w:hAnsiTheme="minorHAnsi" w:cstheme="minorHAnsi"/>
            <w:color w:val="auto"/>
            <w:szCs w:val="22"/>
            <w:shd w:val="clear" w:color="auto" w:fill="FFFFFF"/>
          </w:rPr>
          <w:t>https://www.ted.com/talks/helen_marriage_public_art_that_turns_cities_into_playgrounds_of_the_imagination</w:t>
        </w:r>
      </w:hyperlink>
    </w:p>
    <w:p w14:paraId="4B31049A" w14:textId="77777777" w:rsidR="0021203B" w:rsidRPr="00F10D7F" w:rsidRDefault="00744EDC" w:rsidP="0088061B">
      <w:pPr>
        <w:pStyle w:val="ListParagraph"/>
        <w:numPr>
          <w:ilvl w:val="0"/>
          <w:numId w:val="27"/>
        </w:numPr>
        <w:spacing w:after="160" w:line="259" w:lineRule="auto"/>
        <w:rPr>
          <w:rFonts w:asciiTheme="minorHAnsi" w:hAnsiTheme="minorHAnsi" w:cstheme="minorHAnsi"/>
          <w:szCs w:val="22"/>
          <w:lang w:bidi="en-US"/>
        </w:rPr>
      </w:pPr>
      <w:hyperlink r:id="rId12" w:anchor="t-610120" w:history="1">
        <w:r w:rsidR="0021203B" w:rsidRPr="00F10D7F">
          <w:rPr>
            <w:rStyle w:val="Hyperlink"/>
            <w:rFonts w:asciiTheme="minorHAnsi" w:hAnsiTheme="minorHAnsi" w:cstheme="minorHAnsi"/>
            <w:color w:val="auto"/>
            <w:szCs w:val="22"/>
            <w:lang w:bidi="en-US"/>
          </w:rPr>
          <w:t>https://www.ted.com/talks/nora_atkinson_why_art_thrives_at_burning_man#t-610120</w:t>
        </w:r>
      </w:hyperlink>
    </w:p>
    <w:bookmarkEnd w:id="25"/>
    <w:p w14:paraId="0306DFFD" w14:textId="77777777" w:rsidR="0021203B" w:rsidRPr="00F10D7F" w:rsidRDefault="0021203B" w:rsidP="0021203B">
      <w:pPr>
        <w:pStyle w:val="ListParagraph"/>
        <w:rPr>
          <w:rFonts w:asciiTheme="minorHAnsi" w:hAnsiTheme="minorHAnsi" w:cstheme="minorHAnsi"/>
          <w:szCs w:val="22"/>
          <w:shd w:val="clear" w:color="auto" w:fill="FFFFFF"/>
        </w:rPr>
      </w:pPr>
    </w:p>
    <w:p w14:paraId="39CB911A" w14:textId="5B0A499F" w:rsidR="0021203B" w:rsidRPr="002C57CD" w:rsidRDefault="0021203B" w:rsidP="002C57CD">
      <w:pPr>
        <w:spacing w:line="259" w:lineRule="auto"/>
        <w:rPr>
          <w:rFonts w:asciiTheme="minorHAnsi" w:hAnsiTheme="minorHAnsi" w:cstheme="minorHAnsi"/>
          <w:szCs w:val="22"/>
          <w:shd w:val="clear" w:color="auto" w:fill="FFFFFF"/>
        </w:rPr>
      </w:pPr>
      <w:r w:rsidRPr="002C57CD">
        <w:rPr>
          <w:rFonts w:asciiTheme="minorHAnsi" w:hAnsiTheme="minorHAnsi" w:cstheme="minorHAnsi"/>
          <w:b/>
          <w:bCs/>
          <w:szCs w:val="22"/>
          <w:shd w:val="clear" w:color="auto" w:fill="FFFFFF"/>
        </w:rPr>
        <w:t xml:space="preserve">Class 9 </w:t>
      </w:r>
      <w:r w:rsidRPr="002C57CD">
        <w:rPr>
          <w:rFonts w:asciiTheme="minorHAnsi" w:hAnsiTheme="minorHAnsi" w:cstheme="minorHAnsi"/>
          <w:szCs w:val="22"/>
          <w:shd w:val="clear" w:color="auto" w:fill="FFFFFF"/>
        </w:rPr>
        <w:t>(3/12/2020)</w:t>
      </w:r>
    </w:p>
    <w:bookmarkEnd w:id="24"/>
    <w:p w14:paraId="44DF46E9" w14:textId="468A6985" w:rsidR="0021203B" w:rsidRPr="002C57CD" w:rsidRDefault="0021203B" w:rsidP="0088061B">
      <w:pPr>
        <w:pStyle w:val="ListParagraph"/>
        <w:numPr>
          <w:ilvl w:val="0"/>
          <w:numId w:val="20"/>
        </w:numPr>
        <w:spacing w:after="160" w:line="259" w:lineRule="auto"/>
        <w:rPr>
          <w:rFonts w:asciiTheme="minorHAnsi" w:hAnsiTheme="minorHAnsi" w:cstheme="minorHAnsi"/>
          <w:szCs w:val="22"/>
          <w:shd w:val="clear" w:color="auto" w:fill="FFFFFF"/>
        </w:rPr>
      </w:pPr>
      <w:r w:rsidRPr="002C57CD">
        <w:rPr>
          <w:rFonts w:asciiTheme="minorHAnsi" w:hAnsiTheme="minorHAnsi" w:cstheme="minorHAnsi"/>
          <w:szCs w:val="22"/>
          <w:shd w:val="clear" w:color="auto" w:fill="FFFFFF"/>
        </w:rPr>
        <w:t xml:space="preserve">Focus of Class: </w:t>
      </w:r>
      <w:r w:rsidR="002C57CD" w:rsidRPr="002C57CD">
        <w:rPr>
          <w:rFonts w:asciiTheme="minorHAnsi" w:hAnsiTheme="minorHAnsi" w:cstheme="minorHAnsi"/>
          <w:szCs w:val="22"/>
          <w:shd w:val="clear" w:color="auto" w:fill="FFFFFF"/>
        </w:rPr>
        <w:t>Development and Operations of Themed Events</w:t>
      </w:r>
    </w:p>
    <w:p w14:paraId="1366ED6D" w14:textId="77777777" w:rsidR="0021203B" w:rsidRPr="00F10D7F" w:rsidRDefault="0021203B" w:rsidP="0088061B">
      <w:pPr>
        <w:pStyle w:val="ListParagraph"/>
        <w:numPr>
          <w:ilvl w:val="0"/>
          <w:numId w:val="20"/>
        </w:numPr>
        <w:spacing w:after="160" w:line="259" w:lineRule="auto"/>
        <w:rPr>
          <w:rFonts w:asciiTheme="minorHAnsi" w:hAnsiTheme="minorHAnsi" w:cstheme="minorHAnsi"/>
          <w:szCs w:val="22"/>
          <w:shd w:val="clear" w:color="auto" w:fill="FFFFFF"/>
        </w:rPr>
      </w:pPr>
      <w:r w:rsidRPr="00F10D7F">
        <w:rPr>
          <w:rFonts w:asciiTheme="minorHAnsi" w:hAnsiTheme="minorHAnsi" w:cstheme="minorHAnsi"/>
          <w:szCs w:val="22"/>
          <w:shd w:val="clear" w:color="auto" w:fill="FFFFFF"/>
        </w:rPr>
        <w:t>Assignment:</w:t>
      </w:r>
    </w:p>
    <w:p w14:paraId="6EAF23CB" w14:textId="71F97A20" w:rsidR="0021203B" w:rsidRPr="00F10D7F" w:rsidRDefault="0021203B" w:rsidP="0088061B">
      <w:pPr>
        <w:pStyle w:val="ListParagraph"/>
        <w:numPr>
          <w:ilvl w:val="0"/>
          <w:numId w:val="24"/>
        </w:numPr>
        <w:spacing w:after="160" w:line="259" w:lineRule="auto"/>
        <w:rPr>
          <w:rFonts w:asciiTheme="minorHAnsi" w:hAnsiTheme="minorHAnsi" w:cstheme="minorHAnsi"/>
          <w:szCs w:val="22"/>
          <w:shd w:val="clear" w:color="auto" w:fill="FFFFFF"/>
        </w:rPr>
      </w:pPr>
      <w:r w:rsidRPr="00F10D7F">
        <w:rPr>
          <w:rFonts w:asciiTheme="minorHAnsi" w:hAnsiTheme="minorHAnsi" w:cstheme="minorHAnsi"/>
          <w:szCs w:val="22"/>
          <w:shd w:val="clear" w:color="auto" w:fill="FFFFFF"/>
        </w:rPr>
        <w:t xml:space="preserve">Read: “Speed Dating: Providing a Menu of Possible Futures” John Zimmerman and Jodi Forlizzi. She ji. Volume 3, Number 1, Spring 2017. </w:t>
      </w:r>
    </w:p>
    <w:p w14:paraId="4FFD2199" w14:textId="37A7219D" w:rsidR="0021203B" w:rsidRPr="00137DC0" w:rsidRDefault="002C57CD" w:rsidP="0088061B">
      <w:pPr>
        <w:pStyle w:val="ListParagraph"/>
        <w:numPr>
          <w:ilvl w:val="0"/>
          <w:numId w:val="24"/>
        </w:numPr>
        <w:spacing w:after="160" w:line="259" w:lineRule="auto"/>
        <w:rPr>
          <w:rFonts w:asciiTheme="minorHAnsi" w:hAnsiTheme="minorHAnsi" w:cstheme="minorHAnsi"/>
          <w:szCs w:val="22"/>
          <w:shd w:val="clear" w:color="auto" w:fill="FFFFFF"/>
        </w:rPr>
      </w:pPr>
      <w:r>
        <w:rPr>
          <w:rFonts w:asciiTheme="minorHAnsi" w:hAnsiTheme="minorHAnsi" w:cstheme="minorHAnsi"/>
          <w:szCs w:val="22"/>
        </w:rPr>
        <w:t xml:space="preserve">Watch: </w:t>
      </w:r>
      <w:hyperlink r:id="rId13" w:history="1">
        <w:r w:rsidRPr="00077CA6">
          <w:rPr>
            <w:rStyle w:val="Hyperlink"/>
            <w:rFonts w:asciiTheme="minorHAnsi" w:hAnsiTheme="minorHAnsi" w:cstheme="minorHAnsi"/>
            <w:szCs w:val="22"/>
            <w:shd w:val="clear" w:color="auto" w:fill="FFFFFF"/>
          </w:rPr>
          <w:t>www.youtube.com/watch?v=6VWPHKABRQA</w:t>
        </w:r>
      </w:hyperlink>
      <w:r w:rsidR="0021203B" w:rsidRPr="00F10D7F">
        <w:rPr>
          <w:rFonts w:asciiTheme="minorHAnsi" w:hAnsiTheme="minorHAnsi" w:cstheme="minorHAnsi"/>
          <w:szCs w:val="22"/>
          <w:shd w:val="clear" w:color="auto" w:fill="FFFFFF"/>
        </w:rPr>
        <w:t xml:space="preserve"> </w:t>
      </w:r>
      <w:r w:rsidR="0021203B" w:rsidRPr="00F10D7F">
        <w:rPr>
          <w:rFonts w:asciiTheme="minorHAnsi" w:hAnsiTheme="minorHAnsi" w:cstheme="minorHAnsi"/>
          <w:kern w:val="36"/>
          <w:szCs w:val="22"/>
        </w:rPr>
        <w:t>How I learned to stop hating and love museums</w:t>
      </w:r>
    </w:p>
    <w:p w14:paraId="02CA4606" w14:textId="1B325BC7" w:rsidR="00137DC0" w:rsidRDefault="00137DC0" w:rsidP="0088061B">
      <w:pPr>
        <w:pStyle w:val="ListParagraph"/>
        <w:numPr>
          <w:ilvl w:val="0"/>
          <w:numId w:val="21"/>
        </w:numPr>
        <w:spacing w:after="160" w:line="259" w:lineRule="auto"/>
        <w:rPr>
          <w:rFonts w:asciiTheme="minorHAnsi" w:hAnsiTheme="minorHAnsi" w:cstheme="minorHAnsi"/>
          <w:szCs w:val="22"/>
          <w:shd w:val="clear" w:color="auto" w:fill="FFFFFF"/>
        </w:rPr>
      </w:pPr>
      <w:r>
        <w:rPr>
          <w:rFonts w:asciiTheme="minorHAnsi" w:hAnsiTheme="minorHAnsi" w:cstheme="minorHAnsi"/>
          <w:szCs w:val="22"/>
          <w:shd w:val="clear" w:color="auto" w:fill="FFFFFF"/>
        </w:rPr>
        <w:t>Paper 3</w:t>
      </w:r>
      <w:r w:rsidRPr="007D3B7F">
        <w:rPr>
          <w:rFonts w:asciiTheme="minorHAnsi" w:hAnsiTheme="minorHAnsi" w:cstheme="minorHAnsi"/>
          <w:szCs w:val="22"/>
          <w:shd w:val="clear" w:color="auto" w:fill="FFFFFF"/>
        </w:rPr>
        <w:t xml:space="preserve">: </w:t>
      </w:r>
    </w:p>
    <w:p w14:paraId="24ED0D94" w14:textId="77777777" w:rsidR="00137DC0" w:rsidRDefault="00137DC0" w:rsidP="0088061B">
      <w:pPr>
        <w:pStyle w:val="ListParagraph"/>
        <w:numPr>
          <w:ilvl w:val="0"/>
          <w:numId w:val="30"/>
        </w:numPr>
        <w:spacing w:after="160" w:line="259" w:lineRule="auto"/>
        <w:rPr>
          <w:rFonts w:asciiTheme="minorHAnsi" w:hAnsiTheme="minorHAnsi" w:cstheme="minorHAnsi"/>
          <w:szCs w:val="22"/>
          <w:shd w:val="clear" w:color="auto" w:fill="FFFFFF"/>
        </w:rPr>
      </w:pPr>
      <w:r>
        <w:rPr>
          <w:rFonts w:asciiTheme="minorHAnsi" w:hAnsiTheme="minorHAnsi" w:cstheme="minorHAnsi"/>
          <w:szCs w:val="22"/>
          <w:shd w:val="clear" w:color="auto" w:fill="FFFFFF"/>
        </w:rPr>
        <w:t>Topic TBD</w:t>
      </w:r>
    </w:p>
    <w:p w14:paraId="352E9F7D" w14:textId="77777777" w:rsidR="00137DC0" w:rsidRDefault="00137DC0" w:rsidP="0088061B">
      <w:pPr>
        <w:pStyle w:val="ListParagraph"/>
        <w:numPr>
          <w:ilvl w:val="0"/>
          <w:numId w:val="30"/>
        </w:numPr>
        <w:spacing w:after="160" w:line="259" w:lineRule="auto"/>
        <w:rPr>
          <w:rFonts w:asciiTheme="minorHAnsi" w:hAnsiTheme="minorHAnsi" w:cstheme="minorHAnsi"/>
          <w:szCs w:val="22"/>
          <w:shd w:val="clear" w:color="auto" w:fill="FFFFFF"/>
        </w:rPr>
      </w:pPr>
      <w:r w:rsidRPr="007D3B7F">
        <w:rPr>
          <w:rFonts w:asciiTheme="minorHAnsi" w:hAnsiTheme="minorHAnsi" w:cstheme="minorHAnsi"/>
          <w:szCs w:val="22"/>
          <w:shd w:val="clear" w:color="auto" w:fill="FFFFFF"/>
        </w:rPr>
        <w:t>Use MLA formatting.</w:t>
      </w:r>
    </w:p>
    <w:p w14:paraId="58A95C25" w14:textId="07FE21E8" w:rsidR="00137DC0" w:rsidRDefault="00137DC0" w:rsidP="0088061B">
      <w:pPr>
        <w:pStyle w:val="ListParagraph"/>
        <w:numPr>
          <w:ilvl w:val="0"/>
          <w:numId w:val="30"/>
        </w:numPr>
        <w:spacing w:after="160" w:line="259" w:lineRule="auto"/>
        <w:rPr>
          <w:rFonts w:asciiTheme="minorHAnsi" w:hAnsiTheme="minorHAnsi" w:cstheme="minorHAnsi"/>
          <w:szCs w:val="22"/>
          <w:shd w:val="clear" w:color="auto" w:fill="FFFFFF"/>
        </w:rPr>
      </w:pPr>
      <w:r w:rsidRPr="007D3B7F">
        <w:rPr>
          <w:rFonts w:asciiTheme="minorHAnsi" w:hAnsiTheme="minorHAnsi" w:cstheme="minorHAnsi"/>
          <w:szCs w:val="22"/>
          <w:shd w:val="clear" w:color="auto" w:fill="FFFFFF"/>
        </w:rPr>
        <w:t xml:space="preserve">Paper due on </w:t>
      </w:r>
      <w:r>
        <w:rPr>
          <w:rFonts w:asciiTheme="minorHAnsi" w:hAnsiTheme="minorHAnsi" w:cstheme="minorHAnsi"/>
          <w:szCs w:val="22"/>
          <w:shd w:val="clear" w:color="auto" w:fill="FFFFFF"/>
        </w:rPr>
        <w:t>4/2</w:t>
      </w:r>
      <w:r w:rsidRPr="007D3B7F">
        <w:rPr>
          <w:rFonts w:asciiTheme="minorHAnsi" w:hAnsiTheme="minorHAnsi" w:cstheme="minorHAnsi"/>
          <w:szCs w:val="22"/>
          <w:shd w:val="clear" w:color="auto" w:fill="FFFFFF"/>
        </w:rPr>
        <w:t>/2020</w:t>
      </w:r>
    </w:p>
    <w:p w14:paraId="72EAC7A5" w14:textId="46223F7A" w:rsidR="0021203B" w:rsidRPr="00137DC0" w:rsidRDefault="00137DC0" w:rsidP="0088061B">
      <w:pPr>
        <w:pStyle w:val="ListParagraph"/>
        <w:numPr>
          <w:ilvl w:val="0"/>
          <w:numId w:val="30"/>
        </w:numPr>
        <w:spacing w:after="160" w:line="259" w:lineRule="auto"/>
        <w:rPr>
          <w:rFonts w:asciiTheme="minorHAnsi" w:hAnsiTheme="minorHAnsi" w:cstheme="minorHAnsi"/>
          <w:szCs w:val="22"/>
          <w:shd w:val="clear" w:color="auto" w:fill="FFFFFF"/>
        </w:rPr>
      </w:pPr>
      <w:r w:rsidRPr="007D3B7F">
        <w:rPr>
          <w:rFonts w:asciiTheme="minorHAnsi" w:hAnsiTheme="minorHAnsi" w:cstheme="minorHAnsi"/>
          <w:szCs w:val="22"/>
          <w:shd w:val="clear" w:color="auto" w:fill="FFFFFF"/>
        </w:rPr>
        <w:t>Minimum words. 1200</w:t>
      </w:r>
      <w:bookmarkStart w:id="26" w:name="_Hlk25496233"/>
    </w:p>
    <w:p w14:paraId="33F9E706" w14:textId="25B08ADD" w:rsidR="0021203B" w:rsidRPr="002C57CD" w:rsidRDefault="0021203B" w:rsidP="002C57CD">
      <w:pPr>
        <w:spacing w:line="259" w:lineRule="auto"/>
        <w:rPr>
          <w:rFonts w:asciiTheme="minorHAnsi" w:hAnsiTheme="minorHAnsi" w:cstheme="minorHAnsi"/>
          <w:b/>
          <w:bCs/>
          <w:szCs w:val="22"/>
          <w:shd w:val="clear" w:color="auto" w:fill="FFFFFF"/>
        </w:rPr>
      </w:pPr>
      <w:bookmarkStart w:id="27" w:name="_Hlk25496253"/>
      <w:r w:rsidRPr="002C57CD">
        <w:rPr>
          <w:rFonts w:asciiTheme="minorHAnsi" w:hAnsiTheme="minorHAnsi" w:cstheme="minorHAnsi"/>
          <w:b/>
          <w:bCs/>
          <w:szCs w:val="22"/>
          <w:shd w:val="clear" w:color="auto" w:fill="FFFFFF"/>
        </w:rPr>
        <w:t>Class 10 (3/19/2020)</w:t>
      </w:r>
    </w:p>
    <w:p w14:paraId="1FFA7FC0" w14:textId="34B737E2" w:rsidR="0021203B" w:rsidRDefault="0021203B" w:rsidP="0088061B">
      <w:pPr>
        <w:pStyle w:val="ListParagraph"/>
        <w:numPr>
          <w:ilvl w:val="0"/>
          <w:numId w:val="18"/>
        </w:numPr>
        <w:spacing w:after="160" w:line="259" w:lineRule="auto"/>
        <w:rPr>
          <w:rFonts w:asciiTheme="minorHAnsi" w:hAnsiTheme="minorHAnsi" w:cstheme="minorHAnsi"/>
          <w:szCs w:val="22"/>
          <w:shd w:val="clear" w:color="auto" w:fill="FFFFFF"/>
        </w:rPr>
      </w:pPr>
      <w:r w:rsidRPr="002C57CD">
        <w:rPr>
          <w:rFonts w:asciiTheme="minorHAnsi" w:hAnsiTheme="minorHAnsi" w:cstheme="minorHAnsi"/>
          <w:szCs w:val="22"/>
          <w:shd w:val="clear" w:color="auto" w:fill="FFFFFF"/>
        </w:rPr>
        <w:t xml:space="preserve">Focus of Class: </w:t>
      </w:r>
      <w:r w:rsidR="002C57CD" w:rsidRPr="002C57CD">
        <w:rPr>
          <w:rFonts w:asciiTheme="minorHAnsi" w:hAnsiTheme="minorHAnsi" w:cstheme="minorHAnsi"/>
          <w:szCs w:val="22"/>
          <w:shd w:val="clear" w:color="auto" w:fill="FFFFFF"/>
        </w:rPr>
        <w:t>Development and Operations of Cultural Facilities</w:t>
      </w:r>
    </w:p>
    <w:p w14:paraId="6513FF97" w14:textId="78806B97" w:rsidR="0021203B" w:rsidRPr="002C57CD" w:rsidRDefault="002C57CD" w:rsidP="0088061B">
      <w:pPr>
        <w:pStyle w:val="ListParagraph"/>
        <w:numPr>
          <w:ilvl w:val="0"/>
          <w:numId w:val="18"/>
        </w:numPr>
        <w:spacing w:after="160" w:line="259" w:lineRule="auto"/>
        <w:rPr>
          <w:rFonts w:asciiTheme="minorHAnsi" w:hAnsiTheme="minorHAnsi" w:cstheme="minorHAnsi"/>
          <w:szCs w:val="22"/>
          <w:shd w:val="clear" w:color="auto" w:fill="FFFFFF"/>
        </w:rPr>
      </w:pPr>
      <w:r>
        <w:rPr>
          <w:rFonts w:asciiTheme="minorHAnsi" w:hAnsiTheme="minorHAnsi" w:cstheme="minorHAnsi"/>
          <w:szCs w:val="22"/>
          <w:shd w:val="clear" w:color="auto" w:fill="FFFFFF"/>
        </w:rPr>
        <w:t xml:space="preserve">Assignment: </w:t>
      </w:r>
      <w:r w:rsidR="0021203B" w:rsidRPr="002C57CD">
        <w:rPr>
          <w:rFonts w:asciiTheme="minorHAnsi" w:hAnsiTheme="minorHAnsi" w:cstheme="minorHAnsi"/>
          <w:szCs w:val="22"/>
          <w:shd w:val="clear" w:color="auto" w:fill="FFFFFF"/>
        </w:rPr>
        <w:t xml:space="preserve">Read: “Design Facilitation as Emerging Practice: Analyzing How Designers Support Multi-stakeholder Co-creation’ Manuela Aguirre, et al. she ji. Volume 3, Number 3, Autumn 2017. </w:t>
      </w:r>
    </w:p>
    <w:p w14:paraId="23D45FDD" w14:textId="77777777" w:rsidR="0021203B" w:rsidRPr="00F10D7F" w:rsidRDefault="0021203B" w:rsidP="0021203B">
      <w:pPr>
        <w:pStyle w:val="ListParagraph"/>
        <w:rPr>
          <w:rFonts w:asciiTheme="minorHAnsi" w:hAnsiTheme="minorHAnsi" w:cstheme="minorHAnsi"/>
          <w:b/>
          <w:bCs/>
          <w:szCs w:val="22"/>
          <w:shd w:val="clear" w:color="auto" w:fill="FFFFFF"/>
        </w:rPr>
      </w:pPr>
    </w:p>
    <w:bookmarkEnd w:id="27"/>
    <w:p w14:paraId="256E7954" w14:textId="22BFC1ED" w:rsidR="0021203B" w:rsidRPr="002C57CD" w:rsidRDefault="0021203B" w:rsidP="002C57CD">
      <w:pPr>
        <w:spacing w:line="259" w:lineRule="auto"/>
        <w:rPr>
          <w:rFonts w:asciiTheme="minorHAnsi" w:hAnsiTheme="minorHAnsi" w:cstheme="minorHAnsi"/>
          <w:b/>
          <w:bCs/>
          <w:szCs w:val="22"/>
          <w:shd w:val="clear" w:color="auto" w:fill="FFFFFF"/>
        </w:rPr>
      </w:pPr>
      <w:r w:rsidRPr="002C57CD">
        <w:rPr>
          <w:rFonts w:asciiTheme="minorHAnsi" w:hAnsiTheme="minorHAnsi" w:cstheme="minorHAnsi"/>
          <w:b/>
          <w:bCs/>
          <w:szCs w:val="22"/>
          <w:shd w:val="clear" w:color="auto" w:fill="FFFFFF"/>
        </w:rPr>
        <w:t xml:space="preserve">Class 11 </w:t>
      </w:r>
      <w:r w:rsidRPr="002C57CD">
        <w:rPr>
          <w:rFonts w:asciiTheme="minorHAnsi" w:hAnsiTheme="minorHAnsi" w:cstheme="minorHAnsi"/>
          <w:szCs w:val="22"/>
          <w:shd w:val="clear" w:color="auto" w:fill="FFFFFF"/>
        </w:rPr>
        <w:t>(3/26/2020)</w:t>
      </w:r>
      <w:r w:rsidRPr="002C57CD">
        <w:rPr>
          <w:rFonts w:asciiTheme="minorHAnsi" w:hAnsiTheme="minorHAnsi" w:cstheme="minorHAnsi"/>
          <w:b/>
          <w:bCs/>
          <w:szCs w:val="22"/>
          <w:shd w:val="clear" w:color="auto" w:fill="FFFFFF"/>
        </w:rPr>
        <w:t xml:space="preserve"> </w:t>
      </w:r>
    </w:p>
    <w:bookmarkEnd w:id="26"/>
    <w:p w14:paraId="70BFEB9F" w14:textId="6F0E792F" w:rsidR="0021203B" w:rsidRPr="002C57CD" w:rsidRDefault="0021203B" w:rsidP="0088061B">
      <w:pPr>
        <w:pStyle w:val="ListParagraph"/>
        <w:numPr>
          <w:ilvl w:val="0"/>
          <w:numId w:val="13"/>
        </w:numPr>
        <w:spacing w:after="160" w:line="259" w:lineRule="auto"/>
        <w:rPr>
          <w:rFonts w:asciiTheme="minorHAnsi" w:hAnsiTheme="minorHAnsi" w:cstheme="minorHAnsi"/>
          <w:szCs w:val="22"/>
          <w:shd w:val="clear" w:color="auto" w:fill="FFFFFF"/>
        </w:rPr>
      </w:pPr>
      <w:r w:rsidRPr="002C57CD">
        <w:rPr>
          <w:rFonts w:asciiTheme="minorHAnsi" w:hAnsiTheme="minorHAnsi" w:cstheme="minorHAnsi"/>
          <w:szCs w:val="22"/>
          <w:shd w:val="clear" w:color="auto" w:fill="FFFFFF"/>
        </w:rPr>
        <w:t>Focus of Class:</w:t>
      </w:r>
      <w:r w:rsidRPr="002C57CD">
        <w:rPr>
          <w:rFonts w:asciiTheme="minorHAnsi" w:hAnsiTheme="minorHAnsi" w:cstheme="minorHAnsi"/>
          <w:szCs w:val="22"/>
        </w:rPr>
        <w:t xml:space="preserve"> </w:t>
      </w:r>
      <w:r w:rsidRPr="002C57CD">
        <w:rPr>
          <w:rFonts w:asciiTheme="minorHAnsi" w:hAnsiTheme="minorHAnsi" w:cstheme="minorHAnsi"/>
          <w:szCs w:val="22"/>
          <w:shd w:val="clear" w:color="auto" w:fill="FFFFFF"/>
        </w:rPr>
        <w:t xml:space="preserve">Ongoing Maintenance of Themed Environments </w:t>
      </w:r>
    </w:p>
    <w:p w14:paraId="2A435C2E" w14:textId="59E53F37" w:rsidR="0021203B" w:rsidRPr="002C57CD" w:rsidRDefault="0021203B" w:rsidP="0088061B">
      <w:pPr>
        <w:pStyle w:val="ListParagraph"/>
        <w:numPr>
          <w:ilvl w:val="0"/>
          <w:numId w:val="13"/>
        </w:numPr>
        <w:spacing w:after="160" w:line="259" w:lineRule="auto"/>
        <w:rPr>
          <w:rFonts w:asciiTheme="minorHAnsi" w:hAnsiTheme="minorHAnsi" w:cstheme="minorHAnsi"/>
          <w:szCs w:val="22"/>
          <w:shd w:val="clear" w:color="auto" w:fill="FFFFFF"/>
        </w:rPr>
      </w:pPr>
      <w:r w:rsidRPr="00F10D7F">
        <w:rPr>
          <w:rFonts w:asciiTheme="minorHAnsi" w:hAnsiTheme="minorHAnsi" w:cstheme="minorHAnsi"/>
          <w:szCs w:val="22"/>
          <w:shd w:val="clear" w:color="auto" w:fill="FFFFFF"/>
        </w:rPr>
        <w:t>Assignment</w:t>
      </w:r>
      <w:r w:rsidR="002C57CD">
        <w:rPr>
          <w:rFonts w:asciiTheme="minorHAnsi" w:hAnsiTheme="minorHAnsi" w:cstheme="minorHAnsi"/>
          <w:szCs w:val="22"/>
          <w:shd w:val="clear" w:color="auto" w:fill="FFFFFF"/>
        </w:rPr>
        <w:t xml:space="preserve">: </w:t>
      </w:r>
      <w:r w:rsidR="003325DC">
        <w:rPr>
          <w:rFonts w:asciiTheme="minorHAnsi" w:hAnsiTheme="minorHAnsi" w:cstheme="minorHAnsi"/>
          <w:szCs w:val="22"/>
          <w:shd w:val="clear" w:color="auto" w:fill="FFFFFF"/>
        </w:rPr>
        <w:t>An article on the Cruise Industry will be assigned.</w:t>
      </w:r>
    </w:p>
    <w:p w14:paraId="75340FF3" w14:textId="12054906" w:rsidR="0021203B" w:rsidRPr="002C57CD" w:rsidRDefault="0021203B" w:rsidP="002C57CD">
      <w:pPr>
        <w:spacing w:line="259" w:lineRule="auto"/>
        <w:rPr>
          <w:rFonts w:asciiTheme="minorHAnsi" w:hAnsiTheme="minorHAnsi" w:cstheme="minorHAnsi"/>
          <w:b/>
          <w:bCs/>
          <w:szCs w:val="22"/>
          <w:shd w:val="clear" w:color="auto" w:fill="FFFFFF"/>
        </w:rPr>
      </w:pPr>
      <w:bookmarkStart w:id="28" w:name="_Hlk25496272"/>
      <w:bookmarkStart w:id="29" w:name="_Hlk25494273"/>
      <w:r w:rsidRPr="002C57CD">
        <w:rPr>
          <w:rFonts w:asciiTheme="minorHAnsi" w:hAnsiTheme="minorHAnsi" w:cstheme="minorHAnsi"/>
          <w:b/>
          <w:bCs/>
          <w:szCs w:val="22"/>
          <w:shd w:val="clear" w:color="auto" w:fill="FFFFFF"/>
        </w:rPr>
        <w:t xml:space="preserve">Class 12 </w:t>
      </w:r>
      <w:r w:rsidRPr="002C57CD">
        <w:rPr>
          <w:rFonts w:asciiTheme="minorHAnsi" w:hAnsiTheme="minorHAnsi" w:cstheme="minorHAnsi"/>
          <w:szCs w:val="22"/>
          <w:shd w:val="clear" w:color="auto" w:fill="FFFFFF"/>
        </w:rPr>
        <w:t>(4/2/2020)</w:t>
      </w:r>
    </w:p>
    <w:p w14:paraId="7CD6E03D" w14:textId="2397F976" w:rsidR="0021203B" w:rsidRPr="002C57CD" w:rsidRDefault="0021203B" w:rsidP="0088061B">
      <w:pPr>
        <w:pStyle w:val="ListParagraph"/>
        <w:numPr>
          <w:ilvl w:val="0"/>
          <w:numId w:val="16"/>
        </w:numPr>
        <w:spacing w:after="160" w:line="259" w:lineRule="auto"/>
        <w:rPr>
          <w:rFonts w:asciiTheme="minorHAnsi" w:hAnsiTheme="minorHAnsi" w:cstheme="minorHAnsi"/>
          <w:szCs w:val="22"/>
          <w:shd w:val="clear" w:color="auto" w:fill="FFFFFF"/>
        </w:rPr>
      </w:pPr>
      <w:r w:rsidRPr="002C57CD">
        <w:rPr>
          <w:rFonts w:asciiTheme="minorHAnsi" w:hAnsiTheme="minorHAnsi" w:cstheme="minorHAnsi"/>
          <w:szCs w:val="22"/>
          <w:shd w:val="clear" w:color="auto" w:fill="FFFFFF"/>
        </w:rPr>
        <w:t>Focus of Class</w:t>
      </w:r>
      <w:r w:rsidR="002C57CD" w:rsidRPr="002C57CD">
        <w:rPr>
          <w:rFonts w:asciiTheme="minorHAnsi" w:hAnsiTheme="minorHAnsi" w:cstheme="minorHAnsi"/>
          <w:szCs w:val="22"/>
          <w:shd w:val="clear" w:color="auto" w:fill="FFFFFF"/>
        </w:rPr>
        <w:t>:</w:t>
      </w:r>
      <w:r w:rsidR="002C57CD" w:rsidRPr="002C57CD">
        <w:t xml:space="preserve"> </w:t>
      </w:r>
      <w:r w:rsidR="002C57CD" w:rsidRPr="002C57CD">
        <w:rPr>
          <w:rFonts w:asciiTheme="minorHAnsi" w:hAnsiTheme="minorHAnsi" w:cstheme="minorHAnsi"/>
          <w:szCs w:val="22"/>
          <w:shd w:val="clear" w:color="auto" w:fill="FFFFFF"/>
        </w:rPr>
        <w:t>Development and Operations of Cruise ships</w:t>
      </w:r>
    </w:p>
    <w:p w14:paraId="37BC03C8" w14:textId="77777777" w:rsidR="0021203B" w:rsidRPr="00F10D7F" w:rsidRDefault="0021203B" w:rsidP="0088061B">
      <w:pPr>
        <w:pStyle w:val="ListParagraph"/>
        <w:numPr>
          <w:ilvl w:val="0"/>
          <w:numId w:val="16"/>
        </w:numPr>
        <w:spacing w:after="160" w:line="259" w:lineRule="auto"/>
        <w:rPr>
          <w:rFonts w:asciiTheme="minorHAnsi" w:hAnsiTheme="minorHAnsi" w:cstheme="minorHAnsi"/>
          <w:szCs w:val="22"/>
          <w:shd w:val="clear" w:color="auto" w:fill="FFFFFF"/>
        </w:rPr>
      </w:pPr>
      <w:r w:rsidRPr="00F10D7F">
        <w:rPr>
          <w:rFonts w:asciiTheme="minorHAnsi" w:hAnsiTheme="minorHAnsi" w:cstheme="minorHAnsi"/>
          <w:szCs w:val="22"/>
          <w:shd w:val="clear" w:color="auto" w:fill="FFFFFF"/>
        </w:rPr>
        <w:t>Assignment</w:t>
      </w:r>
    </w:p>
    <w:p w14:paraId="214DEEB8" w14:textId="555287B4" w:rsidR="0021203B" w:rsidRPr="00F10D7F" w:rsidRDefault="0021203B" w:rsidP="0088061B">
      <w:pPr>
        <w:pStyle w:val="ListParagraph"/>
        <w:numPr>
          <w:ilvl w:val="0"/>
          <w:numId w:val="26"/>
        </w:numPr>
        <w:spacing w:after="160" w:line="259" w:lineRule="auto"/>
        <w:rPr>
          <w:rFonts w:asciiTheme="minorHAnsi" w:hAnsiTheme="minorHAnsi" w:cstheme="minorHAnsi"/>
          <w:szCs w:val="22"/>
          <w:shd w:val="clear" w:color="auto" w:fill="FFFFFF"/>
        </w:rPr>
      </w:pPr>
      <w:r w:rsidRPr="00F10D7F">
        <w:rPr>
          <w:rFonts w:asciiTheme="minorHAnsi" w:hAnsiTheme="minorHAnsi" w:cstheme="minorHAnsi"/>
          <w:szCs w:val="22"/>
          <w:shd w:val="clear" w:color="auto" w:fill="FFFFFF"/>
        </w:rPr>
        <w:lastRenderedPageBreak/>
        <w:t xml:space="preserve">“Design and the Economy of Choice”, Patrick Whitney, she ji, Issue No. 1, Autumn 2015. </w:t>
      </w:r>
    </w:p>
    <w:p w14:paraId="45CBC409" w14:textId="77777777" w:rsidR="0021203B" w:rsidRPr="00F10D7F" w:rsidRDefault="0021203B" w:rsidP="0088061B">
      <w:pPr>
        <w:pStyle w:val="ListParagraph"/>
        <w:numPr>
          <w:ilvl w:val="0"/>
          <w:numId w:val="26"/>
        </w:numPr>
        <w:spacing w:after="160" w:line="259" w:lineRule="auto"/>
        <w:rPr>
          <w:rFonts w:asciiTheme="minorHAnsi" w:hAnsiTheme="minorHAnsi" w:cstheme="minorHAnsi"/>
          <w:szCs w:val="22"/>
          <w:shd w:val="clear" w:color="auto" w:fill="FFFFFF"/>
        </w:rPr>
      </w:pPr>
      <w:r w:rsidRPr="00F10D7F">
        <w:rPr>
          <w:rFonts w:asciiTheme="minorHAnsi" w:hAnsiTheme="minorHAnsi" w:cstheme="minorHAnsi"/>
          <w:szCs w:val="22"/>
          <w:shd w:val="clear" w:color="auto" w:fill="FFFFFF"/>
        </w:rPr>
        <w:t>“The Whole Horse”, Wendell Berry. “Citizenship Papers: Essays”</w:t>
      </w:r>
    </w:p>
    <w:p w14:paraId="352C7A24" w14:textId="77777777" w:rsidR="0021203B" w:rsidRPr="00F10D7F" w:rsidRDefault="0021203B" w:rsidP="0088061B">
      <w:pPr>
        <w:pStyle w:val="ListParagraph"/>
        <w:numPr>
          <w:ilvl w:val="0"/>
          <w:numId w:val="26"/>
        </w:numPr>
        <w:spacing w:after="160" w:line="259" w:lineRule="auto"/>
        <w:rPr>
          <w:rFonts w:asciiTheme="minorHAnsi" w:hAnsiTheme="minorHAnsi" w:cstheme="minorHAnsi"/>
          <w:szCs w:val="22"/>
          <w:shd w:val="clear" w:color="auto" w:fill="FFFFFF"/>
        </w:rPr>
      </w:pPr>
      <w:r w:rsidRPr="00F10D7F">
        <w:rPr>
          <w:rFonts w:asciiTheme="minorHAnsi" w:hAnsiTheme="minorHAnsi" w:cstheme="minorHAnsi"/>
          <w:szCs w:val="22"/>
          <w:shd w:val="clear" w:color="auto" w:fill="FFFFFF"/>
        </w:rPr>
        <w:t xml:space="preserve">Read overview of Cost Estimating: </w:t>
      </w:r>
      <w:hyperlink r:id="rId14" w:history="1">
        <w:r w:rsidRPr="00F10D7F">
          <w:rPr>
            <w:rStyle w:val="Hyperlink"/>
            <w:rFonts w:asciiTheme="minorHAnsi" w:hAnsiTheme="minorHAnsi" w:cstheme="minorHAnsi"/>
            <w:color w:val="auto"/>
            <w:szCs w:val="22"/>
            <w:shd w:val="clear" w:color="auto" w:fill="FFFFFF"/>
          </w:rPr>
          <w:t>http://www.wbdg.org/design-disciplines/cost-estimating</w:t>
        </w:r>
      </w:hyperlink>
    </w:p>
    <w:p w14:paraId="71128136" w14:textId="77777777" w:rsidR="0021203B" w:rsidRPr="00F10D7F" w:rsidRDefault="0021203B" w:rsidP="0021203B">
      <w:pPr>
        <w:pStyle w:val="ListParagraph"/>
        <w:ind w:left="1080"/>
        <w:rPr>
          <w:rFonts w:asciiTheme="minorHAnsi" w:hAnsiTheme="minorHAnsi" w:cstheme="minorHAnsi"/>
          <w:szCs w:val="22"/>
          <w:shd w:val="clear" w:color="auto" w:fill="FFFFFF"/>
        </w:rPr>
      </w:pPr>
      <w:bookmarkStart w:id="30" w:name="_Hlk25496242"/>
      <w:bookmarkEnd w:id="28"/>
      <w:bookmarkEnd w:id="29"/>
    </w:p>
    <w:p w14:paraId="6DF3D92B" w14:textId="113121EE" w:rsidR="0021203B" w:rsidRPr="002C57CD" w:rsidRDefault="0021203B" w:rsidP="002C57CD">
      <w:pPr>
        <w:spacing w:line="259" w:lineRule="auto"/>
        <w:rPr>
          <w:rFonts w:asciiTheme="minorHAnsi" w:hAnsiTheme="minorHAnsi" w:cstheme="minorHAnsi"/>
          <w:szCs w:val="22"/>
          <w:shd w:val="clear" w:color="auto" w:fill="FFFFFF"/>
        </w:rPr>
      </w:pPr>
      <w:bookmarkStart w:id="31" w:name="_Hlk28957642"/>
      <w:r w:rsidRPr="002C57CD">
        <w:rPr>
          <w:rFonts w:asciiTheme="minorHAnsi" w:hAnsiTheme="minorHAnsi" w:cstheme="minorHAnsi"/>
          <w:b/>
          <w:bCs/>
          <w:szCs w:val="22"/>
          <w:shd w:val="clear" w:color="auto" w:fill="FFFFFF"/>
        </w:rPr>
        <w:t xml:space="preserve">Class 13 </w:t>
      </w:r>
      <w:r w:rsidRPr="002C57CD">
        <w:rPr>
          <w:rFonts w:asciiTheme="minorHAnsi" w:hAnsiTheme="minorHAnsi" w:cstheme="minorHAnsi"/>
          <w:szCs w:val="22"/>
          <w:shd w:val="clear" w:color="auto" w:fill="FFFFFF"/>
        </w:rPr>
        <w:t>(4/9/2020)</w:t>
      </w:r>
      <w:r w:rsidRPr="002C57CD">
        <w:rPr>
          <w:rFonts w:asciiTheme="minorHAnsi" w:hAnsiTheme="minorHAnsi" w:cstheme="minorHAnsi"/>
          <w:b/>
          <w:bCs/>
          <w:szCs w:val="22"/>
          <w:shd w:val="clear" w:color="auto" w:fill="FFFFFF"/>
        </w:rPr>
        <w:t xml:space="preserve"> </w:t>
      </w:r>
    </w:p>
    <w:p w14:paraId="1553EDEC" w14:textId="00FCC81C" w:rsidR="0021203B" w:rsidRPr="002C57CD" w:rsidRDefault="0021203B" w:rsidP="0088061B">
      <w:pPr>
        <w:pStyle w:val="ListParagraph"/>
        <w:numPr>
          <w:ilvl w:val="0"/>
          <w:numId w:val="19"/>
        </w:numPr>
        <w:spacing w:after="160" w:line="259" w:lineRule="auto"/>
        <w:rPr>
          <w:rFonts w:asciiTheme="minorHAnsi" w:hAnsiTheme="minorHAnsi" w:cstheme="minorHAnsi"/>
          <w:szCs w:val="22"/>
          <w:shd w:val="clear" w:color="auto" w:fill="FFFFFF"/>
        </w:rPr>
      </w:pPr>
      <w:bookmarkStart w:id="32" w:name="_Hlk24645379"/>
      <w:bookmarkEnd w:id="30"/>
      <w:bookmarkEnd w:id="31"/>
      <w:r w:rsidRPr="002C57CD">
        <w:rPr>
          <w:rFonts w:asciiTheme="minorHAnsi" w:hAnsiTheme="minorHAnsi" w:cstheme="minorHAnsi"/>
          <w:szCs w:val="22"/>
          <w:shd w:val="clear" w:color="auto" w:fill="FFFFFF"/>
        </w:rPr>
        <w:t xml:space="preserve">Focus of class: </w:t>
      </w:r>
      <w:bookmarkStart w:id="33" w:name="_Hlk26629958"/>
      <w:r w:rsidR="002C57CD" w:rsidRPr="002C57CD">
        <w:rPr>
          <w:rFonts w:asciiTheme="minorHAnsi" w:hAnsiTheme="minorHAnsi" w:cstheme="minorHAnsi"/>
          <w:szCs w:val="22"/>
          <w:shd w:val="clear" w:color="auto" w:fill="FFFFFF"/>
        </w:rPr>
        <w:t>Financial, Budgeting and Estimating</w:t>
      </w:r>
      <w:bookmarkEnd w:id="33"/>
    </w:p>
    <w:p w14:paraId="60D73E73" w14:textId="04355776" w:rsidR="0021203B" w:rsidRPr="00F10D7F" w:rsidRDefault="0021203B" w:rsidP="0088061B">
      <w:pPr>
        <w:pStyle w:val="ListParagraph"/>
        <w:numPr>
          <w:ilvl w:val="0"/>
          <w:numId w:val="19"/>
        </w:numPr>
        <w:spacing w:after="160" w:line="259" w:lineRule="auto"/>
        <w:rPr>
          <w:rFonts w:asciiTheme="minorHAnsi" w:hAnsiTheme="minorHAnsi" w:cstheme="minorHAnsi"/>
          <w:szCs w:val="22"/>
          <w:shd w:val="clear" w:color="auto" w:fill="FFFFFF"/>
        </w:rPr>
      </w:pPr>
      <w:r w:rsidRPr="00F10D7F">
        <w:rPr>
          <w:rFonts w:asciiTheme="minorHAnsi" w:hAnsiTheme="minorHAnsi" w:cstheme="minorHAnsi"/>
          <w:szCs w:val="22"/>
          <w:shd w:val="clear" w:color="auto" w:fill="FFFFFF"/>
        </w:rPr>
        <w:t>Assignment</w:t>
      </w:r>
      <w:r w:rsidR="002C57CD">
        <w:rPr>
          <w:rFonts w:asciiTheme="minorHAnsi" w:hAnsiTheme="minorHAnsi" w:cstheme="minorHAnsi"/>
          <w:szCs w:val="22"/>
          <w:shd w:val="clear" w:color="auto" w:fill="FFFFFF"/>
        </w:rPr>
        <w:t>: TBD</w:t>
      </w:r>
    </w:p>
    <w:bookmarkEnd w:id="32"/>
    <w:p w14:paraId="0596065B" w14:textId="77777777" w:rsidR="0021203B" w:rsidRPr="00F10D7F" w:rsidRDefault="0021203B" w:rsidP="0021203B">
      <w:pPr>
        <w:pStyle w:val="ListParagraph"/>
        <w:ind w:left="1080"/>
        <w:rPr>
          <w:rFonts w:asciiTheme="minorHAnsi" w:hAnsiTheme="minorHAnsi" w:cstheme="minorHAnsi"/>
          <w:szCs w:val="22"/>
          <w:shd w:val="clear" w:color="auto" w:fill="FFFFFF"/>
        </w:rPr>
      </w:pPr>
    </w:p>
    <w:p w14:paraId="677E84AF" w14:textId="07CFFF73" w:rsidR="0021203B" w:rsidRPr="002C57CD" w:rsidRDefault="0021203B" w:rsidP="002C57CD">
      <w:pPr>
        <w:spacing w:line="259" w:lineRule="auto"/>
        <w:rPr>
          <w:rFonts w:asciiTheme="minorHAnsi" w:hAnsiTheme="minorHAnsi" w:cstheme="minorHAnsi"/>
          <w:szCs w:val="22"/>
          <w:shd w:val="clear" w:color="auto" w:fill="FFFFFF"/>
        </w:rPr>
      </w:pPr>
      <w:bookmarkStart w:id="34" w:name="_Hlk25496262"/>
      <w:r w:rsidRPr="002C57CD">
        <w:rPr>
          <w:rFonts w:asciiTheme="minorHAnsi" w:hAnsiTheme="minorHAnsi" w:cstheme="minorHAnsi"/>
          <w:b/>
          <w:bCs/>
          <w:szCs w:val="22"/>
          <w:shd w:val="clear" w:color="auto" w:fill="FFFFFF"/>
        </w:rPr>
        <w:t xml:space="preserve">Class 14 (4/16/2020) </w:t>
      </w:r>
    </w:p>
    <w:bookmarkEnd w:id="34"/>
    <w:p w14:paraId="62B47AC1" w14:textId="19D8356B" w:rsidR="0021203B" w:rsidRPr="002C57CD" w:rsidRDefault="0021203B" w:rsidP="0088061B">
      <w:pPr>
        <w:pStyle w:val="ListParagraph"/>
        <w:numPr>
          <w:ilvl w:val="0"/>
          <w:numId w:val="17"/>
        </w:numPr>
        <w:spacing w:line="259" w:lineRule="auto"/>
        <w:rPr>
          <w:rFonts w:asciiTheme="minorHAnsi" w:hAnsiTheme="minorHAnsi" w:cstheme="minorHAnsi"/>
          <w:szCs w:val="22"/>
          <w:shd w:val="clear" w:color="auto" w:fill="FFFFFF"/>
        </w:rPr>
      </w:pPr>
      <w:r w:rsidRPr="002C57CD">
        <w:rPr>
          <w:rFonts w:asciiTheme="minorHAnsi" w:hAnsiTheme="minorHAnsi" w:cstheme="minorHAnsi"/>
          <w:szCs w:val="22"/>
          <w:shd w:val="clear" w:color="auto" w:fill="FFFFFF"/>
        </w:rPr>
        <w:t>Focus of Class</w:t>
      </w:r>
      <w:r w:rsidR="002C57CD" w:rsidRPr="002C57CD">
        <w:rPr>
          <w:rFonts w:asciiTheme="minorHAnsi" w:hAnsiTheme="minorHAnsi" w:cstheme="minorHAnsi"/>
          <w:szCs w:val="22"/>
          <w:shd w:val="clear" w:color="auto" w:fill="FFFFFF"/>
        </w:rPr>
        <w:t xml:space="preserve">: </w:t>
      </w:r>
      <w:r w:rsidRPr="002C57CD">
        <w:rPr>
          <w:rFonts w:asciiTheme="minorHAnsi" w:hAnsiTheme="minorHAnsi" w:cstheme="minorHAnsi"/>
          <w:szCs w:val="22"/>
        </w:rPr>
        <w:t xml:space="preserve">Overview of Project Controls (Spending Rates, Earned Value &amp; Scheduling). </w:t>
      </w:r>
    </w:p>
    <w:p w14:paraId="61499279" w14:textId="77777777" w:rsidR="00360683" w:rsidRPr="00F10D7F" w:rsidRDefault="00360683" w:rsidP="0021203B">
      <w:pPr>
        <w:rPr>
          <w:rFonts w:asciiTheme="minorHAnsi" w:hAnsiTheme="minorHAnsi" w:cstheme="minorHAnsi"/>
          <w:szCs w:val="22"/>
        </w:rPr>
      </w:pPr>
    </w:p>
    <w:p w14:paraId="41992313" w14:textId="4CB638C6" w:rsidR="002B0F0E" w:rsidRPr="00F10D7F" w:rsidRDefault="002B0F0E" w:rsidP="0021203B">
      <w:pPr>
        <w:rPr>
          <w:rFonts w:asciiTheme="minorHAnsi" w:hAnsiTheme="minorHAnsi" w:cstheme="minorHAnsi"/>
          <w:b/>
          <w:i/>
          <w:szCs w:val="22"/>
        </w:rPr>
      </w:pPr>
      <w:r w:rsidRPr="00F10D7F">
        <w:rPr>
          <w:rFonts w:asciiTheme="minorHAnsi" w:hAnsiTheme="minorHAnsi" w:cstheme="minorHAnsi"/>
          <w:b/>
          <w:i/>
          <w:szCs w:val="22"/>
        </w:rPr>
        <w:t>The above is subject to change</w:t>
      </w:r>
      <w:r w:rsidR="002C57CD">
        <w:rPr>
          <w:rFonts w:asciiTheme="minorHAnsi" w:hAnsiTheme="minorHAnsi" w:cstheme="minorHAnsi"/>
          <w:b/>
          <w:i/>
          <w:szCs w:val="22"/>
        </w:rPr>
        <w:t xml:space="preserve"> based on speaker availability</w:t>
      </w:r>
    </w:p>
    <w:p w14:paraId="71C10B2B" w14:textId="77777777" w:rsidR="002B0F0E" w:rsidRPr="00F10D7F" w:rsidRDefault="002B0F0E" w:rsidP="0021203B">
      <w:pPr>
        <w:rPr>
          <w:rFonts w:asciiTheme="minorHAnsi" w:hAnsiTheme="minorHAnsi" w:cstheme="minorHAnsi"/>
          <w:b/>
          <w:i/>
          <w:szCs w:val="22"/>
        </w:rPr>
      </w:pPr>
    </w:p>
    <w:p w14:paraId="79EB4A53" w14:textId="2AE36C5E" w:rsidR="00820834" w:rsidRPr="00F10D7F" w:rsidRDefault="00DD0E35" w:rsidP="0021203B">
      <w:pPr>
        <w:rPr>
          <w:rFonts w:asciiTheme="minorHAnsi" w:hAnsiTheme="minorHAnsi" w:cstheme="minorHAnsi"/>
          <w:b/>
          <w:i/>
          <w:szCs w:val="22"/>
        </w:rPr>
      </w:pPr>
      <w:r w:rsidRPr="00F10D7F">
        <w:rPr>
          <w:rFonts w:asciiTheme="minorHAnsi" w:hAnsiTheme="minorHAnsi" w:cstheme="minorHAnsi"/>
          <w:b/>
          <w:i/>
          <w:szCs w:val="22"/>
        </w:rPr>
        <w:t xml:space="preserve">Attendance Policy, Class </w:t>
      </w:r>
      <w:r w:rsidR="00820834" w:rsidRPr="00F10D7F">
        <w:rPr>
          <w:rFonts w:asciiTheme="minorHAnsi" w:hAnsiTheme="minorHAnsi" w:cstheme="minorHAnsi"/>
          <w:b/>
          <w:i/>
          <w:szCs w:val="22"/>
        </w:rPr>
        <w:t>Expectations</w:t>
      </w:r>
      <w:r w:rsidRPr="00F10D7F">
        <w:rPr>
          <w:rFonts w:asciiTheme="minorHAnsi" w:hAnsiTheme="minorHAnsi" w:cstheme="minorHAnsi"/>
          <w:b/>
          <w:i/>
          <w:szCs w:val="22"/>
        </w:rPr>
        <w:t>, and Make-Up Policy</w:t>
      </w:r>
    </w:p>
    <w:p w14:paraId="6E1DD83B" w14:textId="09FD3E42" w:rsidR="00640278" w:rsidRPr="00F10D7F" w:rsidRDefault="0023689E" w:rsidP="0021203B">
      <w:pPr>
        <w:rPr>
          <w:rStyle w:val="Hyperlink"/>
          <w:rFonts w:asciiTheme="minorHAnsi" w:hAnsiTheme="minorHAnsi" w:cstheme="minorHAnsi"/>
          <w:color w:val="auto"/>
          <w:szCs w:val="22"/>
        </w:rPr>
      </w:pPr>
      <w:r w:rsidRPr="00F10D7F">
        <w:rPr>
          <w:rFonts w:asciiTheme="minorHAnsi" w:hAnsiTheme="minorHAnsi" w:cstheme="minorHAnsi"/>
          <w:szCs w:val="22"/>
        </w:rPr>
        <w:t xml:space="preserve">Attendance is mandatory and is recorded. Chronic absences and/or tardiness will have a negative impact on your grade, with a loss of up to 15% over your overall score (see grade breakdown below). If you must miss class, it is up to you to get the assignments and notes from your classmates. In the event of serious illness, family or personal crisis, arrangements can be made for attendance, missed exams or work. On this point, it is important for you to let me know of your circumstances as soon as possible. </w:t>
      </w:r>
      <w:r w:rsidR="001B26B3" w:rsidRPr="00F10D7F">
        <w:rPr>
          <w:rFonts w:asciiTheme="minorHAnsi" w:hAnsiTheme="minorHAnsi" w:cstheme="minorHAnsi"/>
          <w:szCs w:val="22"/>
        </w:rPr>
        <w:t xml:space="preserve">Excused absences </w:t>
      </w:r>
      <w:r w:rsidR="009C7562" w:rsidRPr="00F10D7F">
        <w:rPr>
          <w:rFonts w:asciiTheme="minorHAnsi" w:hAnsiTheme="minorHAnsi" w:cstheme="minorHAnsi"/>
          <w:szCs w:val="22"/>
        </w:rPr>
        <w:t>must be</w:t>
      </w:r>
      <w:r w:rsidR="001B26B3" w:rsidRPr="00F10D7F">
        <w:rPr>
          <w:rFonts w:asciiTheme="minorHAnsi" w:hAnsiTheme="minorHAnsi" w:cstheme="minorHAnsi"/>
          <w:szCs w:val="22"/>
        </w:rPr>
        <w:t xml:space="preserve"> consistent with </w:t>
      </w:r>
      <w:r w:rsidR="00E12742" w:rsidRPr="00F10D7F">
        <w:rPr>
          <w:rFonts w:asciiTheme="minorHAnsi" w:hAnsiTheme="minorHAnsi" w:cstheme="minorHAnsi"/>
          <w:szCs w:val="22"/>
        </w:rPr>
        <w:t>university policies in the G</w:t>
      </w:r>
      <w:r w:rsidR="001B26B3" w:rsidRPr="00F10D7F">
        <w:rPr>
          <w:rFonts w:asciiTheme="minorHAnsi" w:hAnsiTheme="minorHAnsi" w:cstheme="minorHAnsi"/>
          <w:szCs w:val="22"/>
        </w:rPr>
        <w:t xml:space="preserve">raduate </w:t>
      </w:r>
      <w:r w:rsidR="00E12742" w:rsidRPr="00F10D7F">
        <w:rPr>
          <w:rFonts w:asciiTheme="minorHAnsi" w:hAnsiTheme="minorHAnsi" w:cstheme="minorHAnsi"/>
          <w:szCs w:val="22"/>
        </w:rPr>
        <w:t>C</w:t>
      </w:r>
      <w:r w:rsidR="001B26B3" w:rsidRPr="00F10D7F">
        <w:rPr>
          <w:rFonts w:asciiTheme="minorHAnsi" w:hAnsiTheme="minorHAnsi" w:cstheme="minorHAnsi"/>
          <w:szCs w:val="22"/>
        </w:rPr>
        <w:t>atalog</w:t>
      </w:r>
      <w:r w:rsidR="007A1E6C" w:rsidRPr="00F10D7F">
        <w:rPr>
          <w:rFonts w:asciiTheme="minorHAnsi" w:hAnsiTheme="minorHAnsi" w:cstheme="minorHAnsi"/>
          <w:szCs w:val="22"/>
        </w:rPr>
        <w:t xml:space="preserve"> (</w:t>
      </w:r>
      <w:hyperlink r:id="rId15" w:anchor="attendance" w:history="1">
        <w:r w:rsidR="007A1E6C" w:rsidRPr="00F10D7F">
          <w:rPr>
            <w:rStyle w:val="Hyperlink"/>
            <w:rFonts w:asciiTheme="minorHAnsi" w:hAnsiTheme="minorHAnsi" w:cstheme="minorHAnsi"/>
            <w:color w:val="auto"/>
            <w:szCs w:val="22"/>
          </w:rPr>
          <w:t>http://gradcatalog.ufl.edu/content.php?catoid=10&amp;navoid=2020#attendance</w:t>
        </w:r>
      </w:hyperlink>
      <w:r w:rsidR="007A1E6C" w:rsidRPr="00F10D7F">
        <w:rPr>
          <w:rFonts w:asciiTheme="minorHAnsi" w:hAnsiTheme="minorHAnsi" w:cstheme="minorHAnsi"/>
          <w:szCs w:val="22"/>
        </w:rPr>
        <w:t>)</w:t>
      </w:r>
      <w:r w:rsidR="001B26B3" w:rsidRPr="00F10D7F">
        <w:rPr>
          <w:rFonts w:asciiTheme="minorHAnsi" w:hAnsiTheme="minorHAnsi" w:cstheme="minorHAnsi"/>
          <w:szCs w:val="22"/>
        </w:rPr>
        <w:t xml:space="preserve"> and </w:t>
      </w:r>
      <w:r w:rsidR="00AB269E" w:rsidRPr="00F10D7F">
        <w:rPr>
          <w:rFonts w:asciiTheme="minorHAnsi" w:hAnsiTheme="minorHAnsi" w:cstheme="minorHAnsi"/>
          <w:szCs w:val="22"/>
        </w:rPr>
        <w:t xml:space="preserve">require appropriate documentation.  Additional information can be found here: </w:t>
      </w:r>
      <w:hyperlink r:id="rId16" w:history="1">
        <w:r w:rsidR="00AB269E" w:rsidRPr="00F10D7F">
          <w:rPr>
            <w:rStyle w:val="Hyperlink"/>
            <w:rFonts w:asciiTheme="minorHAnsi" w:hAnsiTheme="minorHAnsi" w:cstheme="minorHAnsi"/>
            <w:color w:val="auto"/>
            <w:szCs w:val="22"/>
          </w:rPr>
          <w:t>https://catalog.ufl.edu/ugrad/current/regulations/info/attendance.aspx</w:t>
        </w:r>
      </w:hyperlink>
    </w:p>
    <w:p w14:paraId="5FBE2F0C" w14:textId="77777777" w:rsidR="00640278" w:rsidRPr="00F10D7F" w:rsidRDefault="00640278" w:rsidP="0021203B">
      <w:pPr>
        <w:rPr>
          <w:rFonts w:asciiTheme="minorHAnsi" w:hAnsiTheme="minorHAnsi" w:cstheme="minorHAnsi"/>
          <w:szCs w:val="22"/>
        </w:rPr>
      </w:pPr>
    </w:p>
    <w:p w14:paraId="10017178" w14:textId="77777777" w:rsidR="006E7FC7" w:rsidRPr="00F10D7F" w:rsidRDefault="006E7FC7" w:rsidP="0021203B">
      <w:pPr>
        <w:rPr>
          <w:rFonts w:asciiTheme="minorHAnsi" w:hAnsiTheme="minorHAnsi" w:cstheme="minorHAnsi"/>
          <w:b/>
          <w:i/>
          <w:szCs w:val="22"/>
        </w:rPr>
      </w:pPr>
      <w:r w:rsidRPr="00F10D7F">
        <w:rPr>
          <w:rFonts w:asciiTheme="minorHAnsi" w:hAnsiTheme="minorHAnsi" w:cstheme="minorHAnsi"/>
          <w:b/>
          <w:i/>
          <w:szCs w:val="22"/>
        </w:rPr>
        <w:t>Evaluation of Grades</w:t>
      </w:r>
    </w:p>
    <w:tbl>
      <w:tblPr>
        <w:tblStyle w:val="TableGrid"/>
        <w:tblW w:w="5000" w:type="pct"/>
        <w:tblLook w:val="04A0" w:firstRow="1" w:lastRow="0" w:firstColumn="1" w:lastColumn="0" w:noHBand="0" w:noVBand="1"/>
      </w:tblPr>
      <w:tblGrid>
        <w:gridCol w:w="6655"/>
        <w:gridCol w:w="1350"/>
        <w:gridCol w:w="2785"/>
      </w:tblGrid>
      <w:tr w:rsidR="007D2277" w:rsidRPr="00F10D7F" w14:paraId="086AA3D4" w14:textId="77777777" w:rsidTr="005E5B6B">
        <w:tc>
          <w:tcPr>
            <w:tcW w:w="6655" w:type="dxa"/>
          </w:tcPr>
          <w:p w14:paraId="226ACC42" w14:textId="77777777" w:rsidR="006E7FC7" w:rsidRPr="00F10D7F" w:rsidRDefault="006E7FC7" w:rsidP="0021203B">
            <w:pPr>
              <w:rPr>
                <w:rFonts w:asciiTheme="minorHAnsi" w:hAnsiTheme="minorHAnsi" w:cstheme="minorHAnsi"/>
                <w:b/>
                <w:szCs w:val="22"/>
              </w:rPr>
            </w:pPr>
            <w:r w:rsidRPr="00F10D7F">
              <w:rPr>
                <w:rFonts w:asciiTheme="minorHAnsi" w:hAnsiTheme="minorHAnsi" w:cstheme="minorHAnsi"/>
                <w:b/>
                <w:szCs w:val="22"/>
              </w:rPr>
              <w:t>Assignment</w:t>
            </w:r>
          </w:p>
        </w:tc>
        <w:tc>
          <w:tcPr>
            <w:tcW w:w="1350" w:type="dxa"/>
          </w:tcPr>
          <w:p w14:paraId="762AB446" w14:textId="77777777" w:rsidR="006E7FC7" w:rsidRPr="00F10D7F" w:rsidRDefault="006E7FC7" w:rsidP="0021203B">
            <w:pPr>
              <w:jc w:val="center"/>
              <w:rPr>
                <w:rFonts w:asciiTheme="minorHAnsi" w:hAnsiTheme="minorHAnsi" w:cstheme="minorHAnsi"/>
                <w:b/>
                <w:szCs w:val="22"/>
              </w:rPr>
            </w:pPr>
            <w:r w:rsidRPr="00F10D7F">
              <w:rPr>
                <w:rFonts w:asciiTheme="minorHAnsi" w:hAnsiTheme="minorHAnsi" w:cstheme="minorHAnsi"/>
                <w:b/>
                <w:szCs w:val="22"/>
              </w:rPr>
              <w:t>Total Points</w:t>
            </w:r>
          </w:p>
        </w:tc>
        <w:tc>
          <w:tcPr>
            <w:tcW w:w="2785" w:type="dxa"/>
          </w:tcPr>
          <w:p w14:paraId="5F52D963" w14:textId="77777777" w:rsidR="006E7FC7" w:rsidRPr="00F10D7F" w:rsidRDefault="006E7FC7" w:rsidP="0021203B">
            <w:pPr>
              <w:jc w:val="center"/>
              <w:rPr>
                <w:rFonts w:asciiTheme="minorHAnsi" w:hAnsiTheme="minorHAnsi" w:cstheme="minorHAnsi"/>
                <w:b/>
                <w:szCs w:val="22"/>
              </w:rPr>
            </w:pPr>
            <w:r w:rsidRPr="00F10D7F">
              <w:rPr>
                <w:rFonts w:asciiTheme="minorHAnsi" w:hAnsiTheme="minorHAnsi" w:cstheme="minorHAnsi"/>
                <w:b/>
                <w:szCs w:val="22"/>
              </w:rPr>
              <w:t>Percentage of Final Grade</w:t>
            </w:r>
          </w:p>
        </w:tc>
      </w:tr>
      <w:tr w:rsidR="001D47A1" w:rsidRPr="00F10D7F" w14:paraId="753586B2" w14:textId="77777777" w:rsidTr="005E5B6B">
        <w:tc>
          <w:tcPr>
            <w:tcW w:w="6655" w:type="dxa"/>
          </w:tcPr>
          <w:p w14:paraId="3B5C6D48" w14:textId="30A18AD5" w:rsidR="001D47A1" w:rsidRPr="00F10D7F" w:rsidRDefault="001D47A1" w:rsidP="001D47A1">
            <w:pPr>
              <w:rPr>
                <w:rFonts w:asciiTheme="minorHAnsi" w:hAnsiTheme="minorHAnsi" w:cstheme="minorHAnsi"/>
                <w:szCs w:val="22"/>
              </w:rPr>
            </w:pPr>
            <w:r>
              <w:rPr>
                <w:rFonts w:asciiTheme="minorHAnsi" w:hAnsiTheme="minorHAnsi" w:cstheme="minorHAnsi"/>
                <w:szCs w:val="22"/>
              </w:rPr>
              <w:t>Paper 1</w:t>
            </w:r>
          </w:p>
        </w:tc>
        <w:tc>
          <w:tcPr>
            <w:tcW w:w="1350" w:type="dxa"/>
          </w:tcPr>
          <w:p w14:paraId="63D93F51" w14:textId="52E66AA7" w:rsidR="001D47A1" w:rsidRPr="00F10D7F" w:rsidRDefault="001D47A1" w:rsidP="001D47A1">
            <w:pPr>
              <w:jc w:val="center"/>
              <w:rPr>
                <w:rFonts w:asciiTheme="minorHAnsi" w:hAnsiTheme="minorHAnsi" w:cstheme="minorHAnsi"/>
                <w:szCs w:val="22"/>
              </w:rPr>
            </w:pPr>
            <w:r w:rsidRPr="00156DFC">
              <w:t>20</w:t>
            </w:r>
          </w:p>
        </w:tc>
        <w:tc>
          <w:tcPr>
            <w:tcW w:w="2785" w:type="dxa"/>
          </w:tcPr>
          <w:p w14:paraId="205EF04D" w14:textId="3416073F" w:rsidR="001D47A1" w:rsidRPr="00F10D7F" w:rsidRDefault="001D47A1" w:rsidP="001D47A1">
            <w:pPr>
              <w:jc w:val="center"/>
              <w:rPr>
                <w:rFonts w:asciiTheme="minorHAnsi" w:hAnsiTheme="minorHAnsi" w:cstheme="minorHAnsi"/>
                <w:szCs w:val="22"/>
              </w:rPr>
            </w:pPr>
            <w:r>
              <w:rPr>
                <w:rFonts w:asciiTheme="minorHAnsi" w:hAnsiTheme="minorHAnsi" w:cstheme="minorHAnsi"/>
                <w:szCs w:val="22"/>
              </w:rPr>
              <w:t>20</w:t>
            </w:r>
          </w:p>
        </w:tc>
      </w:tr>
      <w:tr w:rsidR="001D47A1" w:rsidRPr="00F10D7F" w14:paraId="728EED5B" w14:textId="77777777" w:rsidTr="005E5B6B">
        <w:tc>
          <w:tcPr>
            <w:tcW w:w="6655" w:type="dxa"/>
          </w:tcPr>
          <w:p w14:paraId="6ABA1184" w14:textId="16957092" w:rsidR="001D47A1" w:rsidRPr="00F10D7F" w:rsidRDefault="001D47A1" w:rsidP="001D47A1">
            <w:pPr>
              <w:rPr>
                <w:rFonts w:asciiTheme="minorHAnsi" w:hAnsiTheme="minorHAnsi" w:cstheme="minorHAnsi"/>
                <w:szCs w:val="22"/>
              </w:rPr>
            </w:pPr>
            <w:r>
              <w:rPr>
                <w:rFonts w:asciiTheme="minorHAnsi" w:hAnsiTheme="minorHAnsi" w:cstheme="minorHAnsi"/>
                <w:szCs w:val="22"/>
              </w:rPr>
              <w:t>Paper 2</w:t>
            </w:r>
          </w:p>
        </w:tc>
        <w:tc>
          <w:tcPr>
            <w:tcW w:w="1350" w:type="dxa"/>
          </w:tcPr>
          <w:p w14:paraId="7F3EDDD9" w14:textId="6C966401" w:rsidR="001D47A1" w:rsidRPr="00F10D7F" w:rsidRDefault="001D47A1" w:rsidP="001D47A1">
            <w:pPr>
              <w:jc w:val="center"/>
              <w:rPr>
                <w:rFonts w:asciiTheme="minorHAnsi" w:hAnsiTheme="minorHAnsi" w:cstheme="minorHAnsi"/>
                <w:szCs w:val="22"/>
              </w:rPr>
            </w:pPr>
            <w:r w:rsidRPr="00156DFC">
              <w:t>20</w:t>
            </w:r>
          </w:p>
        </w:tc>
        <w:tc>
          <w:tcPr>
            <w:tcW w:w="2785" w:type="dxa"/>
          </w:tcPr>
          <w:p w14:paraId="29D1D96D" w14:textId="1F52D92C" w:rsidR="001D47A1" w:rsidRPr="00F10D7F" w:rsidRDefault="001D47A1" w:rsidP="001D47A1">
            <w:pPr>
              <w:jc w:val="center"/>
              <w:rPr>
                <w:rFonts w:asciiTheme="minorHAnsi" w:hAnsiTheme="minorHAnsi" w:cstheme="minorHAnsi"/>
                <w:szCs w:val="22"/>
              </w:rPr>
            </w:pPr>
            <w:r>
              <w:rPr>
                <w:rFonts w:asciiTheme="minorHAnsi" w:hAnsiTheme="minorHAnsi" w:cstheme="minorHAnsi"/>
                <w:szCs w:val="22"/>
              </w:rPr>
              <w:t>20</w:t>
            </w:r>
          </w:p>
        </w:tc>
      </w:tr>
      <w:tr w:rsidR="001D47A1" w:rsidRPr="00F10D7F" w14:paraId="2354EB37" w14:textId="77777777" w:rsidTr="005E5B6B">
        <w:tc>
          <w:tcPr>
            <w:tcW w:w="6655" w:type="dxa"/>
          </w:tcPr>
          <w:p w14:paraId="48AD200E" w14:textId="519F342F" w:rsidR="001D47A1" w:rsidRPr="00F10D7F" w:rsidRDefault="001D47A1" w:rsidP="001D47A1">
            <w:pPr>
              <w:rPr>
                <w:rFonts w:asciiTheme="minorHAnsi" w:hAnsiTheme="minorHAnsi" w:cstheme="minorHAnsi"/>
                <w:szCs w:val="22"/>
              </w:rPr>
            </w:pPr>
            <w:r>
              <w:rPr>
                <w:rFonts w:asciiTheme="minorHAnsi" w:hAnsiTheme="minorHAnsi" w:cstheme="minorHAnsi"/>
                <w:szCs w:val="22"/>
              </w:rPr>
              <w:t>Paper 3</w:t>
            </w:r>
          </w:p>
        </w:tc>
        <w:tc>
          <w:tcPr>
            <w:tcW w:w="1350" w:type="dxa"/>
          </w:tcPr>
          <w:p w14:paraId="34B3A283" w14:textId="6087644F" w:rsidR="001D47A1" w:rsidRPr="00F10D7F" w:rsidRDefault="001D47A1" w:rsidP="001D47A1">
            <w:pPr>
              <w:jc w:val="center"/>
              <w:rPr>
                <w:rFonts w:asciiTheme="minorHAnsi" w:hAnsiTheme="minorHAnsi" w:cstheme="minorHAnsi"/>
                <w:szCs w:val="22"/>
              </w:rPr>
            </w:pPr>
            <w:r w:rsidRPr="00156DFC">
              <w:t>20</w:t>
            </w:r>
          </w:p>
        </w:tc>
        <w:tc>
          <w:tcPr>
            <w:tcW w:w="2785" w:type="dxa"/>
          </w:tcPr>
          <w:p w14:paraId="6A6E44DE" w14:textId="795E6B32" w:rsidR="001D47A1" w:rsidRPr="00F10D7F" w:rsidRDefault="001D47A1" w:rsidP="001D47A1">
            <w:pPr>
              <w:jc w:val="center"/>
              <w:rPr>
                <w:rFonts w:asciiTheme="minorHAnsi" w:hAnsiTheme="minorHAnsi" w:cstheme="minorHAnsi"/>
                <w:szCs w:val="22"/>
              </w:rPr>
            </w:pPr>
            <w:r>
              <w:rPr>
                <w:rFonts w:asciiTheme="minorHAnsi" w:hAnsiTheme="minorHAnsi" w:cstheme="minorHAnsi"/>
                <w:szCs w:val="22"/>
              </w:rPr>
              <w:t>20</w:t>
            </w:r>
          </w:p>
        </w:tc>
      </w:tr>
      <w:tr w:rsidR="001D47A1" w:rsidRPr="00F10D7F" w14:paraId="5FF27DD1" w14:textId="77777777" w:rsidTr="005E5B6B">
        <w:tc>
          <w:tcPr>
            <w:tcW w:w="6655" w:type="dxa"/>
          </w:tcPr>
          <w:p w14:paraId="2EDEEA3D" w14:textId="3B6765C6" w:rsidR="001D47A1" w:rsidRPr="00F10D7F" w:rsidRDefault="001D47A1" w:rsidP="001D47A1">
            <w:pPr>
              <w:rPr>
                <w:rFonts w:asciiTheme="minorHAnsi" w:hAnsiTheme="minorHAnsi" w:cstheme="minorHAnsi"/>
                <w:szCs w:val="22"/>
              </w:rPr>
            </w:pPr>
            <w:r w:rsidRPr="00F10D7F">
              <w:rPr>
                <w:rFonts w:asciiTheme="minorHAnsi" w:hAnsiTheme="minorHAnsi" w:cstheme="minorHAnsi"/>
                <w:szCs w:val="22"/>
              </w:rPr>
              <w:t xml:space="preserve">Team Project </w:t>
            </w:r>
          </w:p>
        </w:tc>
        <w:tc>
          <w:tcPr>
            <w:tcW w:w="1350" w:type="dxa"/>
          </w:tcPr>
          <w:p w14:paraId="38CCEACC" w14:textId="7D34BBEF" w:rsidR="001D47A1" w:rsidRPr="00F10D7F" w:rsidRDefault="001D47A1" w:rsidP="001D47A1">
            <w:pPr>
              <w:jc w:val="center"/>
              <w:rPr>
                <w:rFonts w:asciiTheme="minorHAnsi" w:hAnsiTheme="minorHAnsi" w:cstheme="minorHAnsi"/>
                <w:szCs w:val="22"/>
              </w:rPr>
            </w:pPr>
            <w:r w:rsidRPr="00156DFC">
              <w:t>20</w:t>
            </w:r>
          </w:p>
        </w:tc>
        <w:tc>
          <w:tcPr>
            <w:tcW w:w="2785" w:type="dxa"/>
          </w:tcPr>
          <w:p w14:paraId="28585646" w14:textId="52F0D8A9" w:rsidR="001D47A1" w:rsidRPr="00F10D7F" w:rsidRDefault="001D47A1" w:rsidP="001D47A1">
            <w:pPr>
              <w:jc w:val="center"/>
              <w:rPr>
                <w:rFonts w:asciiTheme="minorHAnsi" w:hAnsiTheme="minorHAnsi" w:cstheme="minorHAnsi"/>
                <w:szCs w:val="22"/>
              </w:rPr>
            </w:pPr>
            <w:r>
              <w:rPr>
                <w:rFonts w:asciiTheme="minorHAnsi" w:hAnsiTheme="minorHAnsi" w:cstheme="minorHAnsi"/>
                <w:szCs w:val="22"/>
              </w:rPr>
              <w:t>20</w:t>
            </w:r>
          </w:p>
        </w:tc>
      </w:tr>
      <w:tr w:rsidR="001D47A1" w:rsidRPr="00F10D7F" w14:paraId="37E79C89" w14:textId="77777777" w:rsidTr="005E5B6B">
        <w:tc>
          <w:tcPr>
            <w:tcW w:w="6655" w:type="dxa"/>
          </w:tcPr>
          <w:p w14:paraId="74D19237" w14:textId="16D76118" w:rsidR="001D47A1" w:rsidRPr="00F10D7F" w:rsidRDefault="001D47A1" w:rsidP="001D47A1">
            <w:pPr>
              <w:rPr>
                <w:rFonts w:asciiTheme="minorHAnsi" w:hAnsiTheme="minorHAnsi" w:cstheme="minorHAnsi"/>
                <w:szCs w:val="22"/>
              </w:rPr>
            </w:pPr>
            <w:r w:rsidRPr="00F10D7F">
              <w:rPr>
                <w:rFonts w:asciiTheme="minorHAnsi" w:hAnsiTheme="minorHAnsi" w:cstheme="minorHAnsi"/>
                <w:szCs w:val="22"/>
              </w:rPr>
              <w:t xml:space="preserve">Participation/ Attendance </w:t>
            </w:r>
          </w:p>
        </w:tc>
        <w:tc>
          <w:tcPr>
            <w:tcW w:w="1350" w:type="dxa"/>
          </w:tcPr>
          <w:p w14:paraId="26E33946" w14:textId="79DE79F6" w:rsidR="001D47A1" w:rsidRPr="00F10D7F" w:rsidRDefault="001D47A1" w:rsidP="001D47A1">
            <w:pPr>
              <w:jc w:val="center"/>
              <w:rPr>
                <w:rFonts w:asciiTheme="minorHAnsi" w:hAnsiTheme="minorHAnsi" w:cstheme="minorHAnsi"/>
                <w:szCs w:val="22"/>
              </w:rPr>
            </w:pPr>
            <w:r w:rsidRPr="00156DFC">
              <w:t>20</w:t>
            </w:r>
          </w:p>
        </w:tc>
        <w:tc>
          <w:tcPr>
            <w:tcW w:w="2785" w:type="dxa"/>
          </w:tcPr>
          <w:p w14:paraId="7618FE7B" w14:textId="215D6423" w:rsidR="001D47A1" w:rsidRPr="00F10D7F" w:rsidRDefault="001D47A1" w:rsidP="001D47A1">
            <w:pPr>
              <w:jc w:val="center"/>
              <w:rPr>
                <w:rFonts w:asciiTheme="minorHAnsi" w:hAnsiTheme="minorHAnsi" w:cstheme="minorHAnsi"/>
                <w:szCs w:val="22"/>
              </w:rPr>
            </w:pPr>
            <w:r>
              <w:rPr>
                <w:rFonts w:asciiTheme="minorHAnsi" w:hAnsiTheme="minorHAnsi" w:cstheme="minorHAnsi"/>
                <w:szCs w:val="22"/>
              </w:rPr>
              <w:t>20</w:t>
            </w:r>
          </w:p>
        </w:tc>
      </w:tr>
    </w:tbl>
    <w:p w14:paraId="108A546C" w14:textId="77777777" w:rsidR="006E7FC7" w:rsidRPr="00F10D7F" w:rsidRDefault="006E7FC7" w:rsidP="0021203B">
      <w:pPr>
        <w:rPr>
          <w:rFonts w:asciiTheme="minorHAnsi" w:hAnsiTheme="minorHAnsi" w:cstheme="minorHAnsi"/>
          <w:b/>
          <w:szCs w:val="22"/>
        </w:rPr>
      </w:pPr>
    </w:p>
    <w:p w14:paraId="25D5660A" w14:textId="77777777" w:rsidR="006E7FC7" w:rsidRPr="00F10D7F" w:rsidRDefault="006E7FC7" w:rsidP="0021203B">
      <w:pPr>
        <w:rPr>
          <w:rFonts w:asciiTheme="minorHAnsi" w:hAnsiTheme="minorHAnsi" w:cstheme="minorHAnsi"/>
          <w:b/>
          <w:i/>
          <w:szCs w:val="22"/>
        </w:rPr>
      </w:pPr>
      <w:r w:rsidRPr="00F10D7F">
        <w:rPr>
          <w:rFonts w:asciiTheme="minorHAnsi" w:hAnsiTheme="minorHAnsi" w:cstheme="minorHAnsi"/>
          <w:b/>
          <w:i/>
          <w:szCs w:val="22"/>
        </w:rPr>
        <w:t>Grading Policy</w:t>
      </w:r>
    </w:p>
    <w:p w14:paraId="66882DE7" w14:textId="2E6A2F2D" w:rsidR="001A74C6" w:rsidRPr="00F10D7F" w:rsidRDefault="001A74C6" w:rsidP="0021203B">
      <w:pPr>
        <w:rPr>
          <w:rFonts w:asciiTheme="minorHAnsi" w:hAnsiTheme="minorHAnsi" w:cstheme="minorHAnsi"/>
          <w:szCs w:val="22"/>
        </w:rPr>
      </w:pPr>
      <w:r w:rsidRPr="00F10D7F">
        <w:rPr>
          <w:rFonts w:asciiTheme="minorHAnsi" w:hAnsiTheme="minorHAnsi" w:cstheme="minorHAnsi"/>
          <w:szCs w:val="22"/>
        </w:rPr>
        <w:t>The following is given as an example only.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900"/>
        <w:gridCol w:w="1170"/>
      </w:tblGrid>
      <w:tr w:rsidR="007D2277" w:rsidRPr="00F10D7F" w14:paraId="24F383AC" w14:textId="77777777" w:rsidTr="000663E8">
        <w:trPr>
          <w:trHeight w:val="98"/>
        </w:trPr>
        <w:tc>
          <w:tcPr>
            <w:tcW w:w="1440" w:type="dxa"/>
          </w:tcPr>
          <w:p w14:paraId="6A1B4FC6"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b/>
                <w:bCs/>
                <w:color w:val="auto"/>
                <w:sz w:val="22"/>
                <w:szCs w:val="22"/>
              </w:rPr>
              <w:t xml:space="preserve">Percent </w:t>
            </w:r>
          </w:p>
        </w:tc>
        <w:tc>
          <w:tcPr>
            <w:tcW w:w="900" w:type="dxa"/>
          </w:tcPr>
          <w:p w14:paraId="34D050AC"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b/>
                <w:bCs/>
                <w:color w:val="auto"/>
                <w:sz w:val="22"/>
                <w:szCs w:val="22"/>
              </w:rPr>
              <w:t xml:space="preserve">Grade </w:t>
            </w:r>
          </w:p>
        </w:tc>
        <w:tc>
          <w:tcPr>
            <w:tcW w:w="1170" w:type="dxa"/>
          </w:tcPr>
          <w:p w14:paraId="36B3A5FC"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b/>
                <w:bCs/>
                <w:color w:val="auto"/>
                <w:sz w:val="22"/>
                <w:szCs w:val="22"/>
              </w:rPr>
              <w:t xml:space="preserve">Grade Points </w:t>
            </w:r>
          </w:p>
        </w:tc>
      </w:tr>
      <w:tr w:rsidR="007D2277" w:rsidRPr="00F10D7F" w14:paraId="5B7D14C1" w14:textId="77777777" w:rsidTr="000663E8">
        <w:trPr>
          <w:trHeight w:val="100"/>
        </w:trPr>
        <w:tc>
          <w:tcPr>
            <w:tcW w:w="1440" w:type="dxa"/>
          </w:tcPr>
          <w:p w14:paraId="2D0F3022"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90.0 - 100.0 </w:t>
            </w:r>
          </w:p>
        </w:tc>
        <w:tc>
          <w:tcPr>
            <w:tcW w:w="900" w:type="dxa"/>
          </w:tcPr>
          <w:p w14:paraId="3AB6493D"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A </w:t>
            </w:r>
          </w:p>
        </w:tc>
        <w:tc>
          <w:tcPr>
            <w:tcW w:w="1170" w:type="dxa"/>
          </w:tcPr>
          <w:p w14:paraId="7E248E89"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4.00 </w:t>
            </w:r>
          </w:p>
        </w:tc>
      </w:tr>
      <w:tr w:rsidR="007D2277" w:rsidRPr="00F10D7F" w14:paraId="0CE17B9A" w14:textId="77777777" w:rsidTr="000663E8">
        <w:trPr>
          <w:trHeight w:val="100"/>
        </w:trPr>
        <w:tc>
          <w:tcPr>
            <w:tcW w:w="1440" w:type="dxa"/>
          </w:tcPr>
          <w:p w14:paraId="68921B09"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87.0 - 89.9 </w:t>
            </w:r>
          </w:p>
        </w:tc>
        <w:tc>
          <w:tcPr>
            <w:tcW w:w="900" w:type="dxa"/>
          </w:tcPr>
          <w:p w14:paraId="482409D3"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A- </w:t>
            </w:r>
          </w:p>
        </w:tc>
        <w:tc>
          <w:tcPr>
            <w:tcW w:w="1170" w:type="dxa"/>
          </w:tcPr>
          <w:p w14:paraId="2999D086"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3.67 </w:t>
            </w:r>
          </w:p>
        </w:tc>
      </w:tr>
      <w:tr w:rsidR="007D2277" w:rsidRPr="00F10D7F" w14:paraId="66F34CE3" w14:textId="77777777" w:rsidTr="000663E8">
        <w:trPr>
          <w:trHeight w:val="100"/>
        </w:trPr>
        <w:tc>
          <w:tcPr>
            <w:tcW w:w="1440" w:type="dxa"/>
          </w:tcPr>
          <w:p w14:paraId="414F6B08"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84.0 - 86.9 </w:t>
            </w:r>
          </w:p>
        </w:tc>
        <w:tc>
          <w:tcPr>
            <w:tcW w:w="900" w:type="dxa"/>
          </w:tcPr>
          <w:p w14:paraId="1EC9F291"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B+ </w:t>
            </w:r>
          </w:p>
        </w:tc>
        <w:tc>
          <w:tcPr>
            <w:tcW w:w="1170" w:type="dxa"/>
          </w:tcPr>
          <w:p w14:paraId="446B644A"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3.33 </w:t>
            </w:r>
          </w:p>
        </w:tc>
      </w:tr>
      <w:tr w:rsidR="007D2277" w:rsidRPr="00F10D7F" w14:paraId="2BB18BF4" w14:textId="77777777" w:rsidTr="000663E8">
        <w:trPr>
          <w:trHeight w:val="100"/>
        </w:trPr>
        <w:tc>
          <w:tcPr>
            <w:tcW w:w="1440" w:type="dxa"/>
          </w:tcPr>
          <w:p w14:paraId="1ED990C9"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81.0 – 83.9 </w:t>
            </w:r>
          </w:p>
        </w:tc>
        <w:tc>
          <w:tcPr>
            <w:tcW w:w="900" w:type="dxa"/>
          </w:tcPr>
          <w:p w14:paraId="1B942D36"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B </w:t>
            </w:r>
          </w:p>
        </w:tc>
        <w:tc>
          <w:tcPr>
            <w:tcW w:w="1170" w:type="dxa"/>
          </w:tcPr>
          <w:p w14:paraId="1E974151"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3.00 </w:t>
            </w:r>
          </w:p>
        </w:tc>
      </w:tr>
      <w:tr w:rsidR="007D2277" w:rsidRPr="00F10D7F" w14:paraId="19E3ECBD" w14:textId="77777777" w:rsidTr="000663E8">
        <w:trPr>
          <w:trHeight w:val="100"/>
        </w:trPr>
        <w:tc>
          <w:tcPr>
            <w:tcW w:w="1440" w:type="dxa"/>
          </w:tcPr>
          <w:p w14:paraId="5552ED13"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78.0 - 80.9 </w:t>
            </w:r>
          </w:p>
        </w:tc>
        <w:tc>
          <w:tcPr>
            <w:tcW w:w="900" w:type="dxa"/>
          </w:tcPr>
          <w:p w14:paraId="695DDF25"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B- </w:t>
            </w:r>
          </w:p>
        </w:tc>
        <w:tc>
          <w:tcPr>
            <w:tcW w:w="1170" w:type="dxa"/>
          </w:tcPr>
          <w:p w14:paraId="51468833"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2.67 </w:t>
            </w:r>
          </w:p>
        </w:tc>
      </w:tr>
      <w:tr w:rsidR="007D2277" w:rsidRPr="00F10D7F" w14:paraId="733AB5CD" w14:textId="77777777" w:rsidTr="000663E8">
        <w:trPr>
          <w:trHeight w:val="100"/>
        </w:trPr>
        <w:tc>
          <w:tcPr>
            <w:tcW w:w="1440" w:type="dxa"/>
          </w:tcPr>
          <w:p w14:paraId="57FDCAD4" w14:textId="44C199B9"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75.0 - 7</w:t>
            </w:r>
            <w:r w:rsidR="00FD6DA1" w:rsidRPr="00F10D7F">
              <w:rPr>
                <w:rFonts w:asciiTheme="minorHAnsi" w:hAnsiTheme="minorHAnsi" w:cstheme="minorHAnsi"/>
                <w:color w:val="auto"/>
                <w:sz w:val="22"/>
                <w:szCs w:val="22"/>
              </w:rPr>
              <w:t>7</w:t>
            </w:r>
            <w:r w:rsidRPr="00F10D7F">
              <w:rPr>
                <w:rFonts w:asciiTheme="minorHAnsi" w:hAnsiTheme="minorHAnsi" w:cstheme="minorHAnsi"/>
                <w:color w:val="auto"/>
                <w:sz w:val="22"/>
                <w:szCs w:val="22"/>
              </w:rPr>
              <w:t xml:space="preserve">.9 </w:t>
            </w:r>
          </w:p>
        </w:tc>
        <w:tc>
          <w:tcPr>
            <w:tcW w:w="900" w:type="dxa"/>
          </w:tcPr>
          <w:p w14:paraId="3E5AFB63"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C+ </w:t>
            </w:r>
          </w:p>
        </w:tc>
        <w:tc>
          <w:tcPr>
            <w:tcW w:w="1170" w:type="dxa"/>
          </w:tcPr>
          <w:p w14:paraId="436ACCAC"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2.33 </w:t>
            </w:r>
          </w:p>
        </w:tc>
      </w:tr>
      <w:tr w:rsidR="007D2277" w:rsidRPr="00F10D7F" w14:paraId="7E8AAC3E" w14:textId="77777777" w:rsidTr="000663E8">
        <w:trPr>
          <w:trHeight w:val="100"/>
        </w:trPr>
        <w:tc>
          <w:tcPr>
            <w:tcW w:w="1440" w:type="dxa"/>
          </w:tcPr>
          <w:p w14:paraId="2E5D7914"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72.0 – 74.9 </w:t>
            </w:r>
          </w:p>
        </w:tc>
        <w:tc>
          <w:tcPr>
            <w:tcW w:w="900" w:type="dxa"/>
          </w:tcPr>
          <w:p w14:paraId="52FAB4A1"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C </w:t>
            </w:r>
          </w:p>
        </w:tc>
        <w:tc>
          <w:tcPr>
            <w:tcW w:w="1170" w:type="dxa"/>
          </w:tcPr>
          <w:p w14:paraId="76F05F73"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2.00 </w:t>
            </w:r>
          </w:p>
        </w:tc>
      </w:tr>
      <w:tr w:rsidR="007D2277" w:rsidRPr="00F10D7F" w14:paraId="1FD19E76" w14:textId="77777777" w:rsidTr="000663E8">
        <w:trPr>
          <w:trHeight w:val="100"/>
        </w:trPr>
        <w:tc>
          <w:tcPr>
            <w:tcW w:w="1440" w:type="dxa"/>
          </w:tcPr>
          <w:p w14:paraId="28FED543"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69.0 - 71.9 </w:t>
            </w:r>
          </w:p>
        </w:tc>
        <w:tc>
          <w:tcPr>
            <w:tcW w:w="900" w:type="dxa"/>
          </w:tcPr>
          <w:p w14:paraId="5348463A"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C- </w:t>
            </w:r>
          </w:p>
        </w:tc>
        <w:tc>
          <w:tcPr>
            <w:tcW w:w="1170" w:type="dxa"/>
          </w:tcPr>
          <w:p w14:paraId="16BB0593"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1.67 </w:t>
            </w:r>
          </w:p>
        </w:tc>
      </w:tr>
      <w:tr w:rsidR="007D2277" w:rsidRPr="00F10D7F" w14:paraId="5A1FABE6" w14:textId="77777777" w:rsidTr="000663E8">
        <w:trPr>
          <w:trHeight w:val="100"/>
        </w:trPr>
        <w:tc>
          <w:tcPr>
            <w:tcW w:w="1440" w:type="dxa"/>
          </w:tcPr>
          <w:p w14:paraId="47B8E856"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66.0 - 68.9 </w:t>
            </w:r>
          </w:p>
        </w:tc>
        <w:tc>
          <w:tcPr>
            <w:tcW w:w="900" w:type="dxa"/>
          </w:tcPr>
          <w:p w14:paraId="1BB6126C"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D+ </w:t>
            </w:r>
          </w:p>
        </w:tc>
        <w:tc>
          <w:tcPr>
            <w:tcW w:w="1170" w:type="dxa"/>
          </w:tcPr>
          <w:p w14:paraId="32ED7148"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1.33 </w:t>
            </w:r>
          </w:p>
        </w:tc>
      </w:tr>
      <w:tr w:rsidR="007D2277" w:rsidRPr="00F10D7F" w14:paraId="391132CA" w14:textId="77777777" w:rsidTr="000663E8">
        <w:trPr>
          <w:trHeight w:val="100"/>
        </w:trPr>
        <w:tc>
          <w:tcPr>
            <w:tcW w:w="1440" w:type="dxa"/>
          </w:tcPr>
          <w:p w14:paraId="0C12811B"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63.0 - 65.9 </w:t>
            </w:r>
          </w:p>
        </w:tc>
        <w:tc>
          <w:tcPr>
            <w:tcW w:w="900" w:type="dxa"/>
          </w:tcPr>
          <w:p w14:paraId="3CEFA786"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D </w:t>
            </w:r>
          </w:p>
        </w:tc>
        <w:tc>
          <w:tcPr>
            <w:tcW w:w="1170" w:type="dxa"/>
          </w:tcPr>
          <w:p w14:paraId="50FA9ACB"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1.00 </w:t>
            </w:r>
          </w:p>
        </w:tc>
      </w:tr>
      <w:tr w:rsidR="007D2277" w:rsidRPr="00F10D7F" w14:paraId="4A4A328B" w14:textId="77777777" w:rsidTr="000663E8">
        <w:trPr>
          <w:trHeight w:val="100"/>
        </w:trPr>
        <w:tc>
          <w:tcPr>
            <w:tcW w:w="1440" w:type="dxa"/>
          </w:tcPr>
          <w:p w14:paraId="63D64F70"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60.0 - 62.9 </w:t>
            </w:r>
          </w:p>
        </w:tc>
        <w:tc>
          <w:tcPr>
            <w:tcW w:w="900" w:type="dxa"/>
          </w:tcPr>
          <w:p w14:paraId="2FB276A5"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D- </w:t>
            </w:r>
          </w:p>
        </w:tc>
        <w:tc>
          <w:tcPr>
            <w:tcW w:w="1170" w:type="dxa"/>
          </w:tcPr>
          <w:p w14:paraId="6C7E748D"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0.67 </w:t>
            </w:r>
          </w:p>
        </w:tc>
      </w:tr>
      <w:tr w:rsidR="007D2277" w:rsidRPr="00F10D7F" w14:paraId="41FE26E7" w14:textId="77777777" w:rsidTr="000663E8">
        <w:trPr>
          <w:trHeight w:val="100"/>
        </w:trPr>
        <w:tc>
          <w:tcPr>
            <w:tcW w:w="1440" w:type="dxa"/>
          </w:tcPr>
          <w:p w14:paraId="1B81D8F0"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0 - 59.9 </w:t>
            </w:r>
          </w:p>
        </w:tc>
        <w:tc>
          <w:tcPr>
            <w:tcW w:w="900" w:type="dxa"/>
          </w:tcPr>
          <w:p w14:paraId="5F6C2BE1"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E </w:t>
            </w:r>
          </w:p>
        </w:tc>
        <w:tc>
          <w:tcPr>
            <w:tcW w:w="1170" w:type="dxa"/>
          </w:tcPr>
          <w:p w14:paraId="53DC3586" w14:textId="77777777" w:rsidR="00682666" w:rsidRPr="00F10D7F" w:rsidRDefault="00682666" w:rsidP="0021203B">
            <w:pPr>
              <w:pStyle w:val="Default"/>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0.00 </w:t>
            </w:r>
          </w:p>
        </w:tc>
      </w:tr>
    </w:tbl>
    <w:p w14:paraId="6BA422B2" w14:textId="77777777" w:rsidR="00682666" w:rsidRPr="00F10D7F" w:rsidRDefault="00682666" w:rsidP="0021203B">
      <w:pPr>
        <w:rPr>
          <w:rFonts w:asciiTheme="minorHAnsi" w:hAnsiTheme="minorHAnsi" w:cstheme="minorHAnsi"/>
          <w:szCs w:val="22"/>
        </w:rPr>
      </w:pPr>
    </w:p>
    <w:p w14:paraId="035DAD1D" w14:textId="534A0FF7" w:rsidR="00DD0E35" w:rsidRPr="00F10D7F" w:rsidRDefault="00DD0E35" w:rsidP="0021203B">
      <w:pPr>
        <w:rPr>
          <w:rStyle w:val="Hyperlink"/>
          <w:rFonts w:asciiTheme="minorHAnsi" w:hAnsiTheme="minorHAnsi" w:cstheme="minorHAnsi"/>
          <w:color w:val="auto"/>
          <w:szCs w:val="22"/>
        </w:rPr>
      </w:pPr>
      <w:r w:rsidRPr="00F10D7F">
        <w:rPr>
          <w:rFonts w:asciiTheme="minorHAnsi" w:hAnsiTheme="minorHAnsi" w:cstheme="minorHAnsi"/>
          <w:szCs w:val="22"/>
        </w:rPr>
        <w:lastRenderedPageBreak/>
        <w:t xml:space="preserve">More information on UF grading policy may be found </w:t>
      </w:r>
      <w:r w:rsidRPr="00F10D7F">
        <w:rPr>
          <w:rFonts w:asciiTheme="minorHAnsi" w:hAnsiTheme="minorHAnsi" w:cstheme="minorHAnsi"/>
          <w:noProof/>
          <w:szCs w:val="22"/>
        </w:rPr>
        <w:t>at:</w:t>
      </w:r>
      <w:r w:rsidRPr="00F10D7F">
        <w:rPr>
          <w:rFonts w:asciiTheme="minorHAnsi" w:hAnsiTheme="minorHAnsi" w:cstheme="minorHAnsi"/>
          <w:szCs w:val="22"/>
        </w:rPr>
        <w:t xml:space="preserve"> </w:t>
      </w:r>
      <w:hyperlink r:id="rId17" w:anchor="grades" w:history="1">
        <w:r w:rsidR="007A1E6C" w:rsidRPr="00F10D7F">
          <w:rPr>
            <w:rStyle w:val="Hyperlink"/>
            <w:rFonts w:asciiTheme="minorHAnsi" w:hAnsiTheme="minorHAnsi" w:cstheme="minorHAnsi"/>
            <w:color w:val="auto"/>
            <w:szCs w:val="22"/>
          </w:rPr>
          <w:t>http://gradcatalog.ufl.edu/content.php?catoid=10&amp;navoid=2020#grades</w:t>
        </w:r>
      </w:hyperlink>
      <w:r w:rsidR="00AB269E" w:rsidRPr="00F10D7F">
        <w:rPr>
          <w:rStyle w:val="Hyperlink"/>
          <w:rFonts w:asciiTheme="minorHAnsi" w:hAnsiTheme="minorHAnsi" w:cstheme="minorHAnsi"/>
          <w:color w:val="auto"/>
          <w:szCs w:val="22"/>
        </w:rPr>
        <w:t xml:space="preserve">  </w:t>
      </w:r>
      <w:r w:rsidR="00AB269E" w:rsidRPr="00F10D7F">
        <w:rPr>
          <w:rStyle w:val="Hyperlink"/>
          <w:rFonts w:asciiTheme="minorHAnsi" w:hAnsiTheme="minorHAnsi" w:cstheme="minorHAnsi"/>
          <w:color w:val="auto"/>
          <w:szCs w:val="22"/>
        </w:rPr>
        <w:br/>
      </w:r>
      <w:hyperlink r:id="rId18" w:history="1">
        <w:r w:rsidR="00AB269E" w:rsidRPr="00F10D7F">
          <w:rPr>
            <w:rStyle w:val="Hyperlink"/>
            <w:rFonts w:asciiTheme="minorHAnsi" w:hAnsiTheme="minorHAnsi" w:cstheme="minorHAnsi"/>
            <w:color w:val="auto"/>
            <w:szCs w:val="22"/>
          </w:rPr>
          <w:t>https://catalog.ufl.edu/ugrad/current/regulations/info/grades.aspx</w:t>
        </w:r>
      </w:hyperlink>
      <w:r w:rsidR="00AB269E" w:rsidRPr="00F10D7F">
        <w:rPr>
          <w:rStyle w:val="Hyperlink"/>
          <w:rFonts w:asciiTheme="minorHAnsi" w:hAnsiTheme="minorHAnsi" w:cstheme="minorHAnsi"/>
          <w:color w:val="auto"/>
          <w:szCs w:val="22"/>
        </w:rPr>
        <w:t xml:space="preserve"> </w:t>
      </w:r>
    </w:p>
    <w:p w14:paraId="6015E82E" w14:textId="5F3D5028" w:rsidR="00AB269E" w:rsidRPr="00F10D7F" w:rsidRDefault="00AB269E" w:rsidP="00820834">
      <w:pPr>
        <w:rPr>
          <w:rFonts w:asciiTheme="minorHAnsi" w:hAnsiTheme="minorHAnsi" w:cstheme="minorHAnsi"/>
          <w:szCs w:val="22"/>
        </w:rPr>
      </w:pPr>
    </w:p>
    <w:p w14:paraId="59A8461D" w14:textId="77777777" w:rsidR="00DD0E35" w:rsidRPr="00F10D7F" w:rsidRDefault="00DD0E35" w:rsidP="00DD0E35">
      <w:pPr>
        <w:autoSpaceDE w:val="0"/>
        <w:autoSpaceDN w:val="0"/>
        <w:adjustRightInd w:val="0"/>
        <w:rPr>
          <w:rFonts w:asciiTheme="minorHAnsi" w:hAnsiTheme="minorHAnsi" w:cstheme="minorHAnsi"/>
          <w:b/>
          <w:i/>
          <w:szCs w:val="22"/>
        </w:rPr>
      </w:pPr>
      <w:r w:rsidRPr="00F10D7F">
        <w:rPr>
          <w:rFonts w:asciiTheme="minorHAnsi" w:hAnsiTheme="minorHAnsi" w:cstheme="minorHAnsi"/>
          <w:b/>
          <w:i/>
          <w:szCs w:val="22"/>
        </w:rPr>
        <w:t xml:space="preserve">Students Requiring Accommodations </w:t>
      </w:r>
    </w:p>
    <w:p w14:paraId="2796A000" w14:textId="77777777" w:rsidR="00DD0E35" w:rsidRPr="00F10D7F" w:rsidRDefault="00DD0E35" w:rsidP="00DD0E35">
      <w:pPr>
        <w:jc w:val="both"/>
        <w:rPr>
          <w:rFonts w:asciiTheme="minorHAnsi" w:hAnsiTheme="minorHAnsi" w:cstheme="minorHAnsi"/>
          <w:szCs w:val="22"/>
        </w:rPr>
      </w:pPr>
      <w:r w:rsidRPr="00F10D7F">
        <w:rPr>
          <w:rFonts w:asciiTheme="minorHAnsi" w:hAnsiTheme="minorHAnsi" w:cstheme="minorHAnsi"/>
          <w:szCs w:val="22"/>
        </w:rPr>
        <w:t xml:space="preserve">Students with disabilities requesting accommodations should first register with the Disability Resource Center (352-392-8565, </w:t>
      </w:r>
      <w:r w:rsidRPr="00F10D7F">
        <w:rPr>
          <w:rFonts w:asciiTheme="minorHAnsi" w:hAnsiTheme="minorHAnsi" w:cstheme="minorHAnsi"/>
          <w:szCs w:val="22"/>
          <w:u w:val="single"/>
        </w:rPr>
        <w:t>https://www.dso.ufl.edu/drc</w:t>
      </w:r>
      <w:r w:rsidRPr="00F10D7F">
        <w:rPr>
          <w:rFonts w:asciiTheme="minorHAnsi" w:hAnsiTheme="minorHAnsi" w:cstheme="minorHAnsi"/>
          <w:szCs w:val="22"/>
        </w:rPr>
        <w:t xml:space="preserve">) by providing appropriate documentation. Once registered, students will receive an accommodation letter which must be presented to the instructor when requesting </w:t>
      </w:r>
      <w:r w:rsidRPr="00F10D7F">
        <w:rPr>
          <w:rFonts w:asciiTheme="minorHAnsi" w:hAnsiTheme="minorHAnsi" w:cstheme="minorHAnsi"/>
          <w:noProof/>
          <w:szCs w:val="22"/>
        </w:rPr>
        <w:t>accommodation</w:t>
      </w:r>
      <w:r w:rsidRPr="00F10D7F">
        <w:rPr>
          <w:rFonts w:asciiTheme="minorHAnsi" w:hAnsiTheme="minorHAnsi" w:cstheme="minorHAnsi"/>
          <w:szCs w:val="22"/>
        </w:rPr>
        <w:t>. Students with disabilities should follow this procedure as early as possible in the semester.</w:t>
      </w:r>
    </w:p>
    <w:p w14:paraId="5884F531" w14:textId="77777777" w:rsidR="00BA6E7F" w:rsidRPr="00F10D7F" w:rsidRDefault="00BA6E7F" w:rsidP="00DD0E35">
      <w:pPr>
        <w:jc w:val="both"/>
        <w:rPr>
          <w:rFonts w:asciiTheme="minorHAnsi" w:hAnsiTheme="minorHAnsi" w:cstheme="minorHAnsi"/>
          <w:szCs w:val="22"/>
        </w:rPr>
      </w:pPr>
    </w:p>
    <w:p w14:paraId="7FBF46CB" w14:textId="77777777" w:rsidR="00BA6E7F" w:rsidRPr="00F10D7F" w:rsidRDefault="00BA6E7F" w:rsidP="00BA6E7F">
      <w:pPr>
        <w:autoSpaceDE w:val="0"/>
        <w:autoSpaceDN w:val="0"/>
        <w:adjustRightInd w:val="0"/>
        <w:rPr>
          <w:rFonts w:asciiTheme="minorHAnsi" w:hAnsiTheme="minorHAnsi" w:cstheme="minorHAnsi"/>
          <w:b/>
          <w:i/>
          <w:szCs w:val="22"/>
        </w:rPr>
      </w:pPr>
      <w:r w:rsidRPr="00F10D7F">
        <w:rPr>
          <w:rFonts w:asciiTheme="minorHAnsi" w:hAnsiTheme="minorHAnsi" w:cstheme="minorHAnsi"/>
          <w:b/>
          <w:i/>
          <w:szCs w:val="22"/>
        </w:rPr>
        <w:t xml:space="preserve">Course Evaluation </w:t>
      </w:r>
    </w:p>
    <w:p w14:paraId="27AFA84E" w14:textId="7A0E62F5" w:rsidR="00BA6E7F" w:rsidRPr="00F10D7F" w:rsidRDefault="001E4BD3" w:rsidP="00BA6E7F">
      <w:pPr>
        <w:jc w:val="both"/>
        <w:rPr>
          <w:rFonts w:asciiTheme="minorHAnsi" w:hAnsiTheme="minorHAnsi" w:cstheme="minorHAnsi"/>
          <w:szCs w:val="22"/>
        </w:rPr>
      </w:pPr>
      <w:r w:rsidRPr="00F10D7F">
        <w:rPr>
          <w:rFonts w:asciiTheme="minorHAnsi" w:hAnsiTheme="minorHAnsi" w:cstheme="minorHAnsi"/>
          <w:szCs w:val="22"/>
        </w:rPr>
        <w:t xml:space="preserve">Students are expected to provide professional and respectful feedback on the quality of instruction in this course by completing course evaluations online via GatorEvals. Guidance on how to give feedback in a professional and respectful manner is available at </w:t>
      </w:r>
      <w:hyperlink r:id="rId19" w:history="1">
        <w:r w:rsidRPr="00F10D7F">
          <w:rPr>
            <w:rFonts w:asciiTheme="minorHAnsi" w:hAnsiTheme="minorHAnsi" w:cstheme="minorHAnsi"/>
            <w:color w:val="0000FF"/>
            <w:szCs w:val="22"/>
            <w:u w:val="single"/>
          </w:rPr>
          <w:t>https://gatorevals.aa.ufl.edu/students/</w:t>
        </w:r>
      </w:hyperlink>
      <w:r w:rsidRPr="00F10D7F">
        <w:rPr>
          <w:rFonts w:asciiTheme="minorHAnsi" w:hAnsiTheme="minorHAnsi" w:cstheme="minorHAnsi"/>
          <w:szCs w:val="22"/>
        </w:rPr>
        <w:t xml:space="preserve">. Students will be notified when the evaluation period opens, and can complete evaluations through the email they receive from GatorEvals, in their Canvas course menu under GatorEvals, or via </w:t>
      </w:r>
      <w:hyperlink r:id="rId20" w:history="1">
        <w:r w:rsidRPr="00F10D7F">
          <w:rPr>
            <w:rFonts w:asciiTheme="minorHAnsi" w:hAnsiTheme="minorHAnsi" w:cstheme="minorHAnsi"/>
            <w:color w:val="0000FF"/>
            <w:szCs w:val="22"/>
            <w:u w:val="single"/>
          </w:rPr>
          <w:t>https://ufl.bluera.com/ufl/</w:t>
        </w:r>
      </w:hyperlink>
      <w:r w:rsidRPr="00F10D7F">
        <w:rPr>
          <w:rFonts w:asciiTheme="minorHAnsi" w:hAnsiTheme="minorHAnsi" w:cstheme="minorHAnsi"/>
          <w:szCs w:val="22"/>
        </w:rPr>
        <w:t xml:space="preserve">. Summaries of course evaluation results are available to students at </w:t>
      </w:r>
      <w:hyperlink r:id="rId21" w:history="1">
        <w:r w:rsidRPr="00F10D7F">
          <w:rPr>
            <w:rFonts w:asciiTheme="minorHAnsi" w:hAnsiTheme="minorHAnsi" w:cstheme="minorHAnsi"/>
            <w:color w:val="0000FF"/>
            <w:szCs w:val="22"/>
            <w:u w:val="single"/>
          </w:rPr>
          <w:t>https://gatorevals.aa.ufl.edu/public-results/</w:t>
        </w:r>
      </w:hyperlink>
      <w:r w:rsidRPr="00F10D7F">
        <w:rPr>
          <w:rFonts w:asciiTheme="minorHAnsi" w:hAnsiTheme="minorHAnsi" w:cstheme="minorHAnsi"/>
          <w:szCs w:val="22"/>
        </w:rPr>
        <w:t xml:space="preserve"> .</w:t>
      </w:r>
    </w:p>
    <w:p w14:paraId="1CFCB1AA" w14:textId="77777777" w:rsidR="001E4BD3" w:rsidRPr="00F10D7F" w:rsidRDefault="001E4BD3" w:rsidP="00BA6E7F">
      <w:pPr>
        <w:jc w:val="both"/>
        <w:rPr>
          <w:rFonts w:asciiTheme="minorHAnsi" w:hAnsiTheme="minorHAnsi" w:cstheme="minorHAnsi"/>
          <w:szCs w:val="22"/>
        </w:rPr>
      </w:pPr>
    </w:p>
    <w:p w14:paraId="18D87F39" w14:textId="77777777" w:rsidR="00BD2088" w:rsidRPr="00F10D7F" w:rsidRDefault="00BD2088" w:rsidP="00BD2088">
      <w:pPr>
        <w:autoSpaceDE w:val="0"/>
        <w:autoSpaceDN w:val="0"/>
        <w:adjustRightInd w:val="0"/>
        <w:rPr>
          <w:rFonts w:asciiTheme="minorHAnsi" w:hAnsiTheme="minorHAnsi" w:cstheme="minorHAnsi"/>
          <w:b/>
          <w:i/>
          <w:szCs w:val="22"/>
        </w:rPr>
      </w:pPr>
      <w:r w:rsidRPr="00F10D7F">
        <w:rPr>
          <w:rFonts w:asciiTheme="minorHAnsi" w:hAnsiTheme="minorHAnsi" w:cstheme="minorHAnsi"/>
          <w:b/>
          <w:i/>
          <w:szCs w:val="22"/>
        </w:rPr>
        <w:t xml:space="preserve">University Honesty Policy </w:t>
      </w:r>
    </w:p>
    <w:p w14:paraId="44955ABD" w14:textId="77777777" w:rsidR="00BA6E7F" w:rsidRPr="00F10D7F" w:rsidRDefault="00BD2088" w:rsidP="00BD2088">
      <w:pPr>
        <w:jc w:val="both"/>
        <w:rPr>
          <w:rFonts w:asciiTheme="minorHAnsi" w:hAnsiTheme="minorHAnsi" w:cstheme="minorHAnsi"/>
          <w:szCs w:val="22"/>
        </w:rPr>
      </w:pPr>
      <w:r w:rsidRPr="00F10D7F">
        <w:rPr>
          <w:rFonts w:asciiTheme="minorHAnsi" w:hAnsiTheme="minorHAnsi" w:cstheme="minorHAnsi"/>
          <w:szCs w:val="22"/>
        </w:rPr>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w:t>
      </w:r>
      <w:r w:rsidRPr="00F10D7F">
        <w:rPr>
          <w:rFonts w:asciiTheme="minorHAnsi" w:hAnsiTheme="minorHAnsi" w:cstheme="minorHAnsi"/>
          <w:szCs w:val="22"/>
          <w:u w:val="single"/>
        </w:rPr>
        <w:t>https://www.dso.ufl.edu/sccr/process/student-conduct-honor-code/</w:t>
      </w:r>
      <w:r w:rsidRPr="00F10D7F">
        <w:rPr>
          <w:rFonts w:asciiTheme="minorHAnsi" w:hAnsiTheme="minorHAnsi" w:cstheme="minorHAnsi"/>
          <w:szCs w:val="22"/>
        </w:rPr>
        <w:t xml:space="preserve">) specifies </w:t>
      </w:r>
      <w:proofErr w:type="gramStart"/>
      <w:r w:rsidRPr="00F10D7F">
        <w:rPr>
          <w:rFonts w:asciiTheme="minorHAnsi" w:hAnsiTheme="minorHAnsi" w:cstheme="minorHAnsi"/>
          <w:noProof/>
          <w:szCs w:val="22"/>
        </w:rPr>
        <w:t>a number</w:t>
      </w:r>
      <w:r w:rsidRPr="00F10D7F">
        <w:rPr>
          <w:rFonts w:asciiTheme="minorHAnsi" w:hAnsiTheme="minorHAnsi" w:cstheme="minorHAnsi"/>
          <w:szCs w:val="22"/>
        </w:rPr>
        <w:t xml:space="preserve"> of</w:t>
      </w:r>
      <w:proofErr w:type="gramEnd"/>
      <w:r w:rsidRPr="00F10D7F">
        <w:rPr>
          <w:rFonts w:asciiTheme="minorHAnsi" w:hAnsiTheme="minorHAnsi" w:cstheme="minorHAnsi"/>
          <w:szCs w:val="22"/>
        </w:rPr>
        <w:t xml:space="preserve">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30C6E4DF" w14:textId="77777777" w:rsidR="00BA6E7F" w:rsidRPr="00F10D7F" w:rsidRDefault="00BA6E7F" w:rsidP="00DD0E35">
      <w:pPr>
        <w:jc w:val="both"/>
        <w:rPr>
          <w:rFonts w:asciiTheme="minorHAnsi" w:hAnsiTheme="minorHAnsi" w:cstheme="minorHAnsi"/>
          <w:szCs w:val="22"/>
        </w:rPr>
      </w:pPr>
    </w:p>
    <w:p w14:paraId="417DFFDE" w14:textId="77777777" w:rsidR="0065446B" w:rsidRPr="00F10D7F" w:rsidRDefault="0065446B" w:rsidP="0065446B">
      <w:pPr>
        <w:pStyle w:val="PlainText"/>
        <w:jc w:val="both"/>
        <w:rPr>
          <w:rFonts w:asciiTheme="minorHAnsi" w:hAnsiTheme="minorHAnsi" w:cstheme="minorHAnsi"/>
          <w:b/>
          <w:i/>
          <w:szCs w:val="22"/>
        </w:rPr>
      </w:pPr>
      <w:r w:rsidRPr="00F10D7F">
        <w:rPr>
          <w:rFonts w:asciiTheme="minorHAnsi" w:hAnsiTheme="minorHAnsi" w:cstheme="minorHAnsi"/>
          <w:b/>
          <w:i/>
          <w:szCs w:val="22"/>
        </w:rPr>
        <w:t>Software Use</w:t>
      </w:r>
    </w:p>
    <w:p w14:paraId="19CDCD7B" w14:textId="77777777" w:rsidR="0065446B" w:rsidRPr="00F10D7F" w:rsidRDefault="0065446B" w:rsidP="0065446B">
      <w:pPr>
        <w:pStyle w:val="PlainText"/>
        <w:jc w:val="both"/>
        <w:rPr>
          <w:rFonts w:asciiTheme="minorHAnsi" w:hAnsiTheme="minorHAnsi" w:cstheme="minorHAnsi"/>
          <w:szCs w:val="22"/>
        </w:rPr>
      </w:pPr>
      <w:r w:rsidRPr="00F10D7F">
        <w:rPr>
          <w:rFonts w:asciiTheme="minorHAnsi" w:hAnsiTheme="minorHAnsi" w:cstheme="minorHAnsi"/>
          <w:szCs w:val="22"/>
        </w:rPr>
        <w:t xml:space="preserve">All faculty, </w:t>
      </w:r>
      <w:r w:rsidRPr="00F10D7F">
        <w:rPr>
          <w:rFonts w:asciiTheme="minorHAnsi" w:hAnsiTheme="minorHAnsi" w:cstheme="minorHAnsi"/>
          <w:noProof/>
          <w:szCs w:val="22"/>
        </w:rPr>
        <w:t>staff,</w:t>
      </w:r>
      <w:r w:rsidRPr="00F10D7F">
        <w:rPr>
          <w:rFonts w:asciiTheme="minorHAnsi" w:hAnsiTheme="minorHAnsi" w:cstheme="minorHAnsi"/>
          <w:szCs w:val="22"/>
        </w:rPr>
        <w:t xml:space="preserve"> and students of the University are required and expected to obey the laws and legal agreements governing software use.  Failure to do so can lead to monetary damages and/or criminal penalties for the individual violator.  Because such violations are also against University policies and rules, disciplinary action will be taken as appropriate.  We, the members of the University of Florida community, pledge to uphold ourselves and our peers to the highest standards of honesty and integrity.</w:t>
      </w:r>
    </w:p>
    <w:p w14:paraId="07509565" w14:textId="77777777" w:rsidR="0065446B" w:rsidRPr="00F10D7F" w:rsidRDefault="0065446B" w:rsidP="0065446B">
      <w:pPr>
        <w:pStyle w:val="PlainText"/>
        <w:jc w:val="both"/>
        <w:rPr>
          <w:rFonts w:asciiTheme="minorHAnsi" w:hAnsiTheme="minorHAnsi" w:cstheme="minorHAnsi"/>
          <w:szCs w:val="22"/>
        </w:rPr>
      </w:pPr>
    </w:p>
    <w:p w14:paraId="397FEF86" w14:textId="77777777" w:rsidR="0065446B" w:rsidRPr="00F10D7F" w:rsidRDefault="0065446B" w:rsidP="0065446B">
      <w:pPr>
        <w:pStyle w:val="PlainText"/>
        <w:jc w:val="both"/>
        <w:rPr>
          <w:rFonts w:asciiTheme="minorHAnsi" w:hAnsiTheme="minorHAnsi" w:cstheme="minorHAnsi"/>
          <w:b/>
          <w:i/>
          <w:szCs w:val="22"/>
        </w:rPr>
      </w:pPr>
      <w:r w:rsidRPr="00F10D7F">
        <w:rPr>
          <w:rFonts w:asciiTheme="minorHAnsi" w:hAnsiTheme="minorHAnsi" w:cstheme="minorHAnsi"/>
          <w:b/>
          <w:i/>
          <w:szCs w:val="22"/>
        </w:rPr>
        <w:t>Student Privacy</w:t>
      </w:r>
    </w:p>
    <w:p w14:paraId="7C14CB7B" w14:textId="77777777" w:rsidR="0065446B" w:rsidRPr="00F10D7F" w:rsidRDefault="0065446B" w:rsidP="0065446B">
      <w:pPr>
        <w:pStyle w:val="PlainText"/>
        <w:jc w:val="both"/>
        <w:rPr>
          <w:rFonts w:asciiTheme="minorHAnsi" w:hAnsiTheme="minorHAnsi" w:cstheme="minorHAnsi"/>
          <w:szCs w:val="22"/>
        </w:rPr>
      </w:pPr>
      <w:r w:rsidRPr="00F10D7F">
        <w:rPr>
          <w:rFonts w:asciiTheme="minorHAnsi" w:hAnsiTheme="minorHAnsi" w:cstheme="minorHAnsi"/>
          <w:szCs w:val="22"/>
        </w:rPr>
        <w:t xml:space="preserve">There are federal laws protecting your privacy with regards to grades earned in courses and on individual assignments.  For more information, please see:  </w:t>
      </w:r>
      <w:hyperlink r:id="rId22" w:history="1">
        <w:r w:rsidRPr="00F10D7F">
          <w:rPr>
            <w:rStyle w:val="Hyperlink"/>
            <w:rFonts w:asciiTheme="minorHAnsi" w:hAnsiTheme="minorHAnsi" w:cstheme="minorHAnsi"/>
            <w:color w:val="auto"/>
            <w:szCs w:val="22"/>
          </w:rPr>
          <w:t>http://registrar.ufl.edu/catalog0910/policies/regulationferpa.html</w:t>
        </w:r>
      </w:hyperlink>
    </w:p>
    <w:p w14:paraId="44CF2BCA" w14:textId="77777777" w:rsidR="0065446B" w:rsidRPr="00F10D7F" w:rsidRDefault="0065446B" w:rsidP="00BD2088">
      <w:pPr>
        <w:pStyle w:val="Default"/>
        <w:rPr>
          <w:rFonts w:asciiTheme="minorHAnsi" w:hAnsiTheme="minorHAnsi" w:cstheme="minorHAnsi"/>
          <w:b/>
          <w:i/>
          <w:color w:val="auto"/>
          <w:sz w:val="22"/>
          <w:szCs w:val="22"/>
        </w:rPr>
      </w:pPr>
    </w:p>
    <w:p w14:paraId="131EE815" w14:textId="3346E293" w:rsidR="00C95EC1" w:rsidRPr="00F10D7F" w:rsidRDefault="00BD2088" w:rsidP="00BD2088">
      <w:pPr>
        <w:pStyle w:val="Default"/>
        <w:rPr>
          <w:rFonts w:asciiTheme="minorHAnsi" w:hAnsiTheme="minorHAnsi" w:cstheme="minorHAnsi"/>
          <w:i/>
          <w:color w:val="auto"/>
          <w:sz w:val="22"/>
          <w:szCs w:val="22"/>
          <w:u w:val="single"/>
        </w:rPr>
      </w:pPr>
      <w:r w:rsidRPr="00F10D7F">
        <w:rPr>
          <w:rFonts w:asciiTheme="minorHAnsi" w:hAnsiTheme="minorHAnsi" w:cstheme="minorHAnsi"/>
          <w:b/>
          <w:i/>
          <w:color w:val="auto"/>
          <w:sz w:val="22"/>
          <w:szCs w:val="22"/>
        </w:rPr>
        <w:t xml:space="preserve">Campus Resources: </w:t>
      </w:r>
    </w:p>
    <w:p w14:paraId="23BA3556" w14:textId="77777777" w:rsidR="00BD2088" w:rsidRPr="00F10D7F" w:rsidRDefault="00BD2088" w:rsidP="00BD2088">
      <w:pPr>
        <w:pStyle w:val="Default"/>
        <w:rPr>
          <w:rFonts w:asciiTheme="minorHAnsi" w:hAnsiTheme="minorHAnsi" w:cstheme="minorHAnsi"/>
          <w:i/>
          <w:color w:val="auto"/>
          <w:sz w:val="22"/>
          <w:szCs w:val="22"/>
          <w:u w:val="single"/>
        </w:rPr>
      </w:pPr>
      <w:r w:rsidRPr="00F10D7F">
        <w:rPr>
          <w:rFonts w:asciiTheme="minorHAnsi" w:hAnsiTheme="minorHAnsi" w:cstheme="minorHAnsi"/>
          <w:i/>
          <w:color w:val="auto"/>
          <w:sz w:val="22"/>
          <w:szCs w:val="22"/>
          <w:u w:val="single"/>
        </w:rPr>
        <w:t xml:space="preserve">Health and Wellness </w:t>
      </w:r>
    </w:p>
    <w:p w14:paraId="55D2288D" w14:textId="77777777" w:rsidR="00BD2088" w:rsidRPr="00F10D7F" w:rsidRDefault="00BD2088" w:rsidP="00C95EC1">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b/>
          <w:color w:val="auto"/>
          <w:sz w:val="22"/>
          <w:szCs w:val="22"/>
        </w:rPr>
      </w:pPr>
      <w:r w:rsidRPr="00F10D7F">
        <w:rPr>
          <w:rFonts w:asciiTheme="minorHAnsi" w:hAnsiTheme="minorHAnsi" w:cstheme="minorHAnsi"/>
          <w:b/>
          <w:color w:val="auto"/>
          <w:sz w:val="22"/>
          <w:szCs w:val="22"/>
        </w:rPr>
        <w:t xml:space="preserve">U Matter, We Care: </w:t>
      </w:r>
    </w:p>
    <w:p w14:paraId="7A6A8FDF" w14:textId="77777777" w:rsidR="00BD2088" w:rsidRPr="00F10D7F" w:rsidRDefault="00BD2088" w:rsidP="00C95EC1">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If you or a friend is in distress, please contact </w:t>
      </w:r>
      <w:r w:rsidRPr="00F10D7F">
        <w:rPr>
          <w:rFonts w:asciiTheme="minorHAnsi" w:hAnsiTheme="minorHAnsi" w:cstheme="minorHAnsi"/>
          <w:color w:val="auto"/>
          <w:sz w:val="22"/>
          <w:szCs w:val="22"/>
          <w:u w:val="single"/>
        </w:rPr>
        <w:t>umatter@ufl.edu</w:t>
      </w:r>
      <w:r w:rsidRPr="00F10D7F">
        <w:rPr>
          <w:rFonts w:asciiTheme="minorHAnsi" w:hAnsiTheme="minorHAnsi" w:cstheme="minorHAnsi"/>
          <w:color w:val="auto"/>
          <w:sz w:val="22"/>
          <w:szCs w:val="22"/>
        </w:rPr>
        <w:t xml:space="preserve"> or 352 392-1575 so that a team member can reach out to the student. </w:t>
      </w:r>
    </w:p>
    <w:p w14:paraId="651E585E" w14:textId="77777777" w:rsidR="00C95EC1" w:rsidRPr="00F10D7F" w:rsidRDefault="00C95EC1" w:rsidP="00C95EC1">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color w:val="auto"/>
          <w:sz w:val="22"/>
          <w:szCs w:val="22"/>
        </w:rPr>
      </w:pPr>
    </w:p>
    <w:p w14:paraId="5830FFD0" w14:textId="77777777" w:rsidR="00BD2088" w:rsidRPr="00F10D7F" w:rsidRDefault="00BD2088" w:rsidP="00C95EC1">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color w:val="auto"/>
          <w:sz w:val="22"/>
          <w:szCs w:val="22"/>
        </w:rPr>
      </w:pPr>
      <w:r w:rsidRPr="00F10D7F">
        <w:rPr>
          <w:rFonts w:asciiTheme="minorHAnsi" w:hAnsiTheme="minorHAnsi" w:cstheme="minorHAnsi"/>
          <w:b/>
          <w:color w:val="auto"/>
          <w:sz w:val="22"/>
          <w:szCs w:val="22"/>
        </w:rPr>
        <w:t>Counseling and Wellness Center:</w:t>
      </w:r>
      <w:r w:rsidRPr="00F10D7F">
        <w:rPr>
          <w:rFonts w:asciiTheme="minorHAnsi" w:hAnsiTheme="minorHAnsi" w:cstheme="minorHAnsi"/>
          <w:color w:val="auto"/>
          <w:sz w:val="22"/>
          <w:szCs w:val="22"/>
        </w:rPr>
        <w:t xml:space="preserve"> </w:t>
      </w:r>
      <w:hyperlink r:id="rId23" w:history="1">
        <w:r w:rsidR="00C95EC1" w:rsidRPr="00F10D7F">
          <w:rPr>
            <w:rStyle w:val="Hyperlink"/>
            <w:rFonts w:asciiTheme="minorHAnsi" w:hAnsiTheme="minorHAnsi" w:cstheme="minorHAnsi"/>
            <w:color w:val="auto"/>
            <w:sz w:val="22"/>
            <w:szCs w:val="22"/>
          </w:rPr>
          <w:t>http://www.counseling.ufl.edu/cwc</w:t>
        </w:r>
      </w:hyperlink>
      <w:r w:rsidR="00C95EC1" w:rsidRPr="00F10D7F">
        <w:rPr>
          <w:rFonts w:asciiTheme="minorHAnsi" w:hAnsiTheme="minorHAnsi" w:cstheme="minorHAnsi"/>
          <w:color w:val="auto"/>
          <w:sz w:val="22"/>
          <w:szCs w:val="22"/>
        </w:rPr>
        <w:t xml:space="preserve">, and </w:t>
      </w:r>
      <w:r w:rsidRPr="00F10D7F">
        <w:rPr>
          <w:rFonts w:asciiTheme="minorHAnsi" w:hAnsiTheme="minorHAnsi" w:cstheme="minorHAnsi"/>
          <w:color w:val="auto"/>
          <w:sz w:val="22"/>
          <w:szCs w:val="22"/>
        </w:rPr>
        <w:t xml:space="preserve"> 392-1575; and the University Police Department: 392-1111 or 9-1-1 for emergencies. </w:t>
      </w:r>
    </w:p>
    <w:p w14:paraId="6AD2BD74" w14:textId="77777777" w:rsidR="00C95EC1" w:rsidRPr="00F10D7F" w:rsidRDefault="00C95EC1" w:rsidP="00C95EC1">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color w:val="auto"/>
          <w:sz w:val="22"/>
          <w:szCs w:val="22"/>
        </w:rPr>
      </w:pPr>
    </w:p>
    <w:p w14:paraId="31BB04C0" w14:textId="77777777" w:rsidR="00BD2088" w:rsidRPr="00F10D7F" w:rsidRDefault="00BD2088" w:rsidP="00C95EC1">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b/>
          <w:color w:val="auto"/>
          <w:sz w:val="22"/>
          <w:szCs w:val="22"/>
        </w:rPr>
      </w:pPr>
      <w:r w:rsidRPr="00F10D7F">
        <w:rPr>
          <w:rFonts w:asciiTheme="minorHAnsi" w:hAnsiTheme="minorHAnsi" w:cstheme="minorHAnsi"/>
          <w:b/>
          <w:iCs/>
          <w:color w:val="auto"/>
          <w:sz w:val="22"/>
          <w:szCs w:val="22"/>
        </w:rPr>
        <w:t xml:space="preserve">Sexual Assault Recovery Services (SARS) </w:t>
      </w:r>
    </w:p>
    <w:p w14:paraId="6EB20C18" w14:textId="77777777" w:rsidR="00BD2088" w:rsidRPr="00F10D7F" w:rsidRDefault="00BD2088" w:rsidP="00C95EC1">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color w:val="auto"/>
          <w:sz w:val="22"/>
          <w:szCs w:val="22"/>
        </w:rPr>
      </w:pPr>
      <w:r w:rsidRPr="00F10D7F">
        <w:rPr>
          <w:rFonts w:asciiTheme="minorHAnsi" w:hAnsiTheme="minorHAnsi" w:cstheme="minorHAnsi"/>
          <w:color w:val="auto"/>
          <w:sz w:val="22"/>
          <w:szCs w:val="22"/>
        </w:rPr>
        <w:t xml:space="preserve">Student Health Care Center, 392-1161. </w:t>
      </w:r>
    </w:p>
    <w:p w14:paraId="3F86E676" w14:textId="77777777" w:rsidR="00C95EC1" w:rsidRPr="00F10D7F" w:rsidRDefault="00C95EC1" w:rsidP="00C95EC1">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color w:val="auto"/>
          <w:sz w:val="22"/>
          <w:szCs w:val="22"/>
        </w:rPr>
      </w:pPr>
    </w:p>
    <w:p w14:paraId="35440C84" w14:textId="77777777" w:rsidR="00BD2088" w:rsidRPr="00F10D7F" w:rsidRDefault="00BD2088" w:rsidP="00C95EC1">
      <w:pPr>
        <w:pBdr>
          <w:top w:val="single" w:sz="4" w:space="1" w:color="auto"/>
          <w:left w:val="single" w:sz="4" w:space="4" w:color="auto"/>
          <w:bottom w:val="single" w:sz="4" w:space="1" w:color="auto"/>
          <w:right w:val="single" w:sz="4" w:space="4" w:color="auto"/>
        </w:pBdr>
        <w:ind w:left="360"/>
        <w:rPr>
          <w:rFonts w:asciiTheme="minorHAnsi" w:hAnsiTheme="minorHAnsi" w:cstheme="minorHAnsi"/>
          <w:szCs w:val="22"/>
        </w:rPr>
      </w:pPr>
      <w:r w:rsidRPr="00F10D7F">
        <w:rPr>
          <w:rFonts w:asciiTheme="minorHAnsi" w:hAnsiTheme="minorHAnsi" w:cstheme="minorHAnsi"/>
          <w:b/>
          <w:iCs/>
          <w:szCs w:val="22"/>
        </w:rPr>
        <w:lastRenderedPageBreak/>
        <w:t>University Police Department</w:t>
      </w:r>
      <w:r w:rsidR="00C95EC1" w:rsidRPr="00F10D7F">
        <w:rPr>
          <w:rFonts w:asciiTheme="minorHAnsi" w:hAnsiTheme="minorHAnsi" w:cstheme="minorHAnsi"/>
          <w:i/>
          <w:iCs/>
          <w:szCs w:val="22"/>
        </w:rPr>
        <w:t xml:space="preserve"> </w:t>
      </w:r>
      <w:r w:rsidR="00C95EC1" w:rsidRPr="00F10D7F">
        <w:rPr>
          <w:rFonts w:asciiTheme="minorHAnsi" w:hAnsiTheme="minorHAnsi" w:cstheme="minorHAnsi"/>
          <w:iCs/>
          <w:szCs w:val="22"/>
        </w:rPr>
        <w:t>at</w:t>
      </w:r>
      <w:r w:rsidRPr="00F10D7F">
        <w:rPr>
          <w:rFonts w:asciiTheme="minorHAnsi" w:hAnsiTheme="minorHAnsi" w:cstheme="minorHAnsi"/>
          <w:i/>
          <w:iCs/>
          <w:szCs w:val="22"/>
        </w:rPr>
        <w:t xml:space="preserve"> </w:t>
      </w:r>
      <w:r w:rsidRPr="00F10D7F">
        <w:rPr>
          <w:rFonts w:asciiTheme="minorHAnsi" w:hAnsiTheme="minorHAnsi" w:cstheme="minorHAnsi"/>
          <w:szCs w:val="22"/>
        </w:rPr>
        <w:t>392-1111 (or 9-1-1 for emergencies)</w:t>
      </w:r>
      <w:r w:rsidR="00C95EC1" w:rsidRPr="00F10D7F">
        <w:rPr>
          <w:rFonts w:asciiTheme="minorHAnsi" w:hAnsiTheme="minorHAnsi" w:cstheme="minorHAnsi"/>
          <w:szCs w:val="22"/>
        </w:rPr>
        <w:t>, or</w:t>
      </w:r>
      <w:r w:rsidRPr="00F10D7F">
        <w:rPr>
          <w:rFonts w:asciiTheme="minorHAnsi" w:hAnsiTheme="minorHAnsi" w:cstheme="minorHAnsi"/>
          <w:szCs w:val="22"/>
        </w:rPr>
        <w:t xml:space="preserve"> </w:t>
      </w:r>
      <w:hyperlink r:id="rId24" w:history="1">
        <w:r w:rsidR="00C95EC1" w:rsidRPr="00F10D7F">
          <w:rPr>
            <w:rStyle w:val="Hyperlink"/>
            <w:rFonts w:asciiTheme="minorHAnsi" w:hAnsiTheme="minorHAnsi" w:cstheme="minorHAnsi"/>
            <w:color w:val="auto"/>
            <w:szCs w:val="22"/>
          </w:rPr>
          <w:t>http://www.police.ufl.edu/</w:t>
        </w:r>
      </w:hyperlink>
      <w:r w:rsidR="00C95EC1" w:rsidRPr="00F10D7F">
        <w:rPr>
          <w:rFonts w:asciiTheme="minorHAnsi" w:hAnsiTheme="minorHAnsi" w:cstheme="minorHAnsi"/>
          <w:szCs w:val="22"/>
          <w:u w:val="single"/>
        </w:rPr>
        <w:t>.</w:t>
      </w:r>
      <w:r w:rsidR="00C95EC1" w:rsidRPr="00F10D7F">
        <w:rPr>
          <w:rFonts w:asciiTheme="minorHAnsi" w:hAnsiTheme="minorHAnsi" w:cstheme="minorHAnsi"/>
          <w:szCs w:val="22"/>
        </w:rPr>
        <w:t xml:space="preserve"> </w:t>
      </w:r>
    </w:p>
    <w:p w14:paraId="0EA10104" w14:textId="77777777" w:rsidR="00C95EC1" w:rsidRPr="00F10D7F" w:rsidRDefault="00C95EC1" w:rsidP="00C95EC1">
      <w:pPr>
        <w:ind w:left="360"/>
        <w:rPr>
          <w:rFonts w:asciiTheme="minorHAnsi" w:hAnsiTheme="minorHAnsi" w:cstheme="minorHAnsi"/>
          <w:szCs w:val="22"/>
        </w:rPr>
      </w:pPr>
    </w:p>
    <w:p w14:paraId="04E37990" w14:textId="77777777" w:rsidR="00C95EC1" w:rsidRPr="00F10D7F" w:rsidRDefault="00C95EC1" w:rsidP="00BD2088">
      <w:pPr>
        <w:rPr>
          <w:rFonts w:asciiTheme="minorHAnsi" w:hAnsiTheme="minorHAnsi" w:cstheme="minorHAnsi"/>
          <w:i/>
          <w:szCs w:val="22"/>
          <w:u w:val="single"/>
        </w:rPr>
      </w:pPr>
      <w:r w:rsidRPr="00F10D7F">
        <w:rPr>
          <w:rFonts w:asciiTheme="minorHAnsi" w:hAnsiTheme="minorHAnsi" w:cstheme="minorHAnsi"/>
          <w:i/>
          <w:szCs w:val="22"/>
          <w:u w:val="single"/>
        </w:rPr>
        <w:t>Academic Resources</w:t>
      </w:r>
    </w:p>
    <w:p w14:paraId="1BC45B4C" w14:textId="77777777" w:rsidR="00C95EC1" w:rsidRPr="00F10D7F" w:rsidRDefault="00C95EC1" w:rsidP="00C95EC1">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color w:val="auto"/>
          <w:sz w:val="22"/>
          <w:szCs w:val="22"/>
        </w:rPr>
      </w:pPr>
      <w:r w:rsidRPr="00F10D7F">
        <w:rPr>
          <w:rFonts w:asciiTheme="minorHAnsi" w:hAnsiTheme="minorHAnsi" w:cstheme="minorHAnsi"/>
          <w:b/>
          <w:iCs/>
          <w:color w:val="auto"/>
          <w:sz w:val="22"/>
          <w:szCs w:val="22"/>
        </w:rPr>
        <w:t>E-learning technical suppor</w:t>
      </w:r>
      <w:r w:rsidRPr="00F10D7F">
        <w:rPr>
          <w:rFonts w:asciiTheme="minorHAnsi" w:hAnsiTheme="minorHAnsi" w:cstheme="minorHAnsi"/>
          <w:i/>
          <w:iCs/>
          <w:color w:val="auto"/>
          <w:sz w:val="22"/>
          <w:szCs w:val="22"/>
        </w:rPr>
        <w:t>t</w:t>
      </w:r>
      <w:r w:rsidRPr="00F10D7F">
        <w:rPr>
          <w:rFonts w:asciiTheme="minorHAnsi" w:hAnsiTheme="minorHAnsi" w:cstheme="minorHAnsi"/>
          <w:color w:val="auto"/>
          <w:sz w:val="22"/>
          <w:szCs w:val="22"/>
        </w:rPr>
        <w:t xml:space="preserve">, 352-392-4357 (select option 2) or e-mail to Learning-support@ufl.edu. </w:t>
      </w:r>
      <w:hyperlink r:id="rId25" w:history="1">
        <w:r w:rsidRPr="00F10D7F">
          <w:rPr>
            <w:rStyle w:val="Hyperlink"/>
            <w:rFonts w:asciiTheme="minorHAnsi" w:hAnsiTheme="minorHAnsi" w:cstheme="minorHAnsi"/>
            <w:color w:val="auto"/>
            <w:sz w:val="22"/>
            <w:szCs w:val="22"/>
          </w:rPr>
          <w:t>https://lss.at.ufl.edu/help.shtml</w:t>
        </w:r>
      </w:hyperlink>
      <w:r w:rsidRPr="00F10D7F">
        <w:rPr>
          <w:rFonts w:asciiTheme="minorHAnsi" w:hAnsiTheme="minorHAnsi" w:cstheme="minorHAnsi"/>
          <w:color w:val="auto"/>
          <w:sz w:val="22"/>
          <w:szCs w:val="22"/>
        </w:rPr>
        <w:t>.</w:t>
      </w:r>
    </w:p>
    <w:p w14:paraId="56EF3AEA" w14:textId="77777777" w:rsidR="00C95EC1" w:rsidRPr="00F10D7F" w:rsidRDefault="00C95EC1" w:rsidP="00C95EC1">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color w:val="auto"/>
          <w:sz w:val="22"/>
          <w:szCs w:val="22"/>
        </w:rPr>
      </w:pPr>
    </w:p>
    <w:p w14:paraId="32B407B6" w14:textId="77777777" w:rsidR="00C95EC1" w:rsidRPr="00F10D7F" w:rsidRDefault="00C95EC1" w:rsidP="00C95EC1">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color w:val="auto"/>
          <w:sz w:val="22"/>
          <w:szCs w:val="22"/>
        </w:rPr>
      </w:pPr>
      <w:r w:rsidRPr="00F10D7F">
        <w:rPr>
          <w:rFonts w:asciiTheme="minorHAnsi" w:hAnsiTheme="minorHAnsi" w:cstheme="minorHAnsi"/>
          <w:b/>
          <w:iCs/>
          <w:color w:val="auto"/>
          <w:sz w:val="22"/>
          <w:szCs w:val="22"/>
        </w:rPr>
        <w:t>Career Resource Center</w:t>
      </w:r>
      <w:r w:rsidRPr="00F10D7F">
        <w:rPr>
          <w:rFonts w:asciiTheme="minorHAnsi" w:hAnsiTheme="minorHAnsi" w:cstheme="minorHAnsi"/>
          <w:color w:val="auto"/>
          <w:sz w:val="22"/>
          <w:szCs w:val="22"/>
        </w:rPr>
        <w:t xml:space="preserve">, Reitz Union, 392-1601.  Career assistance and counseling. </w:t>
      </w:r>
      <w:hyperlink r:id="rId26" w:history="1">
        <w:r w:rsidRPr="00F10D7F">
          <w:rPr>
            <w:rStyle w:val="Hyperlink"/>
            <w:rFonts w:asciiTheme="minorHAnsi" w:hAnsiTheme="minorHAnsi" w:cstheme="minorHAnsi"/>
            <w:color w:val="auto"/>
            <w:sz w:val="22"/>
            <w:szCs w:val="22"/>
          </w:rPr>
          <w:t>https://www.crc.ufl.edu/</w:t>
        </w:r>
      </w:hyperlink>
      <w:r w:rsidRPr="00F10D7F">
        <w:rPr>
          <w:rFonts w:asciiTheme="minorHAnsi" w:hAnsiTheme="minorHAnsi" w:cstheme="minorHAnsi"/>
          <w:color w:val="auto"/>
          <w:sz w:val="22"/>
          <w:szCs w:val="22"/>
        </w:rPr>
        <w:t>.</w:t>
      </w:r>
    </w:p>
    <w:p w14:paraId="3F98AFC1" w14:textId="77777777" w:rsidR="00C95EC1" w:rsidRPr="00F10D7F" w:rsidRDefault="00C95EC1" w:rsidP="00C95EC1">
      <w:pPr>
        <w:pBdr>
          <w:top w:val="single" w:sz="4" w:space="1" w:color="auto"/>
          <w:left w:val="single" w:sz="4" w:space="4" w:color="auto"/>
          <w:bottom w:val="single" w:sz="4" w:space="1" w:color="auto"/>
          <w:right w:val="single" w:sz="4" w:space="4" w:color="auto"/>
        </w:pBdr>
        <w:ind w:left="360"/>
        <w:rPr>
          <w:rFonts w:asciiTheme="minorHAnsi" w:hAnsiTheme="minorHAnsi" w:cstheme="minorHAnsi"/>
          <w:i/>
          <w:iCs/>
          <w:szCs w:val="22"/>
        </w:rPr>
      </w:pPr>
    </w:p>
    <w:p w14:paraId="5F9B4266" w14:textId="77777777" w:rsidR="00C95EC1" w:rsidRPr="00F10D7F" w:rsidRDefault="00C95EC1" w:rsidP="00C95EC1">
      <w:pPr>
        <w:pBdr>
          <w:top w:val="single" w:sz="4" w:space="1" w:color="auto"/>
          <w:left w:val="single" w:sz="4" w:space="4" w:color="auto"/>
          <w:bottom w:val="single" w:sz="4" w:space="1" w:color="auto"/>
          <w:right w:val="single" w:sz="4" w:space="4" w:color="auto"/>
        </w:pBdr>
        <w:ind w:left="360"/>
        <w:rPr>
          <w:rFonts w:asciiTheme="minorHAnsi" w:hAnsiTheme="minorHAnsi" w:cstheme="minorHAnsi"/>
          <w:szCs w:val="22"/>
        </w:rPr>
      </w:pPr>
      <w:r w:rsidRPr="00F10D7F">
        <w:rPr>
          <w:rFonts w:asciiTheme="minorHAnsi" w:hAnsiTheme="minorHAnsi" w:cstheme="minorHAnsi"/>
          <w:b/>
          <w:iCs/>
          <w:szCs w:val="22"/>
        </w:rPr>
        <w:t>Library Support</w:t>
      </w:r>
      <w:r w:rsidRPr="00F10D7F">
        <w:rPr>
          <w:rFonts w:asciiTheme="minorHAnsi" w:hAnsiTheme="minorHAnsi" w:cstheme="minorHAnsi"/>
          <w:szCs w:val="22"/>
        </w:rPr>
        <w:t xml:space="preserve">, </w:t>
      </w:r>
      <w:hyperlink r:id="rId27" w:history="1">
        <w:r w:rsidRPr="00F10D7F">
          <w:rPr>
            <w:rStyle w:val="Hyperlink"/>
            <w:rFonts w:asciiTheme="minorHAnsi" w:hAnsiTheme="minorHAnsi" w:cstheme="minorHAnsi"/>
            <w:color w:val="auto"/>
            <w:szCs w:val="22"/>
          </w:rPr>
          <w:t>http://cms.uflib.ufl.edu/ask</w:t>
        </w:r>
      </w:hyperlink>
      <w:r w:rsidRPr="00F10D7F">
        <w:rPr>
          <w:rFonts w:asciiTheme="minorHAnsi" w:hAnsiTheme="minorHAnsi" w:cstheme="minorHAnsi"/>
          <w:szCs w:val="22"/>
        </w:rPr>
        <w:t>. Various ways to receive assistance with respect to using the libraries or finding resources.</w:t>
      </w:r>
    </w:p>
    <w:p w14:paraId="624F213D" w14:textId="77777777" w:rsidR="00C95EC1" w:rsidRPr="00F10D7F" w:rsidRDefault="00C95EC1" w:rsidP="00C95EC1">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i/>
          <w:iCs/>
          <w:color w:val="auto"/>
          <w:sz w:val="22"/>
          <w:szCs w:val="22"/>
        </w:rPr>
      </w:pPr>
    </w:p>
    <w:p w14:paraId="10BB075E" w14:textId="77777777" w:rsidR="00C95EC1" w:rsidRPr="00F10D7F" w:rsidRDefault="00C95EC1" w:rsidP="00C95EC1">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color w:val="auto"/>
          <w:sz w:val="22"/>
          <w:szCs w:val="22"/>
        </w:rPr>
      </w:pPr>
      <w:r w:rsidRPr="00F10D7F">
        <w:rPr>
          <w:rFonts w:asciiTheme="minorHAnsi" w:hAnsiTheme="minorHAnsi" w:cstheme="minorHAnsi"/>
          <w:b/>
          <w:iCs/>
          <w:color w:val="auto"/>
          <w:sz w:val="22"/>
          <w:szCs w:val="22"/>
        </w:rPr>
        <w:t>Teaching Center</w:t>
      </w:r>
      <w:r w:rsidRPr="00F10D7F">
        <w:rPr>
          <w:rFonts w:asciiTheme="minorHAnsi" w:hAnsiTheme="minorHAnsi" w:cstheme="minorHAnsi"/>
          <w:color w:val="auto"/>
          <w:sz w:val="22"/>
          <w:szCs w:val="22"/>
        </w:rPr>
        <w:t xml:space="preserve">, Broward Hall, 392-2010 or 392-6420. General study skills and tutoring. </w:t>
      </w:r>
      <w:hyperlink r:id="rId28" w:history="1">
        <w:r w:rsidRPr="00F10D7F">
          <w:rPr>
            <w:rStyle w:val="Hyperlink"/>
            <w:rFonts w:asciiTheme="minorHAnsi" w:hAnsiTheme="minorHAnsi" w:cstheme="minorHAnsi"/>
            <w:color w:val="auto"/>
            <w:sz w:val="22"/>
            <w:szCs w:val="22"/>
          </w:rPr>
          <w:t>https://teachingcenter.ufl.edu/</w:t>
        </w:r>
      </w:hyperlink>
      <w:r w:rsidRPr="00F10D7F">
        <w:rPr>
          <w:rFonts w:asciiTheme="minorHAnsi" w:hAnsiTheme="minorHAnsi" w:cstheme="minorHAnsi"/>
          <w:color w:val="auto"/>
          <w:sz w:val="22"/>
          <w:szCs w:val="22"/>
        </w:rPr>
        <w:t>.</w:t>
      </w:r>
    </w:p>
    <w:p w14:paraId="72164B55" w14:textId="77777777" w:rsidR="00C95EC1" w:rsidRPr="00F10D7F" w:rsidRDefault="00C95EC1" w:rsidP="00C95EC1">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i/>
          <w:iCs/>
          <w:color w:val="auto"/>
          <w:sz w:val="22"/>
          <w:szCs w:val="22"/>
        </w:rPr>
      </w:pPr>
    </w:p>
    <w:p w14:paraId="5C54DFD5" w14:textId="77777777" w:rsidR="00C95EC1" w:rsidRPr="002216C9" w:rsidRDefault="00C95EC1" w:rsidP="00C95EC1">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color w:val="auto"/>
          <w:sz w:val="22"/>
          <w:szCs w:val="22"/>
          <w:lang w:val="fr-FR"/>
        </w:rPr>
      </w:pPr>
      <w:r w:rsidRPr="00F10D7F">
        <w:rPr>
          <w:rFonts w:asciiTheme="minorHAnsi" w:hAnsiTheme="minorHAnsi" w:cstheme="minorHAnsi"/>
          <w:b/>
          <w:iCs/>
          <w:color w:val="auto"/>
          <w:sz w:val="22"/>
          <w:szCs w:val="22"/>
        </w:rPr>
        <w:t>Writing Studio, 302 Tigert Hall</w:t>
      </w:r>
      <w:r w:rsidRPr="00F10D7F">
        <w:rPr>
          <w:rFonts w:asciiTheme="minorHAnsi" w:hAnsiTheme="minorHAnsi" w:cstheme="minorHAnsi"/>
          <w:i/>
          <w:iCs/>
          <w:color w:val="auto"/>
          <w:sz w:val="22"/>
          <w:szCs w:val="22"/>
        </w:rPr>
        <w:t xml:space="preserve">, </w:t>
      </w:r>
      <w:r w:rsidRPr="00F10D7F">
        <w:rPr>
          <w:rFonts w:asciiTheme="minorHAnsi" w:hAnsiTheme="minorHAnsi" w:cstheme="minorHAnsi"/>
          <w:color w:val="auto"/>
          <w:sz w:val="22"/>
          <w:szCs w:val="22"/>
        </w:rPr>
        <w:t xml:space="preserve">846-1138. Help brainstorming, formatting, and writing papers. </w:t>
      </w:r>
      <w:hyperlink r:id="rId29" w:history="1">
        <w:r w:rsidRPr="002216C9">
          <w:rPr>
            <w:rStyle w:val="Hyperlink"/>
            <w:rFonts w:asciiTheme="minorHAnsi" w:hAnsiTheme="minorHAnsi" w:cstheme="minorHAnsi"/>
            <w:color w:val="auto"/>
            <w:sz w:val="22"/>
            <w:szCs w:val="22"/>
            <w:lang w:val="fr-FR"/>
          </w:rPr>
          <w:t>https://writing.ufl.edu/writing-studio/</w:t>
        </w:r>
      </w:hyperlink>
      <w:r w:rsidRPr="002216C9">
        <w:rPr>
          <w:rFonts w:asciiTheme="minorHAnsi" w:hAnsiTheme="minorHAnsi" w:cstheme="minorHAnsi"/>
          <w:color w:val="auto"/>
          <w:sz w:val="22"/>
          <w:szCs w:val="22"/>
          <w:lang w:val="fr-FR"/>
        </w:rPr>
        <w:t>.</w:t>
      </w:r>
    </w:p>
    <w:p w14:paraId="3F1BD435" w14:textId="77777777" w:rsidR="00C95EC1" w:rsidRPr="002216C9" w:rsidRDefault="00C95EC1" w:rsidP="00C95EC1">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i/>
          <w:iCs/>
          <w:color w:val="auto"/>
          <w:sz w:val="22"/>
          <w:szCs w:val="22"/>
          <w:lang w:val="fr-FR"/>
        </w:rPr>
      </w:pPr>
    </w:p>
    <w:p w14:paraId="29A8C953" w14:textId="77777777" w:rsidR="00C95EC1" w:rsidRPr="002216C9" w:rsidRDefault="00C95EC1" w:rsidP="00C95EC1">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color w:val="auto"/>
          <w:sz w:val="22"/>
          <w:szCs w:val="22"/>
          <w:lang w:val="fr-FR"/>
        </w:rPr>
      </w:pPr>
      <w:proofErr w:type="spellStart"/>
      <w:r w:rsidRPr="002216C9">
        <w:rPr>
          <w:rFonts w:asciiTheme="minorHAnsi" w:hAnsiTheme="minorHAnsi" w:cstheme="minorHAnsi"/>
          <w:b/>
          <w:iCs/>
          <w:color w:val="auto"/>
          <w:sz w:val="22"/>
          <w:szCs w:val="22"/>
          <w:lang w:val="fr-FR"/>
        </w:rPr>
        <w:t>Student</w:t>
      </w:r>
      <w:proofErr w:type="spellEnd"/>
      <w:r w:rsidRPr="002216C9">
        <w:rPr>
          <w:rFonts w:asciiTheme="minorHAnsi" w:hAnsiTheme="minorHAnsi" w:cstheme="minorHAnsi"/>
          <w:b/>
          <w:iCs/>
          <w:color w:val="auto"/>
          <w:sz w:val="22"/>
          <w:szCs w:val="22"/>
          <w:lang w:val="fr-FR"/>
        </w:rPr>
        <w:t xml:space="preserve"> Complaints </w:t>
      </w:r>
      <w:proofErr w:type="gramStart"/>
      <w:r w:rsidRPr="002216C9">
        <w:rPr>
          <w:rFonts w:asciiTheme="minorHAnsi" w:hAnsiTheme="minorHAnsi" w:cstheme="minorHAnsi"/>
          <w:b/>
          <w:iCs/>
          <w:color w:val="auto"/>
          <w:sz w:val="22"/>
          <w:szCs w:val="22"/>
          <w:lang w:val="fr-FR"/>
        </w:rPr>
        <w:t>Campus</w:t>
      </w:r>
      <w:r w:rsidRPr="002216C9">
        <w:rPr>
          <w:rFonts w:asciiTheme="minorHAnsi" w:hAnsiTheme="minorHAnsi" w:cstheme="minorHAnsi"/>
          <w:i/>
          <w:iCs/>
          <w:color w:val="auto"/>
          <w:sz w:val="22"/>
          <w:szCs w:val="22"/>
          <w:lang w:val="fr-FR"/>
        </w:rPr>
        <w:t>:</w:t>
      </w:r>
      <w:proofErr w:type="gramEnd"/>
      <w:r w:rsidRPr="002216C9">
        <w:rPr>
          <w:rFonts w:asciiTheme="minorHAnsi" w:hAnsiTheme="minorHAnsi" w:cstheme="minorHAnsi"/>
          <w:i/>
          <w:iCs/>
          <w:color w:val="auto"/>
          <w:sz w:val="22"/>
          <w:szCs w:val="22"/>
          <w:lang w:val="fr-FR"/>
        </w:rPr>
        <w:t xml:space="preserve"> </w:t>
      </w:r>
      <w:hyperlink r:id="rId30" w:history="1">
        <w:r w:rsidRPr="002216C9">
          <w:rPr>
            <w:rStyle w:val="Hyperlink"/>
            <w:rFonts w:asciiTheme="minorHAnsi" w:hAnsiTheme="minorHAnsi" w:cstheme="minorHAnsi"/>
            <w:color w:val="auto"/>
            <w:sz w:val="22"/>
            <w:szCs w:val="22"/>
            <w:lang w:val="fr-FR"/>
          </w:rPr>
          <w:t>https://www.dso.ufl.edu/documents/UF_Complaints_policy.pdf</w:t>
        </w:r>
      </w:hyperlink>
      <w:r w:rsidRPr="002216C9">
        <w:rPr>
          <w:rFonts w:asciiTheme="minorHAnsi" w:hAnsiTheme="minorHAnsi" w:cstheme="minorHAnsi"/>
          <w:color w:val="auto"/>
          <w:sz w:val="22"/>
          <w:szCs w:val="22"/>
          <w:lang w:val="fr-FR"/>
        </w:rPr>
        <w:t>.</w:t>
      </w:r>
    </w:p>
    <w:p w14:paraId="4B404759" w14:textId="77777777" w:rsidR="00C95EC1" w:rsidRPr="002216C9" w:rsidRDefault="00C95EC1" w:rsidP="00C95EC1">
      <w:pPr>
        <w:pBdr>
          <w:top w:val="single" w:sz="4" w:space="1" w:color="auto"/>
          <w:left w:val="single" w:sz="4" w:space="4" w:color="auto"/>
          <w:bottom w:val="single" w:sz="4" w:space="1" w:color="auto"/>
          <w:right w:val="single" w:sz="4" w:space="4" w:color="auto"/>
        </w:pBdr>
        <w:ind w:left="360"/>
        <w:rPr>
          <w:rFonts w:asciiTheme="minorHAnsi" w:hAnsiTheme="minorHAnsi" w:cstheme="minorHAnsi"/>
          <w:b/>
          <w:iCs/>
          <w:szCs w:val="22"/>
          <w:lang w:val="fr-FR"/>
        </w:rPr>
      </w:pPr>
    </w:p>
    <w:p w14:paraId="7BFE0522" w14:textId="77777777" w:rsidR="00C95EC1" w:rsidRPr="00F10D7F" w:rsidRDefault="00C95EC1" w:rsidP="00C95EC1">
      <w:pPr>
        <w:pBdr>
          <w:top w:val="single" w:sz="4" w:space="1" w:color="auto"/>
          <w:left w:val="single" w:sz="4" w:space="4" w:color="auto"/>
          <w:bottom w:val="single" w:sz="4" w:space="1" w:color="auto"/>
          <w:right w:val="single" w:sz="4" w:space="4" w:color="auto"/>
        </w:pBdr>
        <w:ind w:left="360"/>
        <w:rPr>
          <w:rFonts w:asciiTheme="minorHAnsi" w:hAnsiTheme="minorHAnsi" w:cstheme="minorHAnsi"/>
          <w:szCs w:val="22"/>
        </w:rPr>
      </w:pPr>
      <w:r w:rsidRPr="00F10D7F">
        <w:rPr>
          <w:rFonts w:asciiTheme="minorHAnsi" w:hAnsiTheme="minorHAnsi" w:cstheme="minorHAnsi"/>
          <w:b/>
          <w:iCs/>
          <w:szCs w:val="22"/>
        </w:rPr>
        <w:t>On-Line Students Complaints</w:t>
      </w:r>
      <w:r w:rsidRPr="00F10D7F">
        <w:rPr>
          <w:rFonts w:asciiTheme="minorHAnsi" w:hAnsiTheme="minorHAnsi" w:cstheme="minorHAnsi"/>
          <w:i/>
          <w:iCs/>
          <w:szCs w:val="22"/>
        </w:rPr>
        <w:t xml:space="preserve">: </w:t>
      </w:r>
      <w:hyperlink r:id="rId31" w:history="1">
        <w:r w:rsidRPr="00F10D7F">
          <w:rPr>
            <w:rStyle w:val="Hyperlink"/>
            <w:rFonts w:asciiTheme="minorHAnsi" w:hAnsiTheme="minorHAnsi" w:cstheme="minorHAnsi"/>
            <w:color w:val="auto"/>
            <w:szCs w:val="22"/>
          </w:rPr>
          <w:t>http://www.distance.ufl.edu/student-complaint-process</w:t>
        </w:r>
      </w:hyperlink>
      <w:r w:rsidRPr="00F10D7F">
        <w:rPr>
          <w:rFonts w:asciiTheme="minorHAnsi" w:hAnsiTheme="minorHAnsi" w:cstheme="minorHAnsi"/>
          <w:szCs w:val="22"/>
        </w:rPr>
        <w:t>.</w:t>
      </w:r>
    </w:p>
    <w:p w14:paraId="5B17E774" w14:textId="77777777" w:rsidR="00C95EC1" w:rsidRPr="00F10D7F" w:rsidRDefault="00C95EC1" w:rsidP="00C95EC1">
      <w:pPr>
        <w:pBdr>
          <w:top w:val="single" w:sz="4" w:space="1" w:color="auto"/>
          <w:left w:val="single" w:sz="4" w:space="4" w:color="auto"/>
          <w:bottom w:val="single" w:sz="4" w:space="1" w:color="auto"/>
          <w:right w:val="single" w:sz="4" w:space="4" w:color="auto"/>
        </w:pBdr>
        <w:ind w:left="360"/>
        <w:rPr>
          <w:rFonts w:asciiTheme="minorHAnsi" w:hAnsiTheme="minorHAnsi" w:cstheme="minorHAnsi"/>
          <w:szCs w:val="22"/>
        </w:rPr>
      </w:pPr>
    </w:p>
    <w:p w14:paraId="3F1741F4" w14:textId="77777777" w:rsidR="00955689" w:rsidRPr="00F10D7F" w:rsidRDefault="00955689" w:rsidP="00955689">
      <w:pPr>
        <w:rPr>
          <w:rFonts w:asciiTheme="minorHAnsi" w:hAnsiTheme="minorHAnsi" w:cstheme="minorHAnsi"/>
          <w:szCs w:val="22"/>
        </w:rPr>
      </w:pPr>
    </w:p>
    <w:sectPr w:rsidR="00955689" w:rsidRPr="00F10D7F" w:rsidSect="004547C4">
      <w:footerReference w:type="default" r:id="rId3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359EDA" w14:textId="77777777" w:rsidR="00744EDC" w:rsidRDefault="00744EDC" w:rsidP="00BE1628">
      <w:r>
        <w:separator/>
      </w:r>
    </w:p>
  </w:endnote>
  <w:endnote w:type="continuationSeparator" w:id="0">
    <w:p w14:paraId="469EDAC1" w14:textId="77777777" w:rsidR="00744EDC" w:rsidRDefault="00744EDC" w:rsidP="00BE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6BC13" w14:textId="5B6B0FA9" w:rsidR="0021203B" w:rsidRPr="001D47A1" w:rsidRDefault="001D47A1" w:rsidP="007A51E1">
    <w:pPr>
      <w:pStyle w:val="Footer"/>
      <w:rPr>
        <w:rFonts w:asciiTheme="minorHAnsi" w:hAnsiTheme="minorHAnsi" w:cstheme="minorHAnsi"/>
        <w:b/>
        <w:i/>
        <w:noProof/>
        <w:szCs w:val="22"/>
      </w:rPr>
    </w:pPr>
    <w:r w:rsidRPr="001D47A1">
      <w:rPr>
        <w:rFonts w:asciiTheme="minorHAnsi" w:hAnsiTheme="minorHAnsi" w:cstheme="minorHAnsi"/>
        <w:b/>
        <w:i/>
        <w:szCs w:val="22"/>
      </w:rPr>
      <w:t xml:space="preserve">Development and Operations for Themed Environments </w:t>
    </w:r>
    <w:r w:rsidR="0021203B" w:rsidRPr="001D47A1">
      <w:rPr>
        <w:rFonts w:asciiTheme="minorHAnsi" w:hAnsiTheme="minorHAnsi" w:cstheme="minorHAnsi"/>
        <w:b/>
        <w:i/>
        <w:szCs w:val="22"/>
      </w:rPr>
      <w:t>ARC</w:t>
    </w:r>
    <w:r w:rsidRPr="001D47A1">
      <w:rPr>
        <w:rFonts w:asciiTheme="minorHAnsi" w:hAnsiTheme="minorHAnsi" w:cstheme="minorHAnsi"/>
        <w:b/>
        <w:i/>
        <w:szCs w:val="22"/>
      </w:rPr>
      <w:t>6044</w:t>
    </w:r>
    <w:r w:rsidR="0021203B" w:rsidRPr="001D47A1">
      <w:rPr>
        <w:rFonts w:asciiTheme="minorHAnsi" w:hAnsiTheme="minorHAnsi" w:cstheme="minorHAnsi"/>
        <w:b/>
        <w:i/>
        <w:szCs w:val="22"/>
      </w:rPr>
      <w:t xml:space="preserve"> </w:t>
    </w:r>
    <w:r w:rsidR="0021203B" w:rsidRPr="001D47A1">
      <w:rPr>
        <w:rFonts w:asciiTheme="minorHAnsi" w:hAnsiTheme="minorHAnsi" w:cstheme="minorHAnsi"/>
        <w:b/>
        <w:i/>
        <w:szCs w:val="22"/>
      </w:rPr>
      <w:tab/>
    </w:r>
    <w:r w:rsidR="0021203B" w:rsidRPr="001D47A1">
      <w:rPr>
        <w:rFonts w:asciiTheme="minorHAnsi" w:hAnsiTheme="minorHAnsi" w:cstheme="minorHAnsi"/>
        <w:b/>
        <w:i/>
        <w:szCs w:val="22"/>
      </w:rPr>
      <w:tab/>
      <w:t xml:space="preserve">Page </w:t>
    </w:r>
    <w:r w:rsidR="0021203B" w:rsidRPr="001D47A1">
      <w:rPr>
        <w:rFonts w:asciiTheme="minorHAnsi" w:hAnsiTheme="minorHAnsi" w:cstheme="minorHAnsi"/>
        <w:b/>
        <w:i/>
        <w:szCs w:val="22"/>
      </w:rPr>
      <w:fldChar w:fldCharType="begin"/>
    </w:r>
    <w:r w:rsidR="0021203B" w:rsidRPr="001D47A1">
      <w:rPr>
        <w:rFonts w:asciiTheme="minorHAnsi" w:hAnsiTheme="minorHAnsi" w:cstheme="minorHAnsi"/>
        <w:b/>
        <w:i/>
        <w:szCs w:val="22"/>
      </w:rPr>
      <w:instrText xml:space="preserve"> PAGE   \* MERGEFORMAT </w:instrText>
    </w:r>
    <w:r w:rsidR="0021203B" w:rsidRPr="001D47A1">
      <w:rPr>
        <w:rFonts w:asciiTheme="minorHAnsi" w:hAnsiTheme="minorHAnsi" w:cstheme="minorHAnsi"/>
        <w:b/>
        <w:i/>
        <w:szCs w:val="22"/>
      </w:rPr>
      <w:fldChar w:fldCharType="separate"/>
    </w:r>
    <w:r w:rsidR="0021203B" w:rsidRPr="001D47A1">
      <w:rPr>
        <w:rFonts w:asciiTheme="minorHAnsi" w:hAnsiTheme="minorHAnsi" w:cstheme="minorHAnsi"/>
        <w:b/>
        <w:i/>
        <w:noProof/>
        <w:szCs w:val="22"/>
      </w:rPr>
      <w:t>1</w:t>
    </w:r>
    <w:r w:rsidR="0021203B" w:rsidRPr="001D47A1">
      <w:rPr>
        <w:rFonts w:asciiTheme="minorHAnsi" w:hAnsiTheme="minorHAnsi" w:cstheme="minorHAnsi"/>
        <w:b/>
        <w:i/>
        <w:noProof/>
        <w:szCs w:val="22"/>
      </w:rPr>
      <w:fldChar w:fldCharType="end"/>
    </w:r>
  </w:p>
  <w:p w14:paraId="362A0C01" w14:textId="34607041" w:rsidR="0021203B" w:rsidRPr="001D47A1" w:rsidRDefault="001D47A1">
    <w:pPr>
      <w:pStyle w:val="Footer"/>
      <w:rPr>
        <w:rFonts w:asciiTheme="minorHAnsi" w:hAnsiTheme="minorHAnsi" w:cstheme="minorHAnsi"/>
        <w:b/>
        <w:i/>
        <w:szCs w:val="22"/>
      </w:rPr>
    </w:pPr>
    <w:r w:rsidRPr="001D47A1">
      <w:rPr>
        <w:rFonts w:asciiTheme="minorHAnsi" w:hAnsiTheme="minorHAnsi" w:cstheme="minorHAnsi"/>
        <w:b/>
        <w:i/>
        <w:noProof/>
        <w:szCs w:val="22"/>
      </w:rPr>
      <w:t>Steven Grant Spring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D89B1" w14:textId="77777777" w:rsidR="00744EDC" w:rsidRDefault="00744EDC" w:rsidP="00BE1628">
      <w:r>
        <w:separator/>
      </w:r>
    </w:p>
  </w:footnote>
  <w:footnote w:type="continuationSeparator" w:id="0">
    <w:p w14:paraId="5990C7B5" w14:textId="77777777" w:rsidR="00744EDC" w:rsidRDefault="00744EDC" w:rsidP="00BE1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B35B4"/>
    <w:multiLevelType w:val="hybridMultilevel"/>
    <w:tmpl w:val="577824BE"/>
    <w:lvl w:ilvl="0" w:tplc="853257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A4EEC"/>
    <w:multiLevelType w:val="hybridMultilevel"/>
    <w:tmpl w:val="577824BE"/>
    <w:lvl w:ilvl="0" w:tplc="853257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E7DFE"/>
    <w:multiLevelType w:val="hybridMultilevel"/>
    <w:tmpl w:val="3B98B7E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F4F7FF3"/>
    <w:multiLevelType w:val="hybridMultilevel"/>
    <w:tmpl w:val="D890C4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8633F73"/>
    <w:multiLevelType w:val="hybridMultilevel"/>
    <w:tmpl w:val="AD6C734A"/>
    <w:lvl w:ilvl="0" w:tplc="6A965872">
      <w:start w:val="1"/>
      <w:numFmt w:val="decimal"/>
      <w:lvlText w:val="%1."/>
      <w:lvlJc w:val="left"/>
      <w:pPr>
        <w:ind w:left="360" w:hanging="360"/>
      </w:pPr>
      <w:rPr>
        <w:rFonts w:hint="default"/>
        <w:b w:val="0"/>
        <w:bCs/>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5B7358"/>
    <w:multiLevelType w:val="hybridMultilevel"/>
    <w:tmpl w:val="43047F80"/>
    <w:lvl w:ilvl="0" w:tplc="C6C28BC2">
      <w:start w:val="1"/>
      <w:numFmt w:val="decimal"/>
      <w:lvlText w:val="%1."/>
      <w:lvlJc w:val="left"/>
      <w:pPr>
        <w:ind w:left="360" w:hanging="360"/>
      </w:pPr>
      <w:rPr>
        <w:rFonts w:hint="default"/>
        <w:i w:val="0"/>
        <w:i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6574AD"/>
    <w:multiLevelType w:val="hybridMultilevel"/>
    <w:tmpl w:val="14460B5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653635"/>
    <w:multiLevelType w:val="hybridMultilevel"/>
    <w:tmpl w:val="577824BE"/>
    <w:lvl w:ilvl="0" w:tplc="853257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364FF"/>
    <w:multiLevelType w:val="hybridMultilevel"/>
    <w:tmpl w:val="577824BE"/>
    <w:lvl w:ilvl="0" w:tplc="853257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CA49B9"/>
    <w:multiLevelType w:val="hybridMultilevel"/>
    <w:tmpl w:val="577824BE"/>
    <w:lvl w:ilvl="0" w:tplc="853257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634DFA"/>
    <w:multiLevelType w:val="hybridMultilevel"/>
    <w:tmpl w:val="577824BE"/>
    <w:lvl w:ilvl="0" w:tplc="853257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7217FD"/>
    <w:multiLevelType w:val="hybridMultilevel"/>
    <w:tmpl w:val="A41E84C6"/>
    <w:lvl w:ilvl="0" w:tplc="8532573E">
      <w:start w:val="1"/>
      <w:numFmt w:val="upperLetter"/>
      <w:lvlText w:val="%1."/>
      <w:lvlJc w:val="left"/>
      <w:pPr>
        <w:ind w:left="720" w:hanging="360"/>
      </w:pPr>
      <w:rPr>
        <w:rFonts w:hint="default"/>
      </w:rPr>
    </w:lvl>
    <w:lvl w:ilvl="1" w:tplc="0409000F">
      <w:start w:val="1"/>
      <w:numFmt w:val="decimal"/>
      <w:lvlText w:val="%2."/>
      <w:lvlJc w:val="left"/>
      <w:pPr>
        <w:ind w:left="1200" w:hanging="480"/>
      </w:pPr>
      <w:rPr>
        <w:rFonts w:hint="default"/>
      </w:rPr>
    </w:lvl>
    <w:lvl w:ilvl="2" w:tplc="5B9E537E">
      <w:start w:val="1"/>
      <w:numFmt w:val="decimal"/>
      <w:lvlText w:val="%3."/>
      <w:lvlJc w:val="left"/>
      <w:pPr>
        <w:ind w:left="900" w:hanging="180"/>
      </w:pPr>
      <w:rPr>
        <w:color w:val="auto"/>
      </w:rPr>
    </w:lvl>
    <w:lvl w:ilvl="3" w:tplc="880A8AF8">
      <w:start w:val="1"/>
      <w:numFmt w:val="lowerLetter"/>
      <w:lvlText w:val="%4."/>
      <w:lvlJc w:val="left"/>
      <w:pPr>
        <w:ind w:left="1440" w:hanging="360"/>
      </w:pPr>
      <w:rPr>
        <w:rFonts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259C3"/>
    <w:multiLevelType w:val="hybridMultilevel"/>
    <w:tmpl w:val="577824BE"/>
    <w:lvl w:ilvl="0" w:tplc="853257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0B0703"/>
    <w:multiLevelType w:val="hybridMultilevel"/>
    <w:tmpl w:val="C7BAC654"/>
    <w:lvl w:ilvl="0" w:tplc="6DD87C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8995F34"/>
    <w:multiLevelType w:val="hybridMultilevel"/>
    <w:tmpl w:val="718C8F4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C040C7E"/>
    <w:multiLevelType w:val="hybridMultilevel"/>
    <w:tmpl w:val="577824BE"/>
    <w:lvl w:ilvl="0" w:tplc="853257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1C7B1C"/>
    <w:multiLevelType w:val="hybridMultilevel"/>
    <w:tmpl w:val="577824BE"/>
    <w:lvl w:ilvl="0" w:tplc="853257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3C351C"/>
    <w:multiLevelType w:val="hybridMultilevel"/>
    <w:tmpl w:val="7C265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F909E4"/>
    <w:multiLevelType w:val="hybridMultilevel"/>
    <w:tmpl w:val="A7282F24"/>
    <w:lvl w:ilvl="0" w:tplc="994430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F37443"/>
    <w:multiLevelType w:val="hybridMultilevel"/>
    <w:tmpl w:val="922AE694"/>
    <w:lvl w:ilvl="0" w:tplc="3EF6B4B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B76162B"/>
    <w:multiLevelType w:val="hybridMultilevel"/>
    <w:tmpl w:val="577824BE"/>
    <w:lvl w:ilvl="0" w:tplc="853257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84304F"/>
    <w:multiLevelType w:val="hybridMultilevel"/>
    <w:tmpl w:val="6E4E2D08"/>
    <w:lvl w:ilvl="0" w:tplc="43CC7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F0A3FC1"/>
    <w:multiLevelType w:val="hybridMultilevel"/>
    <w:tmpl w:val="577824BE"/>
    <w:lvl w:ilvl="0" w:tplc="853257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D96BB7"/>
    <w:multiLevelType w:val="hybridMultilevel"/>
    <w:tmpl w:val="14847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387D90"/>
    <w:multiLevelType w:val="hybridMultilevel"/>
    <w:tmpl w:val="023AC5F4"/>
    <w:lvl w:ilvl="0" w:tplc="CBA869F4">
      <w:start w:val="1"/>
      <w:numFmt w:val="decimal"/>
      <w:lvlText w:val="%1."/>
      <w:lvlJc w:val="left"/>
      <w:pPr>
        <w:ind w:left="1080" w:hanging="360"/>
      </w:pPr>
      <w:rPr>
        <w:rFonts w:ascii="Arial" w:eastAsiaTheme="minorHAnsi" w:hAnsi="Arial" w:cs="Arial"/>
      </w:rPr>
    </w:lvl>
    <w:lvl w:ilvl="1" w:tplc="CBA869F4">
      <w:start w:val="1"/>
      <w:numFmt w:val="decimal"/>
      <w:lvlText w:val="%2."/>
      <w:lvlJc w:val="left"/>
      <w:pPr>
        <w:ind w:left="1080" w:hanging="360"/>
      </w:pPr>
      <w:rPr>
        <w:rFonts w:ascii="Arial" w:eastAsiaTheme="minorHAnsi" w:hAnsi="Arial" w:cs="Arial"/>
      </w:rPr>
    </w:lvl>
    <w:lvl w:ilvl="2" w:tplc="550E66F6">
      <w:start w:val="1"/>
      <w:numFmt w:val="upperLetter"/>
      <w:lvlText w:val="%3."/>
      <w:lvlJc w:val="left"/>
      <w:pPr>
        <w:ind w:left="2700" w:hanging="360"/>
      </w:pPr>
      <w:rPr>
        <w:rFonts w:hint="default"/>
      </w:rPr>
    </w:lvl>
    <w:lvl w:ilvl="3" w:tplc="98988EEC">
      <w:start w:val="1"/>
      <w:numFmt w:val="lowerLetter"/>
      <w:lvlText w:val="%4."/>
      <w:lvlJc w:val="left"/>
      <w:pPr>
        <w:ind w:left="14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0082FBC"/>
    <w:multiLevelType w:val="hybridMultilevel"/>
    <w:tmpl w:val="577824BE"/>
    <w:lvl w:ilvl="0" w:tplc="853257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FB51C1"/>
    <w:multiLevelType w:val="hybridMultilevel"/>
    <w:tmpl w:val="577824BE"/>
    <w:lvl w:ilvl="0" w:tplc="853257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FE46AD"/>
    <w:multiLevelType w:val="hybridMultilevel"/>
    <w:tmpl w:val="C7BAC654"/>
    <w:lvl w:ilvl="0" w:tplc="6DD87C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8AA6B7D"/>
    <w:multiLevelType w:val="hybridMultilevel"/>
    <w:tmpl w:val="D550F026"/>
    <w:lvl w:ilvl="0" w:tplc="0409000F">
      <w:start w:val="1"/>
      <w:numFmt w:val="decimal"/>
      <w:lvlText w:val="%1."/>
      <w:lvlJc w:val="left"/>
      <w:pPr>
        <w:ind w:left="108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A85169B"/>
    <w:multiLevelType w:val="hybridMultilevel"/>
    <w:tmpl w:val="173491A0"/>
    <w:lvl w:ilvl="0" w:tplc="9D0A23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
  </w:num>
  <w:num w:numId="3">
    <w:abstractNumId w:val="5"/>
  </w:num>
  <w:num w:numId="4">
    <w:abstractNumId w:val="29"/>
  </w:num>
  <w:num w:numId="5">
    <w:abstractNumId w:val="6"/>
  </w:num>
  <w:num w:numId="6">
    <w:abstractNumId w:val="23"/>
  </w:num>
  <w:num w:numId="7">
    <w:abstractNumId w:val="11"/>
  </w:num>
  <w:num w:numId="8">
    <w:abstractNumId w:val="16"/>
  </w:num>
  <w:num w:numId="9">
    <w:abstractNumId w:val="25"/>
  </w:num>
  <w:num w:numId="10">
    <w:abstractNumId w:val="26"/>
  </w:num>
  <w:num w:numId="11">
    <w:abstractNumId w:val="22"/>
  </w:num>
  <w:num w:numId="12">
    <w:abstractNumId w:val="7"/>
  </w:num>
  <w:num w:numId="13">
    <w:abstractNumId w:val="20"/>
  </w:num>
  <w:num w:numId="14">
    <w:abstractNumId w:val="12"/>
  </w:num>
  <w:num w:numId="15">
    <w:abstractNumId w:val="9"/>
  </w:num>
  <w:num w:numId="16">
    <w:abstractNumId w:val="10"/>
  </w:num>
  <w:num w:numId="17">
    <w:abstractNumId w:val="1"/>
  </w:num>
  <w:num w:numId="18">
    <w:abstractNumId w:val="0"/>
  </w:num>
  <w:num w:numId="19">
    <w:abstractNumId w:val="8"/>
  </w:num>
  <w:num w:numId="20">
    <w:abstractNumId w:val="15"/>
  </w:num>
  <w:num w:numId="21">
    <w:abstractNumId w:val="21"/>
  </w:num>
  <w:num w:numId="22">
    <w:abstractNumId w:val="3"/>
  </w:num>
  <w:num w:numId="23">
    <w:abstractNumId w:val="24"/>
  </w:num>
  <w:num w:numId="24">
    <w:abstractNumId w:val="18"/>
  </w:num>
  <w:num w:numId="25">
    <w:abstractNumId w:val="2"/>
  </w:num>
  <w:num w:numId="26">
    <w:abstractNumId w:val="28"/>
  </w:num>
  <w:num w:numId="27">
    <w:abstractNumId w:val="19"/>
  </w:num>
  <w:num w:numId="28">
    <w:abstractNumId w:val="14"/>
  </w:num>
  <w:num w:numId="29">
    <w:abstractNumId w:val="13"/>
  </w:num>
  <w:num w:numId="30">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3NDQzMzc2Nze0NDNR0lEKTi0uzszPAykwqgUA1HgBSCwAAAA="/>
  </w:docVars>
  <w:rsids>
    <w:rsidRoot w:val="009A0F7D"/>
    <w:rsid w:val="00015FB0"/>
    <w:rsid w:val="000663E8"/>
    <w:rsid w:val="00073094"/>
    <w:rsid w:val="00084FB5"/>
    <w:rsid w:val="0009478E"/>
    <w:rsid w:val="000A639C"/>
    <w:rsid w:val="000E47C0"/>
    <w:rsid w:val="000E7CB7"/>
    <w:rsid w:val="00103F43"/>
    <w:rsid w:val="00137DC0"/>
    <w:rsid w:val="001421C9"/>
    <w:rsid w:val="001512E8"/>
    <w:rsid w:val="00154552"/>
    <w:rsid w:val="00180A7A"/>
    <w:rsid w:val="001A74C6"/>
    <w:rsid w:val="001B26B3"/>
    <w:rsid w:val="001C18FE"/>
    <w:rsid w:val="001D47A1"/>
    <w:rsid w:val="001E2313"/>
    <w:rsid w:val="001E4BD3"/>
    <w:rsid w:val="0021203B"/>
    <w:rsid w:val="002216C9"/>
    <w:rsid w:val="0023689E"/>
    <w:rsid w:val="002B0F0E"/>
    <w:rsid w:val="002C57CD"/>
    <w:rsid w:val="003325DC"/>
    <w:rsid w:val="003539D4"/>
    <w:rsid w:val="00360683"/>
    <w:rsid w:val="0037323B"/>
    <w:rsid w:val="003C4F49"/>
    <w:rsid w:val="00414424"/>
    <w:rsid w:val="0042747A"/>
    <w:rsid w:val="0042761C"/>
    <w:rsid w:val="00447995"/>
    <w:rsid w:val="004547C4"/>
    <w:rsid w:val="00476985"/>
    <w:rsid w:val="00481B08"/>
    <w:rsid w:val="00486F4A"/>
    <w:rsid w:val="004C65BC"/>
    <w:rsid w:val="004D0AEF"/>
    <w:rsid w:val="004E6BCF"/>
    <w:rsid w:val="004F04F2"/>
    <w:rsid w:val="00546315"/>
    <w:rsid w:val="005516FE"/>
    <w:rsid w:val="00564838"/>
    <w:rsid w:val="00574B10"/>
    <w:rsid w:val="005A7DA2"/>
    <w:rsid w:val="005D7F5F"/>
    <w:rsid w:val="005E5B6B"/>
    <w:rsid w:val="005E6E52"/>
    <w:rsid w:val="006121DE"/>
    <w:rsid w:val="00640278"/>
    <w:rsid w:val="00640AF7"/>
    <w:rsid w:val="0065446B"/>
    <w:rsid w:val="00661E7B"/>
    <w:rsid w:val="00682666"/>
    <w:rsid w:val="006B78E2"/>
    <w:rsid w:val="006C3DCC"/>
    <w:rsid w:val="006D3E0B"/>
    <w:rsid w:val="006E03F2"/>
    <w:rsid w:val="006E7FC7"/>
    <w:rsid w:val="00700F97"/>
    <w:rsid w:val="00716A94"/>
    <w:rsid w:val="00724CAB"/>
    <w:rsid w:val="0072583A"/>
    <w:rsid w:val="00726AF3"/>
    <w:rsid w:val="00744EDC"/>
    <w:rsid w:val="0074573B"/>
    <w:rsid w:val="007539EC"/>
    <w:rsid w:val="007543D6"/>
    <w:rsid w:val="00754FDD"/>
    <w:rsid w:val="007636D8"/>
    <w:rsid w:val="00794B17"/>
    <w:rsid w:val="007A1E6C"/>
    <w:rsid w:val="007A2C69"/>
    <w:rsid w:val="007A3FA2"/>
    <w:rsid w:val="007A51E1"/>
    <w:rsid w:val="007D2277"/>
    <w:rsid w:val="007D3B7F"/>
    <w:rsid w:val="008015F9"/>
    <w:rsid w:val="00820834"/>
    <w:rsid w:val="00846FAB"/>
    <w:rsid w:val="008575E9"/>
    <w:rsid w:val="008710EA"/>
    <w:rsid w:val="0088061B"/>
    <w:rsid w:val="0089715B"/>
    <w:rsid w:val="008C7A17"/>
    <w:rsid w:val="008D6B50"/>
    <w:rsid w:val="008E1E54"/>
    <w:rsid w:val="00900D83"/>
    <w:rsid w:val="00955689"/>
    <w:rsid w:val="00970FF2"/>
    <w:rsid w:val="0097114A"/>
    <w:rsid w:val="00982D89"/>
    <w:rsid w:val="009945F2"/>
    <w:rsid w:val="009A0F7D"/>
    <w:rsid w:val="009C7562"/>
    <w:rsid w:val="00A17B74"/>
    <w:rsid w:val="00A21877"/>
    <w:rsid w:val="00A34B9C"/>
    <w:rsid w:val="00A84F4E"/>
    <w:rsid w:val="00A87900"/>
    <w:rsid w:val="00AB1298"/>
    <w:rsid w:val="00AB269E"/>
    <w:rsid w:val="00AB2C9E"/>
    <w:rsid w:val="00AD5F8C"/>
    <w:rsid w:val="00AF6833"/>
    <w:rsid w:val="00B032C4"/>
    <w:rsid w:val="00B23D83"/>
    <w:rsid w:val="00B62E63"/>
    <w:rsid w:val="00B630FD"/>
    <w:rsid w:val="00B73A4E"/>
    <w:rsid w:val="00B840DA"/>
    <w:rsid w:val="00B94212"/>
    <w:rsid w:val="00B96B19"/>
    <w:rsid w:val="00BA6E7F"/>
    <w:rsid w:val="00BA7391"/>
    <w:rsid w:val="00BB100E"/>
    <w:rsid w:val="00BB122D"/>
    <w:rsid w:val="00BC3B05"/>
    <w:rsid w:val="00BC481A"/>
    <w:rsid w:val="00BD2088"/>
    <w:rsid w:val="00BE1628"/>
    <w:rsid w:val="00BE26DB"/>
    <w:rsid w:val="00BF077C"/>
    <w:rsid w:val="00BF5A20"/>
    <w:rsid w:val="00C155FC"/>
    <w:rsid w:val="00C16439"/>
    <w:rsid w:val="00C32E6E"/>
    <w:rsid w:val="00C95EC1"/>
    <w:rsid w:val="00CD08F3"/>
    <w:rsid w:val="00CE0835"/>
    <w:rsid w:val="00CE3359"/>
    <w:rsid w:val="00CF7EEA"/>
    <w:rsid w:val="00D05332"/>
    <w:rsid w:val="00D1032A"/>
    <w:rsid w:val="00D213EF"/>
    <w:rsid w:val="00D2542F"/>
    <w:rsid w:val="00D548E2"/>
    <w:rsid w:val="00D938D3"/>
    <w:rsid w:val="00DA77B8"/>
    <w:rsid w:val="00DC56AD"/>
    <w:rsid w:val="00DD0E35"/>
    <w:rsid w:val="00DD5BCC"/>
    <w:rsid w:val="00DF3AD0"/>
    <w:rsid w:val="00E04165"/>
    <w:rsid w:val="00E12742"/>
    <w:rsid w:val="00E21FDE"/>
    <w:rsid w:val="00E26DF0"/>
    <w:rsid w:val="00E26F5D"/>
    <w:rsid w:val="00E315ED"/>
    <w:rsid w:val="00E42E1E"/>
    <w:rsid w:val="00E45DBF"/>
    <w:rsid w:val="00E75301"/>
    <w:rsid w:val="00E857DD"/>
    <w:rsid w:val="00EB57F1"/>
    <w:rsid w:val="00ED2089"/>
    <w:rsid w:val="00ED27F4"/>
    <w:rsid w:val="00EF206B"/>
    <w:rsid w:val="00EF7197"/>
    <w:rsid w:val="00F06C75"/>
    <w:rsid w:val="00F10D7F"/>
    <w:rsid w:val="00F206D0"/>
    <w:rsid w:val="00F433D1"/>
    <w:rsid w:val="00F7332D"/>
    <w:rsid w:val="00F95191"/>
    <w:rsid w:val="00FC1957"/>
    <w:rsid w:val="00FD6DA1"/>
    <w:rsid w:val="00FE6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0A220"/>
  <w15:chartTrackingRefBased/>
  <w15:docId w15:val="{476CF97E-FF64-46F1-9CBD-195E51DC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5689"/>
    <w:rPr>
      <w:rFonts w:ascii="Cambria" w:hAnsi="Cambria"/>
      <w:sz w:val="22"/>
      <w:szCs w:val="24"/>
    </w:rPr>
  </w:style>
  <w:style w:type="paragraph" w:styleId="Heading1">
    <w:name w:val="heading 1"/>
    <w:basedOn w:val="Normal"/>
    <w:next w:val="Normal"/>
    <w:link w:val="Heading1Char"/>
    <w:uiPriority w:val="9"/>
    <w:qFormat/>
    <w:rsid w:val="00BB122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27DD"/>
    <w:pPr>
      <w:widowControl w:val="0"/>
      <w:spacing w:after="120"/>
      <w:jc w:val="both"/>
    </w:pPr>
    <w:rPr>
      <w:color w:val="000000"/>
      <w:szCs w:val="20"/>
    </w:rPr>
  </w:style>
  <w:style w:type="character" w:styleId="Hyperlink">
    <w:name w:val="Hyperlink"/>
    <w:uiPriority w:val="99"/>
    <w:unhideWhenUsed/>
    <w:rsid w:val="00B80ACE"/>
    <w:rPr>
      <w:color w:val="0000FF"/>
      <w:u w:val="single"/>
    </w:rPr>
  </w:style>
  <w:style w:type="paragraph" w:styleId="Header">
    <w:name w:val="header"/>
    <w:basedOn w:val="Normal"/>
    <w:link w:val="HeaderChar"/>
    <w:uiPriority w:val="99"/>
    <w:rsid w:val="00BE1628"/>
    <w:pPr>
      <w:tabs>
        <w:tab w:val="center" w:pos="4680"/>
        <w:tab w:val="right" w:pos="9360"/>
      </w:tabs>
    </w:pPr>
  </w:style>
  <w:style w:type="character" w:customStyle="1" w:styleId="HeaderChar">
    <w:name w:val="Header Char"/>
    <w:link w:val="Header"/>
    <w:uiPriority w:val="99"/>
    <w:rsid w:val="00BE1628"/>
    <w:rPr>
      <w:sz w:val="24"/>
      <w:szCs w:val="24"/>
    </w:rPr>
  </w:style>
  <w:style w:type="paragraph" w:styleId="Footer">
    <w:name w:val="footer"/>
    <w:basedOn w:val="Normal"/>
    <w:link w:val="FooterChar"/>
    <w:uiPriority w:val="99"/>
    <w:rsid w:val="00BE1628"/>
    <w:pPr>
      <w:tabs>
        <w:tab w:val="center" w:pos="4680"/>
        <w:tab w:val="right" w:pos="9360"/>
      </w:tabs>
    </w:pPr>
  </w:style>
  <w:style w:type="character" w:customStyle="1" w:styleId="FooterChar">
    <w:name w:val="Footer Char"/>
    <w:link w:val="Footer"/>
    <w:uiPriority w:val="99"/>
    <w:rsid w:val="00BE1628"/>
    <w:rPr>
      <w:sz w:val="24"/>
      <w:szCs w:val="24"/>
    </w:rPr>
  </w:style>
  <w:style w:type="paragraph" w:customStyle="1" w:styleId="ColorfulList-Accent11">
    <w:name w:val="Colorful List - Accent 11"/>
    <w:basedOn w:val="Normal"/>
    <w:uiPriority w:val="34"/>
    <w:qFormat/>
    <w:rsid w:val="005E6E52"/>
    <w:pPr>
      <w:ind w:left="720"/>
    </w:pPr>
  </w:style>
  <w:style w:type="character" w:styleId="FollowedHyperlink">
    <w:name w:val="FollowedHyperlink"/>
    <w:rsid w:val="00640AF7"/>
    <w:rPr>
      <w:color w:val="800080"/>
      <w:u w:val="single"/>
    </w:rPr>
  </w:style>
  <w:style w:type="paragraph" w:styleId="BalloonText">
    <w:name w:val="Balloon Text"/>
    <w:basedOn w:val="Normal"/>
    <w:link w:val="BalloonTextChar"/>
    <w:uiPriority w:val="99"/>
    <w:rsid w:val="004F04F2"/>
    <w:rPr>
      <w:rFonts w:ascii="Tahoma" w:hAnsi="Tahoma" w:cs="Tahoma"/>
      <w:sz w:val="16"/>
      <w:szCs w:val="16"/>
    </w:rPr>
  </w:style>
  <w:style w:type="character" w:customStyle="1" w:styleId="BalloonTextChar">
    <w:name w:val="Balloon Text Char"/>
    <w:link w:val="BalloonText"/>
    <w:uiPriority w:val="99"/>
    <w:rsid w:val="004F04F2"/>
    <w:rPr>
      <w:rFonts w:ascii="Tahoma" w:hAnsi="Tahoma" w:cs="Tahoma"/>
      <w:sz w:val="16"/>
      <w:szCs w:val="16"/>
    </w:rPr>
  </w:style>
  <w:style w:type="paragraph" w:styleId="ListParagraph">
    <w:name w:val="List Paragraph"/>
    <w:basedOn w:val="Normal"/>
    <w:uiPriority w:val="34"/>
    <w:qFormat/>
    <w:rsid w:val="00955689"/>
    <w:pPr>
      <w:ind w:left="720"/>
      <w:contextualSpacing/>
    </w:pPr>
  </w:style>
  <w:style w:type="table" w:styleId="TableGrid">
    <w:name w:val="Table Grid"/>
    <w:basedOn w:val="TableNormal"/>
    <w:rsid w:val="006E7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7FC7"/>
    <w:pPr>
      <w:autoSpaceDE w:val="0"/>
      <w:autoSpaceDN w:val="0"/>
      <w:adjustRightInd w:val="0"/>
    </w:pPr>
    <w:rPr>
      <w:color w:val="000000"/>
      <w:sz w:val="24"/>
      <w:szCs w:val="24"/>
    </w:rPr>
  </w:style>
  <w:style w:type="character" w:styleId="CommentReference">
    <w:name w:val="annotation reference"/>
    <w:basedOn w:val="DefaultParagraphFont"/>
    <w:uiPriority w:val="99"/>
    <w:rsid w:val="001B26B3"/>
    <w:rPr>
      <w:sz w:val="18"/>
      <w:szCs w:val="18"/>
    </w:rPr>
  </w:style>
  <w:style w:type="paragraph" w:styleId="CommentText">
    <w:name w:val="annotation text"/>
    <w:basedOn w:val="Normal"/>
    <w:link w:val="CommentTextChar"/>
    <w:uiPriority w:val="99"/>
    <w:rsid w:val="001B26B3"/>
    <w:rPr>
      <w:sz w:val="24"/>
    </w:rPr>
  </w:style>
  <w:style w:type="character" w:customStyle="1" w:styleId="CommentTextChar">
    <w:name w:val="Comment Text Char"/>
    <w:basedOn w:val="DefaultParagraphFont"/>
    <w:link w:val="CommentText"/>
    <w:uiPriority w:val="99"/>
    <w:rsid w:val="001B26B3"/>
    <w:rPr>
      <w:rFonts w:ascii="Cambria" w:hAnsi="Cambria"/>
      <w:sz w:val="24"/>
      <w:szCs w:val="24"/>
    </w:rPr>
  </w:style>
  <w:style w:type="paragraph" w:styleId="CommentSubject">
    <w:name w:val="annotation subject"/>
    <w:basedOn w:val="CommentText"/>
    <w:next w:val="CommentText"/>
    <w:link w:val="CommentSubjectChar"/>
    <w:uiPriority w:val="99"/>
    <w:rsid w:val="001B26B3"/>
    <w:rPr>
      <w:b/>
      <w:bCs/>
      <w:sz w:val="20"/>
      <w:szCs w:val="20"/>
    </w:rPr>
  </w:style>
  <w:style w:type="character" w:customStyle="1" w:styleId="CommentSubjectChar">
    <w:name w:val="Comment Subject Char"/>
    <w:basedOn w:val="CommentTextChar"/>
    <w:link w:val="CommentSubject"/>
    <w:uiPriority w:val="99"/>
    <w:rsid w:val="001B26B3"/>
    <w:rPr>
      <w:rFonts w:ascii="Cambria" w:hAnsi="Cambria"/>
      <w:b/>
      <w:bCs/>
      <w:sz w:val="24"/>
      <w:szCs w:val="24"/>
    </w:rPr>
  </w:style>
  <w:style w:type="paragraph" w:styleId="PlainText">
    <w:name w:val="Plain Text"/>
    <w:basedOn w:val="Normal"/>
    <w:link w:val="PlainTextChar"/>
    <w:uiPriority w:val="99"/>
    <w:unhideWhenUsed/>
    <w:rsid w:val="0065446B"/>
    <w:rPr>
      <w:rFonts w:ascii="Calibri" w:hAnsi="Calibri" w:cstheme="minorBidi"/>
      <w:szCs w:val="21"/>
    </w:rPr>
  </w:style>
  <w:style w:type="character" w:customStyle="1" w:styleId="PlainTextChar">
    <w:name w:val="Plain Text Char"/>
    <w:basedOn w:val="DefaultParagraphFont"/>
    <w:link w:val="PlainText"/>
    <w:uiPriority w:val="99"/>
    <w:rsid w:val="0065446B"/>
    <w:rPr>
      <w:rFonts w:ascii="Calibri" w:hAnsi="Calibri" w:cstheme="minorBidi"/>
      <w:sz w:val="22"/>
      <w:szCs w:val="21"/>
    </w:rPr>
  </w:style>
  <w:style w:type="paragraph" w:styleId="Bibliography">
    <w:name w:val="Bibliography"/>
    <w:basedOn w:val="Normal"/>
    <w:next w:val="Normal"/>
    <w:uiPriority w:val="37"/>
    <w:unhideWhenUsed/>
    <w:rsid w:val="00BE26DB"/>
  </w:style>
  <w:style w:type="paragraph" w:styleId="Revision">
    <w:name w:val="Revision"/>
    <w:hidden/>
    <w:uiPriority w:val="99"/>
    <w:semiHidden/>
    <w:rsid w:val="00BF077C"/>
    <w:rPr>
      <w:rFonts w:ascii="Cambria" w:hAnsi="Cambria"/>
      <w:sz w:val="22"/>
      <w:szCs w:val="24"/>
    </w:rPr>
  </w:style>
  <w:style w:type="paragraph" w:styleId="NormalWeb">
    <w:name w:val="Normal (Web)"/>
    <w:basedOn w:val="Normal"/>
    <w:uiPriority w:val="99"/>
    <w:unhideWhenUsed/>
    <w:rsid w:val="00360683"/>
    <w:pPr>
      <w:spacing w:before="100" w:beforeAutospacing="1" w:after="100" w:afterAutospacing="1"/>
    </w:pPr>
    <w:rPr>
      <w:rFonts w:ascii="Times New Roman" w:hAnsi="Times New Roman"/>
      <w:sz w:val="24"/>
    </w:rPr>
  </w:style>
  <w:style w:type="character" w:styleId="UnresolvedMention">
    <w:name w:val="Unresolved Mention"/>
    <w:basedOn w:val="DefaultParagraphFont"/>
    <w:uiPriority w:val="99"/>
    <w:semiHidden/>
    <w:unhideWhenUsed/>
    <w:rsid w:val="00982D89"/>
    <w:rPr>
      <w:color w:val="605E5C"/>
      <w:shd w:val="clear" w:color="auto" w:fill="E1DFDD"/>
    </w:rPr>
  </w:style>
  <w:style w:type="character" w:customStyle="1" w:styleId="Heading1Char">
    <w:name w:val="Heading 1 Char"/>
    <w:basedOn w:val="DefaultParagraphFont"/>
    <w:link w:val="Heading1"/>
    <w:uiPriority w:val="9"/>
    <w:rsid w:val="00BB122D"/>
    <w:rPr>
      <w:rFonts w:asciiTheme="majorHAnsi" w:eastAsiaTheme="majorEastAsia" w:hAnsiTheme="majorHAnsi" w:cstheme="majorBidi"/>
      <w:color w:val="2E74B5" w:themeColor="accent1" w:themeShade="BF"/>
      <w:sz w:val="32"/>
      <w:szCs w:val="32"/>
    </w:rPr>
  </w:style>
  <w:style w:type="paragraph" w:styleId="List">
    <w:name w:val="List"/>
    <w:basedOn w:val="Normal"/>
    <w:rsid w:val="0021203B"/>
    <w:pPr>
      <w:ind w:left="360" w:hanging="360"/>
    </w:pPr>
    <w:rPr>
      <w:rFonts w:ascii="Times New Roman" w:hAnsi="Times New Roman"/>
      <w:sz w:val="24"/>
    </w:rPr>
  </w:style>
  <w:style w:type="character" w:customStyle="1" w:styleId="dttext">
    <w:name w:val="dttext"/>
    <w:basedOn w:val="DefaultParagraphFont"/>
    <w:rsid w:val="0021203B"/>
  </w:style>
  <w:style w:type="character" w:customStyle="1" w:styleId="sd">
    <w:name w:val="sd"/>
    <w:basedOn w:val="DefaultParagraphFont"/>
    <w:rsid w:val="00212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205366">
      <w:bodyDiv w:val="1"/>
      <w:marLeft w:val="0"/>
      <w:marRight w:val="0"/>
      <w:marTop w:val="0"/>
      <w:marBottom w:val="0"/>
      <w:divBdr>
        <w:top w:val="none" w:sz="0" w:space="0" w:color="auto"/>
        <w:left w:val="none" w:sz="0" w:space="0" w:color="auto"/>
        <w:bottom w:val="none" w:sz="0" w:space="0" w:color="auto"/>
        <w:right w:val="none" w:sz="0" w:space="0" w:color="auto"/>
      </w:divBdr>
    </w:div>
    <w:div w:id="503981595">
      <w:bodyDiv w:val="1"/>
      <w:marLeft w:val="0"/>
      <w:marRight w:val="0"/>
      <w:marTop w:val="0"/>
      <w:marBottom w:val="0"/>
      <w:divBdr>
        <w:top w:val="none" w:sz="0" w:space="0" w:color="auto"/>
        <w:left w:val="none" w:sz="0" w:space="0" w:color="auto"/>
        <w:bottom w:val="none" w:sz="0" w:space="0" w:color="auto"/>
        <w:right w:val="none" w:sz="0" w:space="0" w:color="auto"/>
      </w:divBdr>
    </w:div>
    <w:div w:id="562642601">
      <w:bodyDiv w:val="1"/>
      <w:marLeft w:val="0"/>
      <w:marRight w:val="0"/>
      <w:marTop w:val="0"/>
      <w:marBottom w:val="0"/>
      <w:divBdr>
        <w:top w:val="none" w:sz="0" w:space="0" w:color="auto"/>
        <w:left w:val="none" w:sz="0" w:space="0" w:color="auto"/>
        <w:bottom w:val="none" w:sz="0" w:space="0" w:color="auto"/>
        <w:right w:val="none" w:sz="0" w:space="0" w:color="auto"/>
      </w:divBdr>
    </w:div>
    <w:div w:id="783114213">
      <w:bodyDiv w:val="1"/>
      <w:marLeft w:val="0"/>
      <w:marRight w:val="0"/>
      <w:marTop w:val="0"/>
      <w:marBottom w:val="0"/>
      <w:divBdr>
        <w:top w:val="none" w:sz="0" w:space="0" w:color="auto"/>
        <w:left w:val="none" w:sz="0" w:space="0" w:color="auto"/>
        <w:bottom w:val="none" w:sz="0" w:space="0" w:color="auto"/>
        <w:right w:val="none" w:sz="0" w:space="0" w:color="auto"/>
      </w:divBdr>
    </w:div>
    <w:div w:id="854075668">
      <w:bodyDiv w:val="1"/>
      <w:marLeft w:val="0"/>
      <w:marRight w:val="0"/>
      <w:marTop w:val="0"/>
      <w:marBottom w:val="0"/>
      <w:divBdr>
        <w:top w:val="none" w:sz="0" w:space="0" w:color="auto"/>
        <w:left w:val="none" w:sz="0" w:space="0" w:color="auto"/>
        <w:bottom w:val="none" w:sz="0" w:space="0" w:color="auto"/>
        <w:right w:val="none" w:sz="0" w:space="0" w:color="auto"/>
      </w:divBdr>
    </w:div>
    <w:div w:id="874779024">
      <w:bodyDiv w:val="1"/>
      <w:marLeft w:val="0"/>
      <w:marRight w:val="0"/>
      <w:marTop w:val="0"/>
      <w:marBottom w:val="0"/>
      <w:divBdr>
        <w:top w:val="none" w:sz="0" w:space="0" w:color="auto"/>
        <w:left w:val="none" w:sz="0" w:space="0" w:color="auto"/>
        <w:bottom w:val="none" w:sz="0" w:space="0" w:color="auto"/>
        <w:right w:val="none" w:sz="0" w:space="0" w:color="auto"/>
      </w:divBdr>
    </w:div>
    <w:div w:id="927153639">
      <w:bodyDiv w:val="1"/>
      <w:marLeft w:val="0"/>
      <w:marRight w:val="0"/>
      <w:marTop w:val="0"/>
      <w:marBottom w:val="0"/>
      <w:divBdr>
        <w:top w:val="none" w:sz="0" w:space="0" w:color="auto"/>
        <w:left w:val="none" w:sz="0" w:space="0" w:color="auto"/>
        <w:bottom w:val="none" w:sz="0" w:space="0" w:color="auto"/>
        <w:right w:val="none" w:sz="0" w:space="0" w:color="auto"/>
      </w:divBdr>
    </w:div>
    <w:div w:id="971135656">
      <w:bodyDiv w:val="1"/>
      <w:marLeft w:val="0"/>
      <w:marRight w:val="0"/>
      <w:marTop w:val="0"/>
      <w:marBottom w:val="0"/>
      <w:divBdr>
        <w:top w:val="none" w:sz="0" w:space="0" w:color="auto"/>
        <w:left w:val="none" w:sz="0" w:space="0" w:color="auto"/>
        <w:bottom w:val="none" w:sz="0" w:space="0" w:color="auto"/>
        <w:right w:val="none" w:sz="0" w:space="0" w:color="auto"/>
      </w:divBdr>
    </w:div>
    <w:div w:id="1197230177">
      <w:bodyDiv w:val="1"/>
      <w:marLeft w:val="0"/>
      <w:marRight w:val="0"/>
      <w:marTop w:val="0"/>
      <w:marBottom w:val="0"/>
      <w:divBdr>
        <w:top w:val="none" w:sz="0" w:space="0" w:color="auto"/>
        <w:left w:val="none" w:sz="0" w:space="0" w:color="auto"/>
        <w:bottom w:val="none" w:sz="0" w:space="0" w:color="auto"/>
        <w:right w:val="none" w:sz="0" w:space="0" w:color="auto"/>
      </w:divBdr>
    </w:div>
    <w:div w:id="1576359717">
      <w:bodyDiv w:val="1"/>
      <w:marLeft w:val="0"/>
      <w:marRight w:val="0"/>
      <w:marTop w:val="0"/>
      <w:marBottom w:val="0"/>
      <w:divBdr>
        <w:top w:val="none" w:sz="0" w:space="0" w:color="auto"/>
        <w:left w:val="none" w:sz="0" w:space="0" w:color="auto"/>
        <w:bottom w:val="none" w:sz="0" w:space="0" w:color="auto"/>
        <w:right w:val="none" w:sz="0" w:space="0" w:color="auto"/>
      </w:divBdr>
    </w:div>
    <w:div w:id="1730223738">
      <w:bodyDiv w:val="1"/>
      <w:marLeft w:val="0"/>
      <w:marRight w:val="0"/>
      <w:marTop w:val="0"/>
      <w:marBottom w:val="0"/>
      <w:divBdr>
        <w:top w:val="none" w:sz="0" w:space="0" w:color="auto"/>
        <w:left w:val="none" w:sz="0" w:space="0" w:color="auto"/>
        <w:bottom w:val="none" w:sz="0" w:space="0" w:color="auto"/>
        <w:right w:val="none" w:sz="0" w:space="0" w:color="auto"/>
      </w:divBdr>
    </w:div>
    <w:div w:id="1753433328">
      <w:bodyDiv w:val="1"/>
      <w:marLeft w:val="0"/>
      <w:marRight w:val="0"/>
      <w:marTop w:val="0"/>
      <w:marBottom w:val="0"/>
      <w:divBdr>
        <w:top w:val="none" w:sz="0" w:space="0" w:color="auto"/>
        <w:left w:val="none" w:sz="0" w:space="0" w:color="auto"/>
        <w:bottom w:val="none" w:sz="0" w:space="0" w:color="auto"/>
        <w:right w:val="none" w:sz="0" w:space="0" w:color="auto"/>
      </w:divBdr>
    </w:div>
    <w:div w:id="1894123718">
      <w:bodyDiv w:val="1"/>
      <w:marLeft w:val="0"/>
      <w:marRight w:val="0"/>
      <w:marTop w:val="0"/>
      <w:marBottom w:val="0"/>
      <w:divBdr>
        <w:top w:val="none" w:sz="0" w:space="0" w:color="auto"/>
        <w:left w:val="none" w:sz="0" w:space="0" w:color="auto"/>
        <w:bottom w:val="none" w:sz="0" w:space="0" w:color="auto"/>
        <w:right w:val="none" w:sz="0" w:space="0" w:color="auto"/>
      </w:divBdr>
    </w:div>
    <w:div w:id="1899776339">
      <w:bodyDiv w:val="1"/>
      <w:marLeft w:val="0"/>
      <w:marRight w:val="0"/>
      <w:marTop w:val="0"/>
      <w:marBottom w:val="0"/>
      <w:divBdr>
        <w:top w:val="none" w:sz="0" w:space="0" w:color="auto"/>
        <w:left w:val="none" w:sz="0" w:space="0" w:color="auto"/>
        <w:bottom w:val="none" w:sz="0" w:space="0" w:color="auto"/>
        <w:right w:val="none" w:sz="0" w:space="0" w:color="auto"/>
      </w:divBdr>
    </w:div>
    <w:div w:id="1955867303">
      <w:bodyDiv w:val="1"/>
      <w:marLeft w:val="0"/>
      <w:marRight w:val="0"/>
      <w:marTop w:val="0"/>
      <w:marBottom w:val="0"/>
      <w:divBdr>
        <w:top w:val="none" w:sz="0" w:space="0" w:color="auto"/>
        <w:left w:val="none" w:sz="0" w:space="0" w:color="auto"/>
        <w:bottom w:val="none" w:sz="0" w:space="0" w:color="auto"/>
        <w:right w:val="none" w:sz="0" w:space="0" w:color="auto"/>
      </w:divBdr>
    </w:div>
    <w:div w:id="2037585207">
      <w:bodyDiv w:val="1"/>
      <w:marLeft w:val="0"/>
      <w:marRight w:val="0"/>
      <w:marTop w:val="0"/>
      <w:marBottom w:val="0"/>
      <w:divBdr>
        <w:top w:val="none" w:sz="0" w:space="0" w:color="auto"/>
        <w:left w:val="none" w:sz="0" w:space="0" w:color="auto"/>
        <w:bottom w:val="none" w:sz="0" w:space="0" w:color="auto"/>
        <w:right w:val="none" w:sz="0" w:space="0" w:color="auto"/>
      </w:divBdr>
    </w:div>
    <w:div w:id="207149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youtube.com/watch?v=6VWPHKABRQA" TargetMode="External"/><Relationship Id="rId18" Type="http://schemas.openxmlformats.org/officeDocument/2006/relationships/hyperlink" Target="https://catalog.ufl.edu/ugrad/current/regulations/info/grades.aspx" TargetMode="External"/><Relationship Id="rId26" Type="http://schemas.openxmlformats.org/officeDocument/2006/relationships/hyperlink" Target="https://www.crc.ufl.edu/" TargetMode="External"/><Relationship Id="rId3" Type="http://schemas.openxmlformats.org/officeDocument/2006/relationships/styles" Target="styles.xml"/><Relationship Id="rId21" Type="http://schemas.openxmlformats.org/officeDocument/2006/relationships/hyperlink" Target="https://gatorevals.aa.ufl.edu/public-result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ed.com/talks/nora_atkinson_why_art_thrives_at_burning_man" TargetMode="External"/><Relationship Id="rId17" Type="http://schemas.openxmlformats.org/officeDocument/2006/relationships/hyperlink" Target="http://gradcatalog.ufl.edu/content.php?catoid=10&amp;navoid=2020" TargetMode="External"/><Relationship Id="rId25" Type="http://schemas.openxmlformats.org/officeDocument/2006/relationships/hyperlink" Target="https://lss.at.ufl.edu/help.shtm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talog.ufl.edu/ugrad/current/regulations/info/attendance.aspx" TargetMode="External"/><Relationship Id="rId20" Type="http://schemas.openxmlformats.org/officeDocument/2006/relationships/hyperlink" Target="https://ufl.bluera.com/ufl/" TargetMode="External"/><Relationship Id="rId29" Type="http://schemas.openxmlformats.org/officeDocument/2006/relationships/hyperlink" Target="https://writing.ufl.edu/writing-studi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d.com/talks/helen_marriage_public_art_that_turns_cities_into_playgrounds_of_the_imagination" TargetMode="External"/><Relationship Id="rId24" Type="http://schemas.openxmlformats.org/officeDocument/2006/relationships/hyperlink" Target="http://www.police.ufl.edu/"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gradcatalog.ufl.edu/content.php?catoid=10&amp;navoid=2020" TargetMode="External"/><Relationship Id="rId23" Type="http://schemas.openxmlformats.org/officeDocument/2006/relationships/hyperlink" Target="http://www.counseling.ufl.edu/cwc" TargetMode="External"/><Relationship Id="rId28" Type="http://schemas.openxmlformats.org/officeDocument/2006/relationships/hyperlink" Target="https://teachingcenter.ufl.edu/" TargetMode="External"/><Relationship Id="rId10" Type="http://schemas.openxmlformats.org/officeDocument/2006/relationships/hyperlink" Target="http://www.teaconnect.org/images/files/TEA_268_653730_180517.pdf" TargetMode="External"/><Relationship Id="rId19" Type="http://schemas.openxmlformats.org/officeDocument/2006/relationships/hyperlink" Target="https://gatorevals.aa.ufl.edu/students/" TargetMode="External"/><Relationship Id="rId31" Type="http://schemas.openxmlformats.org/officeDocument/2006/relationships/hyperlink" Target="http://www.distance.ufl.edu/student-complaint-process" TargetMode="External"/><Relationship Id="rId4" Type="http://schemas.openxmlformats.org/officeDocument/2006/relationships/settings" Target="settings.xml"/><Relationship Id="rId9" Type="http://schemas.openxmlformats.org/officeDocument/2006/relationships/hyperlink" Target="https://www.sciencedirect.com/journal/she-ji-the-journal-of-design-economics-and-innovation/about/aims-and-scope" TargetMode="External"/><Relationship Id="rId14" Type="http://schemas.openxmlformats.org/officeDocument/2006/relationships/hyperlink" Target="http://www.wbdg.org/design-disciplines/cost-estimating" TargetMode="External"/><Relationship Id="rId22" Type="http://schemas.openxmlformats.org/officeDocument/2006/relationships/hyperlink" Target="http://registrar.ufl.edu/catalog0910/policies/regulationferpa.html" TargetMode="External"/><Relationship Id="rId27" Type="http://schemas.openxmlformats.org/officeDocument/2006/relationships/hyperlink" Target="http://cms.uflib.ufl.edu/ask" TargetMode="External"/><Relationship Id="rId30" Type="http://schemas.openxmlformats.org/officeDocument/2006/relationships/hyperlink" Target="https://www.dso.ufl.edu/documents/UF_Complaints_policy.pdf" TargetMode="External"/><Relationship Id="rId8" Type="http://schemas.openxmlformats.org/officeDocument/2006/relationships/hyperlink" Target="http://press.etc.cmu.edu/content/reader-themed-and-immersive-spa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Rei16</b:Tag>
    <b:SourceType>BookSection</b:SourceType>
    <b:Guid>{0D391309-B677-4239-BBC9-4A0F59FF45FB}</b:Guid>
    <b:Author>
      <b:Author>
        <b:NameList>
          <b:Person>
            <b:Last>Reisenleitner</b:Last>
            <b:First>Markus</b:First>
          </b:Person>
        </b:NameList>
      </b:Author>
      <b:Editor>
        <b:NameList>
          <b:Person>
            <b:Last>Lukas</b:Last>
            <b:First>Scott</b:First>
            <b:Middle>A</b:Middle>
          </b:Person>
        </b:NameList>
      </b:Editor>
    </b:Author>
    <b:Title>Resetting the Clock: Theme Parks, New Urbanism, and Smart Cities</b:Title>
    <b:Year>2016</b:Year>
    <b:Pages>279-287</b:Pages>
    <b:BookTitle>A Reader in Themed and Immersive Spaces</b:BookTitle>
    <b:City>Pittsburg</b:City>
    <b:Publisher>Carnegie Mellon: ETC Press</b:Publisher>
    <b:RefOrder>1</b:RefOrder>
  </b:Source>
  <b:Source>
    <b:Tag>Gil111</b:Tag>
    <b:SourceType>Book</b:SourceType>
    <b:Guid>{261C09BD-307D-4ACC-BE09-FCF66D7B5BBF}</b:Guid>
    <b:Author>
      <b:Author>
        <b:NameList>
          <b:Person>
            <b:Last>Gilmore</b:Last>
            <b:First>Joseph</b:First>
            <b:Middle>Pine and James</b:Middle>
          </b:Person>
        </b:NameList>
      </b:Author>
    </b:Author>
    <b:Title>The Experiance Economy</b:Title>
    <b:Year>2011</b:Year>
    <b:City>Boston</b:City>
    <b:Publisher>Harvard Business Review</b:Publisher>
    <b:Edition>Updated</b:Edition>
    <b:RefOrder>2</b:RefOrder>
  </b:Source>
  <b:Source>
    <b:Tag>Ing16</b:Tag>
    <b:SourceType>BookSection</b:SourceType>
    <b:Guid>{964FE195-6D95-40A6-8BA7-3E25AB0BCE9C}</b:Guid>
    <b:Title>Nostalgia as Litmus Test for Themed Spaces</b:Title>
    <b:BookTitle>A Reader in Themed and Immersive Spaces</b:BookTitle>
    <b:Year>2016</b:Year>
    <b:Pages>39-44</b:Pages>
    <b:City>Pittsburgh</b:City>
    <b:Publisher>Carnegie Mellon: ETC Press</b:Publisher>
    <b:Author>
      <b:Author>
        <b:NameList>
          <b:Person>
            <b:Last>Ingram</b:Last>
            <b:First>Susan</b:First>
          </b:Person>
        </b:NameList>
      </b:Author>
      <b:BookAuthor>
        <b:NameList>
          <b:Person>
            <b:Last>Lukas</b:Last>
            <b:First>Scott</b:First>
          </b:Person>
        </b:NameList>
      </b:BookAuthor>
    </b:Author>
    <b:RefOrder>3</b:RefOrder>
  </b:Source>
  <b:Source>
    <b:Tag>Har</b:Tag>
    <b:SourceType>Book</b:SourceType>
    <b:Guid>{D004983D-B633-408F-93FC-6AF6D3FC2062}</b:Guid>
    <b:Author>
      <b:Author>
        <b:NameList>
          <b:Person>
            <b:Last>Price</b:Last>
            <b:First>Harrison</b:First>
          </b:Person>
        </b:NameList>
      </b:Author>
    </b:Author>
    <b:Title>Walt's Revolution by the Numbers</b:Title>
    <b:City>Orlando</b:City>
    <b:Publisher>VP Publishing</b:Publisher>
    <b:RefOrder>4</b:RefOrder>
  </b:Source>
</b:Sources>
</file>

<file path=customXml/itemProps1.xml><?xml version="1.0" encoding="utf-8"?>
<ds:datastoreItem xmlns:ds="http://schemas.openxmlformats.org/officeDocument/2006/customXml" ds:itemID="{D1D37F1D-7F5D-45DD-8021-B7F936047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6</Pages>
  <Words>2074</Words>
  <Characters>11822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Standardized Syllabus for the College of Engineering</vt:lpstr>
    </vt:vector>
  </TitlesOfParts>
  <Company>University of Florida</Company>
  <LinksUpToDate>false</LinksUpToDate>
  <CharactersWithSpaces>13869</CharactersWithSpaces>
  <SharedDoc>false</SharedDoc>
  <HLinks>
    <vt:vector size="48" baseType="variant">
      <vt:variant>
        <vt:i4>720974</vt:i4>
      </vt:variant>
      <vt:variant>
        <vt:i4>21</vt:i4>
      </vt:variant>
      <vt:variant>
        <vt:i4>0</vt:i4>
      </vt:variant>
      <vt:variant>
        <vt:i4>5</vt:i4>
      </vt:variant>
      <vt:variant>
        <vt:lpwstr>https://evaluations.ufl.edu/results/</vt:lpwstr>
      </vt:variant>
      <vt:variant>
        <vt:lpwstr/>
      </vt:variant>
      <vt:variant>
        <vt:i4>4194384</vt:i4>
      </vt:variant>
      <vt:variant>
        <vt:i4>18</vt:i4>
      </vt:variant>
      <vt:variant>
        <vt:i4>0</vt:i4>
      </vt:variant>
      <vt:variant>
        <vt:i4>5</vt:i4>
      </vt:variant>
      <vt:variant>
        <vt:lpwstr>https://evaluations.ufl.edu/</vt:lpwstr>
      </vt:variant>
      <vt:variant>
        <vt:lpwstr/>
      </vt:variant>
      <vt:variant>
        <vt:i4>7602209</vt:i4>
      </vt:variant>
      <vt:variant>
        <vt:i4>15</vt:i4>
      </vt:variant>
      <vt:variant>
        <vt:i4>0</vt:i4>
      </vt:variant>
      <vt:variant>
        <vt:i4>5</vt:i4>
      </vt:variant>
      <vt:variant>
        <vt:lpwstr>http://www.counseling.ufl.edu/cwc/Default.aspx</vt:lpwstr>
      </vt:variant>
      <vt:variant>
        <vt:lpwstr/>
      </vt:variant>
      <vt:variant>
        <vt:i4>1835035</vt:i4>
      </vt:variant>
      <vt:variant>
        <vt:i4>12</vt:i4>
      </vt:variant>
      <vt:variant>
        <vt:i4>0</vt:i4>
      </vt:variant>
      <vt:variant>
        <vt:i4>5</vt:i4>
      </vt:variant>
      <vt:variant>
        <vt:lpwstr>http://www.dso.ufl.edu/sccr/procedures/honorcode.php</vt:lpwstr>
      </vt:variant>
      <vt:variant>
        <vt:lpwstr/>
      </vt:variant>
      <vt:variant>
        <vt:i4>3670120</vt:i4>
      </vt:variant>
      <vt:variant>
        <vt:i4>9</vt:i4>
      </vt:variant>
      <vt:variant>
        <vt:i4>0</vt:i4>
      </vt:variant>
      <vt:variant>
        <vt:i4>5</vt:i4>
      </vt:variant>
      <vt:variant>
        <vt:lpwstr>https://catalog.ufl.edu/ugrad/current/regulations/info/attendance.aspx</vt:lpwstr>
      </vt:variant>
      <vt:variant>
        <vt:lpwstr/>
      </vt:variant>
      <vt:variant>
        <vt:i4>4194320</vt:i4>
      </vt:variant>
      <vt:variant>
        <vt:i4>6</vt:i4>
      </vt:variant>
      <vt:variant>
        <vt:i4>0</vt:i4>
      </vt:variant>
      <vt:variant>
        <vt:i4>5</vt:i4>
      </vt:variant>
      <vt:variant>
        <vt:lpwstr>http://gradcatalog.ufl.edu/content.php?catoid=4&amp;navoid=907</vt:lpwstr>
      </vt:variant>
      <vt:variant>
        <vt:lpwstr>grades</vt:lpwstr>
      </vt:variant>
      <vt:variant>
        <vt:i4>2228339</vt:i4>
      </vt:variant>
      <vt:variant>
        <vt:i4>3</vt:i4>
      </vt:variant>
      <vt:variant>
        <vt:i4>0</vt:i4>
      </vt:variant>
      <vt:variant>
        <vt:i4>5</vt:i4>
      </vt:variant>
      <vt:variant>
        <vt:lpwstr>https://catalog.ufl.edu/ugrad/current/regulations/info/grades.aspx</vt:lpwstr>
      </vt:variant>
      <vt:variant>
        <vt:lpwstr/>
      </vt:variant>
      <vt:variant>
        <vt:i4>2228339</vt:i4>
      </vt:variant>
      <vt:variant>
        <vt:i4>0</vt:i4>
      </vt:variant>
      <vt:variant>
        <vt:i4>0</vt:i4>
      </vt:variant>
      <vt:variant>
        <vt:i4>5</vt:i4>
      </vt:variant>
      <vt:variant>
        <vt:lpwstr>https://catalog.ufl.edu/ugrad/current/regulations/info/grades.aspx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Syllabus for the College of Engineering</dc:title>
  <dc:subject/>
  <dc:creator>Paul A. Chadik</dc:creator>
  <cp:keywords/>
  <cp:lastModifiedBy>sgrant15@cfl.rr.com</cp:lastModifiedBy>
  <cp:revision>5</cp:revision>
  <cp:lastPrinted>2019-08-21T16:18:00Z</cp:lastPrinted>
  <dcterms:created xsi:type="dcterms:W3CDTF">2020-01-04T21:37:00Z</dcterms:created>
  <dcterms:modified xsi:type="dcterms:W3CDTF">2020-01-05T21:19:00Z</dcterms:modified>
</cp:coreProperties>
</file>