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FB" w:rsidRDefault="00B627E8" w:rsidP="005835E1">
      <w:pPr>
        <w:pStyle w:val="Heading1"/>
        <w:ind w:left="0" w:firstLine="102"/>
        <w:jc w:val="both"/>
        <w:rPr>
          <w:b w:val="0"/>
          <w:bCs w:val="0"/>
        </w:rPr>
      </w:pPr>
      <w:r>
        <w:t>GRADUATE SEMINAR</w:t>
      </w:r>
      <w:r>
        <w:rPr>
          <w:spacing w:val="-26"/>
        </w:rPr>
        <w:t xml:space="preserve"> </w:t>
      </w:r>
    </w:p>
    <w:p w:rsidR="00C305FB" w:rsidRDefault="00B627E8">
      <w:pPr>
        <w:spacing w:before="3"/>
        <w:ind w:left="102"/>
        <w:jc w:val="both"/>
        <w:rPr>
          <w:rFonts w:ascii="Arial Narrow" w:eastAsia="Arial Narrow" w:hAnsi="Arial Narrow" w:cs="Arial Narrow"/>
          <w:sz w:val="20"/>
          <w:szCs w:val="20"/>
        </w:rPr>
      </w:pPr>
      <w:r>
        <w:rPr>
          <w:rFonts w:ascii="Arial Narrow"/>
          <w:b/>
          <w:sz w:val="20"/>
        </w:rPr>
        <w:t>VICENZA</w:t>
      </w:r>
      <w:r>
        <w:rPr>
          <w:rFonts w:ascii="Arial Narrow"/>
          <w:b/>
          <w:spacing w:val="-8"/>
          <w:sz w:val="20"/>
        </w:rPr>
        <w:t xml:space="preserve"> </w:t>
      </w:r>
      <w:r>
        <w:rPr>
          <w:rFonts w:ascii="Arial Narrow"/>
          <w:b/>
          <w:sz w:val="20"/>
        </w:rPr>
        <w:t>INSTITUTE</w:t>
      </w:r>
      <w:r>
        <w:rPr>
          <w:rFonts w:ascii="Arial Narrow"/>
          <w:b/>
          <w:spacing w:val="-9"/>
          <w:sz w:val="20"/>
        </w:rPr>
        <w:t xml:space="preserve"> </w:t>
      </w:r>
      <w:r>
        <w:rPr>
          <w:rFonts w:ascii="Arial Narrow"/>
          <w:b/>
          <w:sz w:val="20"/>
        </w:rPr>
        <w:t>OF</w:t>
      </w:r>
      <w:r>
        <w:rPr>
          <w:rFonts w:ascii="Arial Narrow"/>
          <w:b/>
          <w:spacing w:val="-7"/>
          <w:sz w:val="20"/>
        </w:rPr>
        <w:t xml:space="preserve"> </w:t>
      </w:r>
      <w:r>
        <w:rPr>
          <w:rFonts w:ascii="Arial Narrow"/>
          <w:b/>
          <w:sz w:val="20"/>
        </w:rPr>
        <w:t>ARCHITECTURE,</w:t>
      </w:r>
      <w:r>
        <w:rPr>
          <w:rFonts w:ascii="Arial Narrow"/>
          <w:b/>
          <w:spacing w:val="-8"/>
          <w:sz w:val="20"/>
        </w:rPr>
        <w:t xml:space="preserve"> </w:t>
      </w:r>
      <w:r>
        <w:rPr>
          <w:rFonts w:ascii="Arial Narrow"/>
          <w:b/>
          <w:sz w:val="20"/>
        </w:rPr>
        <w:t>UNIVERSITY</w:t>
      </w:r>
      <w:r>
        <w:rPr>
          <w:rFonts w:ascii="Arial Narrow"/>
          <w:b/>
          <w:spacing w:val="-9"/>
          <w:sz w:val="20"/>
        </w:rPr>
        <w:t xml:space="preserve"> </w:t>
      </w:r>
      <w:r>
        <w:rPr>
          <w:rFonts w:ascii="Arial Narrow"/>
          <w:b/>
          <w:sz w:val="20"/>
        </w:rPr>
        <w:t>OF</w:t>
      </w:r>
      <w:r>
        <w:rPr>
          <w:rFonts w:ascii="Arial Narrow"/>
          <w:b/>
          <w:spacing w:val="-7"/>
          <w:sz w:val="20"/>
        </w:rPr>
        <w:t xml:space="preserve"> </w:t>
      </w:r>
      <w:r>
        <w:rPr>
          <w:rFonts w:ascii="Arial Narrow"/>
          <w:b/>
          <w:sz w:val="20"/>
        </w:rPr>
        <w:t>FLORIDA</w:t>
      </w:r>
    </w:p>
    <w:p w:rsidR="00C305FB" w:rsidRDefault="00C305FB">
      <w:pPr>
        <w:spacing w:before="9"/>
        <w:rPr>
          <w:rFonts w:ascii="Arial Narrow" w:eastAsia="Arial Narrow" w:hAnsi="Arial Narrow" w:cs="Arial Narrow"/>
          <w:b/>
          <w:bCs/>
          <w:sz w:val="20"/>
          <w:szCs w:val="20"/>
        </w:rPr>
      </w:pPr>
    </w:p>
    <w:p w:rsidR="00C305FB" w:rsidRDefault="00B627E8">
      <w:pPr>
        <w:ind w:left="102"/>
        <w:jc w:val="both"/>
        <w:rPr>
          <w:rFonts w:ascii="Arial Narrow" w:eastAsia="Arial Narrow" w:hAnsi="Arial Narrow" w:cs="Arial Narrow"/>
          <w:sz w:val="20"/>
          <w:szCs w:val="20"/>
        </w:rPr>
      </w:pPr>
      <w:r>
        <w:rPr>
          <w:rFonts w:ascii="Arial Narrow"/>
          <w:b/>
          <w:sz w:val="20"/>
        </w:rPr>
        <w:t>Title: The Project of Natural and Artificial</w:t>
      </w:r>
      <w:r>
        <w:rPr>
          <w:rFonts w:ascii="Arial Narrow"/>
          <w:b/>
          <w:spacing w:val="-19"/>
          <w:sz w:val="20"/>
        </w:rPr>
        <w:t xml:space="preserve"> </w:t>
      </w:r>
      <w:r>
        <w:rPr>
          <w:rFonts w:ascii="Arial Narrow"/>
          <w:b/>
          <w:sz w:val="20"/>
        </w:rPr>
        <w:t>Light</w:t>
      </w:r>
    </w:p>
    <w:p w:rsidR="00C305FB" w:rsidRDefault="00B627E8">
      <w:pPr>
        <w:pStyle w:val="BodyText"/>
        <w:jc w:val="both"/>
      </w:pPr>
      <w:r>
        <w:t>An integral methodology based in contemporary Veneto</w:t>
      </w:r>
      <w:r>
        <w:rPr>
          <w:spacing w:val="-30"/>
        </w:rPr>
        <w:t xml:space="preserve"> </w:t>
      </w:r>
      <w:r>
        <w:t>experiments</w:t>
      </w:r>
    </w:p>
    <w:p w:rsidR="00C305FB" w:rsidRDefault="00C305FB">
      <w:pPr>
        <w:spacing w:before="9"/>
        <w:rPr>
          <w:rFonts w:ascii="Arial Narrow" w:eastAsia="Arial Narrow" w:hAnsi="Arial Narrow" w:cs="Arial Narrow"/>
          <w:sz w:val="20"/>
          <w:szCs w:val="20"/>
        </w:rPr>
      </w:pPr>
    </w:p>
    <w:p w:rsidR="00C305FB" w:rsidRDefault="00B627E8">
      <w:pPr>
        <w:pStyle w:val="BodyText"/>
        <w:spacing w:before="0" w:line="247" w:lineRule="auto"/>
        <w:ind w:right="3542"/>
      </w:pPr>
      <w:r>
        <w:t>Course: Environmental Technology Elective Graduate</w:t>
      </w:r>
      <w:r>
        <w:rPr>
          <w:spacing w:val="-31"/>
        </w:rPr>
        <w:t xml:space="preserve"> </w:t>
      </w:r>
      <w:r>
        <w:t>Seminar Credits:</w:t>
      </w:r>
      <w:r>
        <w:rPr>
          <w:spacing w:val="-8"/>
        </w:rPr>
        <w:t xml:space="preserve"> </w:t>
      </w:r>
      <w:r>
        <w:t>3</w:t>
      </w:r>
    </w:p>
    <w:p w:rsidR="00C305FB" w:rsidRDefault="00B627E8">
      <w:pPr>
        <w:pStyle w:val="BodyText"/>
        <w:spacing w:before="0" w:line="244" w:lineRule="auto"/>
        <w:ind w:right="2762"/>
      </w:pPr>
      <w:r>
        <w:t>Class meets once a week for three hours, 11 times along the</w:t>
      </w:r>
      <w:r>
        <w:rPr>
          <w:spacing w:val="-26"/>
        </w:rPr>
        <w:t xml:space="preserve"> </w:t>
      </w:r>
      <w:r>
        <w:t xml:space="preserve">semester. Instructor: </w:t>
      </w:r>
      <w:r w:rsidR="005835E1">
        <w:t xml:space="preserve">Graduate Professor and </w:t>
      </w:r>
      <w:bookmarkStart w:id="0" w:name="_GoBack"/>
      <w:bookmarkEnd w:id="0"/>
      <w:r>
        <w:t>Giovanni</w:t>
      </w:r>
      <w:r>
        <w:rPr>
          <w:spacing w:val="-17"/>
        </w:rPr>
        <w:t xml:space="preserve"> </w:t>
      </w:r>
      <w:r>
        <w:t>Traverso</w:t>
      </w:r>
    </w:p>
    <w:p w:rsidR="00C305FB" w:rsidRDefault="00B627E8">
      <w:pPr>
        <w:pStyle w:val="BodyText"/>
        <w:spacing w:before="1"/>
        <w:jc w:val="both"/>
      </w:pPr>
      <w:r>
        <w:t>Maximum enrolment: 15</w:t>
      </w:r>
      <w:r>
        <w:rPr>
          <w:spacing w:val="-13"/>
        </w:rPr>
        <w:t xml:space="preserve"> </w:t>
      </w:r>
      <w:r>
        <w:t>students</w:t>
      </w:r>
    </w:p>
    <w:p w:rsidR="00C305FB" w:rsidRDefault="00C305FB">
      <w:pPr>
        <w:rPr>
          <w:rFonts w:ascii="Arial Narrow" w:eastAsia="Arial Narrow" w:hAnsi="Arial Narrow" w:cs="Arial Narrow"/>
          <w:sz w:val="20"/>
          <w:szCs w:val="20"/>
        </w:rPr>
      </w:pPr>
    </w:p>
    <w:p w:rsidR="00C305FB" w:rsidRDefault="00C305FB">
      <w:pPr>
        <w:spacing w:before="3"/>
        <w:rPr>
          <w:rFonts w:ascii="Arial Narrow" w:eastAsia="Arial Narrow" w:hAnsi="Arial Narrow" w:cs="Arial Narrow"/>
          <w:sz w:val="21"/>
          <w:szCs w:val="21"/>
        </w:rPr>
      </w:pPr>
    </w:p>
    <w:p w:rsidR="00C305FB" w:rsidRDefault="00B627E8">
      <w:pPr>
        <w:pStyle w:val="Heading1"/>
        <w:jc w:val="both"/>
        <w:rPr>
          <w:b w:val="0"/>
          <w:bCs w:val="0"/>
        </w:rPr>
      </w:pPr>
      <w:r>
        <w:t>GOALS</w:t>
      </w:r>
    </w:p>
    <w:p w:rsidR="00C305FB" w:rsidRDefault="00B627E8">
      <w:pPr>
        <w:pStyle w:val="BodyText"/>
        <w:spacing w:line="244" w:lineRule="auto"/>
        <w:ind w:right="115"/>
        <w:jc w:val="both"/>
      </w:pPr>
      <w:r>
        <w:t xml:space="preserve">Building on top of the knowledge presented to students in the undergraduate Environmental Technology II course, this seminar aims to develop expertise regarding the integration of natural and artificial light as an integral part of the design of the built </w:t>
      </w:r>
      <w:r>
        <w:t>environment. In order to introduce the students to current design techniques,  photometric principles and technical information are complemented with design project work and visits to buildings to study examples of advanced lighting</w:t>
      </w:r>
      <w:r>
        <w:rPr>
          <w:spacing w:val="-22"/>
        </w:rPr>
        <w:t xml:space="preserve"> </w:t>
      </w:r>
      <w:r>
        <w:t>techniques.</w:t>
      </w:r>
    </w:p>
    <w:p w:rsidR="00C305FB" w:rsidRDefault="00C305FB">
      <w:pPr>
        <w:spacing w:before="4"/>
        <w:rPr>
          <w:rFonts w:ascii="Arial Narrow" w:eastAsia="Arial Narrow" w:hAnsi="Arial Narrow" w:cs="Arial Narrow"/>
          <w:sz w:val="20"/>
          <w:szCs w:val="20"/>
        </w:rPr>
      </w:pPr>
    </w:p>
    <w:p w:rsidR="00C305FB" w:rsidRDefault="00B627E8">
      <w:pPr>
        <w:pStyle w:val="Heading1"/>
        <w:jc w:val="both"/>
        <w:rPr>
          <w:b w:val="0"/>
          <w:bCs w:val="0"/>
        </w:rPr>
      </w:pPr>
      <w:r>
        <w:t>COURSE</w:t>
      </w:r>
      <w:r>
        <w:rPr>
          <w:spacing w:val="-11"/>
        </w:rPr>
        <w:t xml:space="preserve"> </w:t>
      </w:r>
      <w:r>
        <w:t>CONTENT</w:t>
      </w:r>
    </w:p>
    <w:p w:rsidR="00C305FB" w:rsidRDefault="00B627E8">
      <w:pPr>
        <w:pStyle w:val="BodyText"/>
        <w:spacing w:line="247" w:lineRule="auto"/>
        <w:ind w:right="115"/>
        <w:jc w:val="both"/>
      </w:pPr>
      <w:r>
        <w:t>The course presents lighting both as an integrative effort between natural and artificial sources, and as a tool for the perception of space in architecture. Lighting concepts are both revised and expanded to relate to the quantity and various qual</w:t>
      </w:r>
      <w:r>
        <w:t>ity features of light. We will study the human response specifically by considering how the hard data figures are influenced and modified by the rhythms of the day, the cycles of light and darkness throughout the year. We will consider how to analyze calcu</w:t>
      </w:r>
      <w:r>
        <w:t>late and measure different artificial lighting sources for their possible incorporation</w:t>
      </w:r>
      <w:r>
        <w:rPr>
          <w:spacing w:val="-5"/>
        </w:rPr>
        <w:t xml:space="preserve"> </w:t>
      </w:r>
      <w:r>
        <w:t>into</w:t>
      </w:r>
      <w:r>
        <w:rPr>
          <w:spacing w:val="-4"/>
        </w:rPr>
        <w:t xml:space="preserve"> </w:t>
      </w:r>
      <w:r>
        <w:t>the</w:t>
      </w:r>
      <w:r>
        <w:rPr>
          <w:spacing w:val="-4"/>
        </w:rPr>
        <w:t xml:space="preserve"> </w:t>
      </w:r>
      <w:r>
        <w:t>lighting</w:t>
      </w:r>
      <w:r>
        <w:rPr>
          <w:spacing w:val="-4"/>
        </w:rPr>
        <w:t xml:space="preserve"> </w:t>
      </w:r>
      <w:r>
        <w:t>design</w:t>
      </w:r>
      <w:r>
        <w:rPr>
          <w:spacing w:val="-5"/>
        </w:rPr>
        <w:t xml:space="preserve"> </w:t>
      </w:r>
      <w:r>
        <w:t>project,</w:t>
      </w:r>
      <w:r>
        <w:rPr>
          <w:spacing w:val="-4"/>
        </w:rPr>
        <w:t xml:space="preserve"> </w:t>
      </w:r>
      <w:r>
        <w:t>and</w:t>
      </w:r>
      <w:r>
        <w:rPr>
          <w:spacing w:val="-5"/>
        </w:rPr>
        <w:t xml:space="preserve"> </w:t>
      </w:r>
      <w:r>
        <w:t>we</w:t>
      </w:r>
      <w:r>
        <w:rPr>
          <w:spacing w:val="-4"/>
        </w:rPr>
        <w:t xml:space="preserve"> </w:t>
      </w:r>
      <w:r>
        <w:t>will</w:t>
      </w:r>
      <w:r>
        <w:rPr>
          <w:spacing w:val="-5"/>
        </w:rPr>
        <w:t xml:space="preserve"> </w:t>
      </w:r>
      <w:r>
        <w:t>consider</w:t>
      </w:r>
      <w:r>
        <w:rPr>
          <w:spacing w:val="-1"/>
        </w:rPr>
        <w:t xml:space="preserve"> </w:t>
      </w:r>
      <w:r>
        <w:t>such</w:t>
      </w:r>
      <w:r>
        <w:rPr>
          <w:spacing w:val="-4"/>
        </w:rPr>
        <w:t xml:space="preserve"> </w:t>
      </w:r>
      <w:r>
        <w:t>critical</w:t>
      </w:r>
      <w:r>
        <w:rPr>
          <w:spacing w:val="-5"/>
        </w:rPr>
        <w:t xml:space="preserve"> </w:t>
      </w:r>
      <w:r>
        <w:t>issues</w:t>
      </w:r>
      <w:r>
        <w:rPr>
          <w:spacing w:val="-5"/>
        </w:rPr>
        <w:t xml:space="preserve"> </w:t>
      </w:r>
      <w:r>
        <w:t>such</w:t>
      </w:r>
      <w:r>
        <w:rPr>
          <w:spacing w:val="-3"/>
        </w:rPr>
        <w:t xml:space="preserve"> </w:t>
      </w:r>
      <w:r>
        <w:t>of</w:t>
      </w:r>
      <w:r>
        <w:rPr>
          <w:spacing w:val="-4"/>
        </w:rPr>
        <w:t xml:space="preserve"> </w:t>
      </w:r>
      <w:r>
        <w:t>the</w:t>
      </w:r>
      <w:r>
        <w:rPr>
          <w:spacing w:val="-5"/>
        </w:rPr>
        <w:t xml:space="preserve"> </w:t>
      </w:r>
      <w:r>
        <w:t>color</w:t>
      </w:r>
      <w:r>
        <w:rPr>
          <w:spacing w:val="-4"/>
        </w:rPr>
        <w:t xml:space="preserve"> </w:t>
      </w:r>
      <w:r>
        <w:t>of</w:t>
      </w:r>
      <w:r>
        <w:rPr>
          <w:spacing w:val="-4"/>
        </w:rPr>
        <w:t xml:space="preserve"> </w:t>
      </w:r>
      <w:r>
        <w:t>lighting.</w:t>
      </w:r>
    </w:p>
    <w:p w:rsidR="00C305FB" w:rsidRDefault="00C305FB">
      <w:pPr>
        <w:spacing w:before="5"/>
        <w:rPr>
          <w:rFonts w:ascii="Arial Narrow" w:eastAsia="Arial Narrow" w:hAnsi="Arial Narrow" w:cs="Arial Narrow"/>
          <w:sz w:val="20"/>
          <w:szCs w:val="20"/>
        </w:rPr>
      </w:pPr>
    </w:p>
    <w:p w:rsidR="00C305FB" w:rsidRDefault="00B627E8">
      <w:pPr>
        <w:pStyle w:val="BodyText"/>
        <w:spacing w:before="0" w:line="244" w:lineRule="auto"/>
        <w:ind w:right="117"/>
      </w:pPr>
      <w:r>
        <w:t>Hands on modules will introduce the students to a methodolog</w:t>
      </w:r>
      <w:r>
        <w:t>y for lighting design that includes scale models both daylight</w:t>
      </w:r>
      <w:r>
        <w:rPr>
          <w:spacing w:val="-4"/>
        </w:rPr>
        <w:t xml:space="preserve"> </w:t>
      </w:r>
      <w:r>
        <w:t>and</w:t>
      </w:r>
      <w:r>
        <w:rPr>
          <w:spacing w:val="-4"/>
        </w:rPr>
        <w:t xml:space="preserve"> </w:t>
      </w:r>
      <w:r>
        <w:t>sunlight</w:t>
      </w:r>
      <w:r>
        <w:rPr>
          <w:spacing w:val="-5"/>
        </w:rPr>
        <w:t xml:space="preserve"> </w:t>
      </w:r>
      <w:r>
        <w:t>prediction</w:t>
      </w:r>
      <w:r>
        <w:rPr>
          <w:spacing w:val="-5"/>
        </w:rPr>
        <w:t xml:space="preserve"> </w:t>
      </w:r>
      <w:r>
        <w:t>and</w:t>
      </w:r>
      <w:r>
        <w:rPr>
          <w:spacing w:val="-4"/>
        </w:rPr>
        <w:t xml:space="preserve"> </w:t>
      </w:r>
      <w:r>
        <w:t>for</w:t>
      </w:r>
      <w:r>
        <w:rPr>
          <w:spacing w:val="-4"/>
        </w:rPr>
        <w:t xml:space="preserve"> </w:t>
      </w:r>
      <w:r>
        <w:t>the</w:t>
      </w:r>
      <w:r>
        <w:rPr>
          <w:spacing w:val="-1"/>
        </w:rPr>
        <w:t xml:space="preserve"> </w:t>
      </w:r>
      <w:r>
        <w:t>use</w:t>
      </w:r>
      <w:r>
        <w:rPr>
          <w:spacing w:val="-4"/>
        </w:rPr>
        <w:t xml:space="preserve"> </w:t>
      </w:r>
      <w:r>
        <w:t>of</w:t>
      </w:r>
      <w:r>
        <w:rPr>
          <w:spacing w:val="-4"/>
        </w:rPr>
        <w:t xml:space="preserve"> </w:t>
      </w:r>
      <w:r>
        <w:t>fiber</w:t>
      </w:r>
      <w:r>
        <w:rPr>
          <w:spacing w:val="-4"/>
        </w:rPr>
        <w:t xml:space="preserve"> </w:t>
      </w:r>
      <w:r>
        <w:t>optics</w:t>
      </w:r>
      <w:r>
        <w:rPr>
          <w:spacing w:val="-5"/>
        </w:rPr>
        <w:t xml:space="preserve"> </w:t>
      </w:r>
      <w:r>
        <w:t>to</w:t>
      </w:r>
      <w:r>
        <w:rPr>
          <w:spacing w:val="-4"/>
        </w:rPr>
        <w:t xml:space="preserve"> </w:t>
      </w:r>
      <w:r>
        <w:t>simulate</w:t>
      </w:r>
      <w:r>
        <w:rPr>
          <w:spacing w:val="-4"/>
        </w:rPr>
        <w:t xml:space="preserve"> </w:t>
      </w:r>
      <w:r>
        <w:t>artificial</w:t>
      </w:r>
      <w:r>
        <w:rPr>
          <w:spacing w:val="-5"/>
        </w:rPr>
        <w:t xml:space="preserve"> </w:t>
      </w:r>
      <w:r>
        <w:t>lighting.</w:t>
      </w:r>
    </w:p>
    <w:p w:rsidR="00C305FB" w:rsidRDefault="00C305FB">
      <w:pPr>
        <w:spacing w:before="7"/>
        <w:rPr>
          <w:rFonts w:ascii="Arial Narrow" w:eastAsia="Arial Narrow" w:hAnsi="Arial Narrow" w:cs="Arial Narrow"/>
          <w:sz w:val="20"/>
          <w:szCs w:val="20"/>
        </w:rPr>
      </w:pPr>
    </w:p>
    <w:p w:rsidR="00C305FB" w:rsidRDefault="00B627E8">
      <w:pPr>
        <w:pStyle w:val="BodyText"/>
        <w:spacing w:before="0" w:line="244" w:lineRule="auto"/>
        <w:ind w:right="115"/>
        <w:jc w:val="both"/>
      </w:pPr>
      <w:r>
        <w:t>This methodology of lighting will be the basis for two seminar projects, each with a specific set of site requirements and limitations. Both projects will be developed by all students in groups of two. These projects will be tested the first through design</w:t>
      </w:r>
      <w:r>
        <w:t xml:space="preserve"> models and the last through a model and in a final meeting conducted at night in the building of the school courtyard by using equipment supplied by a local lighting equipment rental to have the experience of an interactive lighting project. Both of these</w:t>
      </w:r>
      <w:r>
        <w:t xml:space="preserve"> projects, properly documented in two design papers/portfolios will be the main basis for the seminar</w:t>
      </w:r>
      <w:r>
        <w:rPr>
          <w:spacing w:val="-19"/>
        </w:rPr>
        <w:t xml:space="preserve"> </w:t>
      </w:r>
      <w:r>
        <w:t>grades.</w:t>
      </w:r>
    </w:p>
    <w:p w:rsidR="00C305FB" w:rsidRDefault="00C305FB">
      <w:pPr>
        <w:rPr>
          <w:rFonts w:ascii="Arial Narrow" w:eastAsia="Arial Narrow" w:hAnsi="Arial Narrow" w:cs="Arial Narrow"/>
          <w:sz w:val="20"/>
          <w:szCs w:val="20"/>
        </w:rPr>
      </w:pPr>
    </w:p>
    <w:p w:rsidR="00C305FB" w:rsidRDefault="00C305FB">
      <w:pPr>
        <w:rPr>
          <w:rFonts w:ascii="Arial Narrow" w:eastAsia="Arial Narrow" w:hAnsi="Arial Narrow" w:cs="Arial Narrow"/>
          <w:sz w:val="20"/>
          <w:szCs w:val="20"/>
        </w:rPr>
      </w:pPr>
    </w:p>
    <w:p w:rsidR="00C305FB" w:rsidRDefault="00C305FB">
      <w:pPr>
        <w:spacing w:before="5"/>
        <w:rPr>
          <w:rFonts w:ascii="Arial Narrow" w:eastAsia="Arial Narrow" w:hAnsi="Arial Narrow" w:cs="Arial Narrow"/>
          <w:sz w:val="21"/>
          <w:szCs w:val="21"/>
        </w:rPr>
      </w:pPr>
    </w:p>
    <w:p w:rsidR="00C305FB" w:rsidRDefault="00B627E8">
      <w:pPr>
        <w:pStyle w:val="Heading1"/>
        <w:jc w:val="both"/>
        <w:rPr>
          <w:b w:val="0"/>
          <w:bCs w:val="0"/>
        </w:rPr>
      </w:pPr>
      <w:r>
        <w:t>SYLLABUS</w:t>
      </w:r>
    </w:p>
    <w:p w:rsidR="00C305FB" w:rsidRDefault="00B627E8">
      <w:pPr>
        <w:pStyle w:val="BodyText"/>
        <w:jc w:val="both"/>
      </w:pPr>
      <w:r>
        <w:t>Week 1  10.15-13.15</w:t>
      </w:r>
      <w:r>
        <w:rPr>
          <w:spacing w:val="-10"/>
        </w:rPr>
        <w:t xml:space="preserve"> </w:t>
      </w:r>
      <w:r>
        <w:t>AM</w:t>
      </w:r>
    </w:p>
    <w:p w:rsidR="00C305FB" w:rsidRDefault="00B627E8">
      <w:pPr>
        <w:pStyle w:val="Heading1"/>
        <w:spacing w:before="3"/>
        <w:ind w:left="954"/>
        <w:jc w:val="both"/>
        <w:rPr>
          <w:b w:val="0"/>
          <w:bCs w:val="0"/>
        </w:rPr>
      </w:pPr>
      <w:r>
        <w:t>INTRODUCTION</w:t>
      </w:r>
    </w:p>
    <w:p w:rsidR="00C305FB" w:rsidRDefault="00B627E8">
      <w:pPr>
        <w:pStyle w:val="BodyText"/>
        <w:spacing w:line="244" w:lineRule="auto"/>
        <w:ind w:left="954" w:right="116"/>
        <w:jc w:val="both"/>
      </w:pPr>
      <w:r>
        <w:t>This module introduces the culture of light both as an expressive tool and as a technical design t</w:t>
      </w:r>
      <w:r>
        <w:t>ool for the architectural project. Artificial light is presented not as an independent subject, but both in its integration</w:t>
      </w:r>
      <w:r>
        <w:rPr>
          <w:spacing w:val="-4"/>
        </w:rPr>
        <w:t xml:space="preserve"> </w:t>
      </w:r>
      <w:r>
        <w:t>to</w:t>
      </w:r>
      <w:r>
        <w:rPr>
          <w:spacing w:val="-4"/>
        </w:rPr>
        <w:t xml:space="preserve"> </w:t>
      </w:r>
      <w:r>
        <w:t>daylight</w:t>
      </w:r>
      <w:r>
        <w:rPr>
          <w:spacing w:val="-4"/>
        </w:rPr>
        <w:t xml:space="preserve"> </w:t>
      </w:r>
      <w:r>
        <w:t>and</w:t>
      </w:r>
      <w:r>
        <w:rPr>
          <w:spacing w:val="-4"/>
        </w:rPr>
        <w:t xml:space="preserve"> </w:t>
      </w:r>
      <w:r>
        <w:t>as</w:t>
      </w:r>
      <w:r>
        <w:rPr>
          <w:spacing w:val="-4"/>
        </w:rPr>
        <w:t xml:space="preserve"> </w:t>
      </w:r>
      <w:r>
        <w:t>a</w:t>
      </w:r>
      <w:r>
        <w:rPr>
          <w:spacing w:val="-4"/>
        </w:rPr>
        <w:t xml:space="preserve"> </w:t>
      </w:r>
      <w:r>
        <w:t>tool</w:t>
      </w:r>
      <w:r>
        <w:rPr>
          <w:spacing w:val="-4"/>
        </w:rPr>
        <w:t xml:space="preserve"> </w:t>
      </w:r>
      <w:r>
        <w:t>for</w:t>
      </w:r>
      <w:r>
        <w:rPr>
          <w:spacing w:val="-4"/>
        </w:rPr>
        <w:t xml:space="preserve"> </w:t>
      </w:r>
      <w:r>
        <w:t>the</w:t>
      </w:r>
      <w:r>
        <w:rPr>
          <w:spacing w:val="-4"/>
        </w:rPr>
        <w:t xml:space="preserve"> </w:t>
      </w:r>
      <w:r>
        <w:t>perception</w:t>
      </w:r>
      <w:r>
        <w:rPr>
          <w:spacing w:val="-4"/>
        </w:rPr>
        <w:t xml:space="preserve"> </w:t>
      </w:r>
      <w:r>
        <w:t>of</w:t>
      </w:r>
      <w:r>
        <w:rPr>
          <w:spacing w:val="-4"/>
        </w:rPr>
        <w:t xml:space="preserve"> </w:t>
      </w:r>
      <w:r>
        <w:t>space</w:t>
      </w:r>
      <w:r>
        <w:rPr>
          <w:spacing w:val="-4"/>
        </w:rPr>
        <w:t xml:space="preserve"> </w:t>
      </w:r>
      <w:r>
        <w:t>in</w:t>
      </w:r>
      <w:r>
        <w:rPr>
          <w:spacing w:val="-4"/>
        </w:rPr>
        <w:t xml:space="preserve"> </w:t>
      </w:r>
      <w:r>
        <w:t>architecture.</w:t>
      </w:r>
    </w:p>
    <w:p w:rsidR="00C305FB" w:rsidRDefault="00C305FB">
      <w:pPr>
        <w:spacing w:before="7"/>
        <w:rPr>
          <w:rFonts w:ascii="Arial Narrow" w:eastAsia="Arial Narrow" w:hAnsi="Arial Narrow" w:cs="Arial Narrow"/>
          <w:sz w:val="20"/>
          <w:szCs w:val="20"/>
        </w:rPr>
      </w:pPr>
    </w:p>
    <w:p w:rsidR="00C305FB" w:rsidRDefault="00B627E8">
      <w:pPr>
        <w:pStyle w:val="BodyText"/>
        <w:spacing w:before="0"/>
        <w:jc w:val="both"/>
      </w:pPr>
      <w:r>
        <w:t>Week 2   10.15-13.15</w:t>
      </w:r>
      <w:r>
        <w:rPr>
          <w:spacing w:val="-10"/>
        </w:rPr>
        <w:t xml:space="preserve"> </w:t>
      </w:r>
      <w:r>
        <w:t>AM</w:t>
      </w:r>
    </w:p>
    <w:p w:rsidR="00C305FB" w:rsidRDefault="00B627E8">
      <w:pPr>
        <w:pStyle w:val="Heading1"/>
        <w:spacing w:before="3"/>
        <w:ind w:left="954"/>
        <w:jc w:val="both"/>
        <w:rPr>
          <w:b w:val="0"/>
          <w:bCs w:val="0"/>
        </w:rPr>
      </w:pPr>
      <w:r>
        <w:t>LIGHTING CONCEPTS AND</w:t>
      </w:r>
      <w:r>
        <w:rPr>
          <w:spacing w:val="-21"/>
        </w:rPr>
        <w:t xml:space="preserve"> </w:t>
      </w:r>
      <w:r>
        <w:t>DEFINITIONS</w:t>
      </w:r>
    </w:p>
    <w:p w:rsidR="00C305FB" w:rsidRDefault="00C305FB">
      <w:pPr>
        <w:jc w:val="both"/>
        <w:sectPr w:rsidR="00C305FB">
          <w:footerReference w:type="default" r:id="rId7"/>
          <w:type w:val="continuous"/>
          <w:pgSz w:w="11910" w:h="16850"/>
          <w:pgMar w:top="1600" w:right="1580" w:bottom="920" w:left="1600" w:header="720" w:footer="726" w:gutter="0"/>
          <w:pgNumType w:start="1"/>
          <w:cols w:space="720"/>
        </w:sectPr>
      </w:pPr>
    </w:p>
    <w:p w:rsidR="00C305FB" w:rsidRDefault="00B627E8">
      <w:pPr>
        <w:pStyle w:val="BodyText"/>
        <w:spacing w:before="103" w:line="244" w:lineRule="auto"/>
        <w:ind w:left="954" w:right="115"/>
        <w:jc w:val="both"/>
      </w:pPr>
      <w:r>
        <w:lastRenderedPageBreak/>
        <w:t>Lighting concepts that students know from ET II are both revised and expanded to relate to the quantity and various quality features of light. This module deals with the human response to lighting, from definitions to current standards regarding illuminanc</w:t>
      </w:r>
      <w:r>
        <w:t>e levels, degree of glare limitation, luminous color  and color rendering among</w:t>
      </w:r>
      <w:r>
        <w:rPr>
          <w:spacing w:val="-14"/>
        </w:rPr>
        <w:t xml:space="preserve"> </w:t>
      </w:r>
      <w:r>
        <w:t>others.</w:t>
      </w:r>
    </w:p>
    <w:p w:rsidR="00C305FB" w:rsidRDefault="00C305FB">
      <w:pPr>
        <w:spacing w:before="7"/>
        <w:rPr>
          <w:rFonts w:ascii="Arial Narrow" w:eastAsia="Arial Narrow" w:hAnsi="Arial Narrow" w:cs="Arial Narrow"/>
          <w:sz w:val="20"/>
          <w:szCs w:val="20"/>
        </w:rPr>
      </w:pPr>
    </w:p>
    <w:p w:rsidR="00C305FB" w:rsidRDefault="00B627E8">
      <w:pPr>
        <w:pStyle w:val="BodyText"/>
        <w:spacing w:before="0"/>
        <w:ind w:right="3542"/>
      </w:pPr>
      <w:r>
        <w:t>Week 3   10.15-13.15</w:t>
      </w:r>
      <w:r>
        <w:rPr>
          <w:spacing w:val="-10"/>
        </w:rPr>
        <w:t xml:space="preserve"> </w:t>
      </w:r>
      <w:r>
        <w:t>AM</w:t>
      </w:r>
    </w:p>
    <w:p w:rsidR="00C305FB" w:rsidRDefault="00B627E8">
      <w:pPr>
        <w:pStyle w:val="Heading1"/>
        <w:spacing w:before="3"/>
        <w:ind w:left="954"/>
        <w:jc w:val="both"/>
        <w:rPr>
          <w:b w:val="0"/>
          <w:bCs w:val="0"/>
        </w:rPr>
      </w:pPr>
      <w:r>
        <w:t>NATURAL</w:t>
      </w:r>
      <w:r>
        <w:rPr>
          <w:spacing w:val="-8"/>
        </w:rPr>
        <w:t xml:space="preserve"> </w:t>
      </w:r>
      <w:r>
        <w:t>LIGHTING</w:t>
      </w:r>
    </w:p>
    <w:p w:rsidR="00C305FB" w:rsidRDefault="00B627E8">
      <w:pPr>
        <w:pStyle w:val="BodyText"/>
        <w:spacing w:line="244" w:lineRule="auto"/>
        <w:ind w:left="954" w:right="117"/>
      </w:pPr>
      <w:r>
        <w:t xml:space="preserve">This module deals with issues of human perception of natural light, and how the hard data figures are influenced and modified </w:t>
      </w:r>
      <w:r>
        <w:t>by the rhythms of the day, the cycles of light and darkness throughout the year. These</w:t>
      </w:r>
      <w:r>
        <w:rPr>
          <w:spacing w:val="-6"/>
        </w:rPr>
        <w:t xml:space="preserve"> </w:t>
      </w:r>
      <w:r>
        <w:t>principles</w:t>
      </w:r>
      <w:r>
        <w:rPr>
          <w:spacing w:val="-5"/>
        </w:rPr>
        <w:t xml:space="preserve"> </w:t>
      </w:r>
      <w:r>
        <w:t>of</w:t>
      </w:r>
      <w:r>
        <w:rPr>
          <w:spacing w:val="-6"/>
        </w:rPr>
        <w:t xml:space="preserve"> </w:t>
      </w:r>
      <w:r>
        <w:t>daylight</w:t>
      </w:r>
      <w:r>
        <w:rPr>
          <w:spacing w:val="-5"/>
        </w:rPr>
        <w:t xml:space="preserve"> </w:t>
      </w:r>
      <w:r>
        <w:t>design</w:t>
      </w:r>
      <w:r>
        <w:rPr>
          <w:spacing w:val="-4"/>
        </w:rPr>
        <w:t xml:space="preserve"> </w:t>
      </w:r>
      <w:r>
        <w:t>are</w:t>
      </w:r>
      <w:r>
        <w:rPr>
          <w:spacing w:val="-6"/>
        </w:rPr>
        <w:t xml:space="preserve"> </w:t>
      </w:r>
      <w:r>
        <w:t>illustrated</w:t>
      </w:r>
      <w:r>
        <w:rPr>
          <w:spacing w:val="-5"/>
        </w:rPr>
        <w:t xml:space="preserve"> </w:t>
      </w:r>
      <w:r>
        <w:t>through</w:t>
      </w:r>
      <w:r>
        <w:rPr>
          <w:spacing w:val="-5"/>
        </w:rPr>
        <w:t xml:space="preserve"> </w:t>
      </w:r>
      <w:r>
        <w:t>traverso-vighy</w:t>
      </w:r>
      <w:r>
        <w:rPr>
          <w:spacing w:val="-5"/>
        </w:rPr>
        <w:t xml:space="preserve"> </w:t>
      </w:r>
      <w:r>
        <w:t>architectural</w:t>
      </w:r>
      <w:r>
        <w:rPr>
          <w:spacing w:val="-5"/>
        </w:rPr>
        <w:t xml:space="preserve"> </w:t>
      </w:r>
      <w:r>
        <w:t>projects:</w:t>
      </w:r>
    </w:p>
    <w:p w:rsidR="00C305FB" w:rsidRDefault="00C305FB">
      <w:pPr>
        <w:spacing w:before="7"/>
        <w:rPr>
          <w:rFonts w:ascii="Arial Narrow" w:eastAsia="Arial Narrow" w:hAnsi="Arial Narrow" w:cs="Arial Narrow"/>
          <w:sz w:val="20"/>
          <w:szCs w:val="20"/>
        </w:rPr>
      </w:pPr>
    </w:p>
    <w:p w:rsidR="00C305FB" w:rsidRDefault="00B627E8">
      <w:pPr>
        <w:pStyle w:val="ListParagraph"/>
        <w:numPr>
          <w:ilvl w:val="0"/>
          <w:numId w:val="7"/>
        </w:numPr>
        <w:tabs>
          <w:tab w:val="left" w:pos="1055"/>
        </w:tabs>
        <w:ind w:hanging="100"/>
        <w:jc w:val="both"/>
        <w:rPr>
          <w:rFonts w:ascii="Arial Narrow" w:eastAsia="Arial Narrow" w:hAnsi="Arial Narrow" w:cs="Arial Narrow"/>
          <w:sz w:val="20"/>
          <w:szCs w:val="20"/>
        </w:rPr>
      </w:pPr>
      <w:r>
        <w:rPr>
          <w:rFonts w:ascii="Arial Narrow"/>
          <w:sz w:val="20"/>
        </w:rPr>
        <w:t>Jerusalem Manfrotto Bags Headquarters</w:t>
      </w:r>
      <w:r>
        <w:rPr>
          <w:rFonts w:ascii="Arial Narrow"/>
          <w:spacing w:val="-15"/>
          <w:sz w:val="20"/>
        </w:rPr>
        <w:t xml:space="preserve"> </w:t>
      </w:r>
      <w:r>
        <w:rPr>
          <w:rFonts w:ascii="Arial Narrow"/>
          <w:sz w:val="20"/>
        </w:rPr>
        <w:t>2014</w:t>
      </w:r>
    </w:p>
    <w:p w:rsidR="00C305FB" w:rsidRDefault="00B627E8">
      <w:pPr>
        <w:pStyle w:val="BodyText"/>
        <w:ind w:left="954"/>
        <w:jc w:val="both"/>
      </w:pPr>
      <w:r>
        <w:t>-TVZEB Studio, Vicenza</w:t>
      </w:r>
      <w:r>
        <w:rPr>
          <w:spacing w:val="-22"/>
        </w:rPr>
        <w:t xml:space="preserve"> </w:t>
      </w:r>
      <w:r>
        <w:t>2012</w:t>
      </w:r>
    </w:p>
    <w:p w:rsidR="00C305FB" w:rsidRDefault="00B627E8">
      <w:pPr>
        <w:pStyle w:val="ListParagraph"/>
        <w:numPr>
          <w:ilvl w:val="0"/>
          <w:numId w:val="7"/>
        </w:numPr>
        <w:tabs>
          <w:tab w:val="left" w:pos="1055"/>
        </w:tabs>
        <w:spacing w:before="5"/>
        <w:ind w:hanging="100"/>
        <w:jc w:val="both"/>
        <w:rPr>
          <w:rFonts w:ascii="Arial Narrow" w:eastAsia="Arial Narrow" w:hAnsi="Arial Narrow" w:cs="Arial Narrow"/>
          <w:sz w:val="20"/>
          <w:szCs w:val="20"/>
        </w:rPr>
      </w:pPr>
      <w:r>
        <w:rPr>
          <w:rFonts w:ascii="Arial Narrow"/>
          <w:sz w:val="20"/>
        </w:rPr>
        <w:t>Bosco Retreat, Vicenza</w:t>
      </w:r>
      <w:r>
        <w:rPr>
          <w:rFonts w:ascii="Arial Narrow"/>
          <w:spacing w:val="-18"/>
          <w:sz w:val="20"/>
        </w:rPr>
        <w:t xml:space="preserve"> </w:t>
      </w:r>
      <w:r>
        <w:rPr>
          <w:rFonts w:ascii="Arial Narrow"/>
          <w:sz w:val="20"/>
        </w:rPr>
        <w:t>2012</w:t>
      </w:r>
    </w:p>
    <w:p w:rsidR="00C305FB" w:rsidRDefault="00B627E8">
      <w:pPr>
        <w:pStyle w:val="ListParagraph"/>
        <w:numPr>
          <w:ilvl w:val="0"/>
          <w:numId w:val="7"/>
        </w:numPr>
        <w:tabs>
          <w:tab w:val="left" w:pos="1055"/>
        </w:tabs>
        <w:spacing w:before="5"/>
        <w:ind w:hanging="100"/>
        <w:jc w:val="both"/>
        <w:rPr>
          <w:rFonts w:ascii="Arial Narrow" w:eastAsia="Arial Narrow" w:hAnsi="Arial Narrow" w:cs="Arial Narrow"/>
          <w:sz w:val="20"/>
          <w:szCs w:val="20"/>
        </w:rPr>
      </w:pPr>
      <w:r>
        <w:rPr>
          <w:rFonts w:ascii="Arial Narrow"/>
          <w:sz w:val="20"/>
        </w:rPr>
        <w:t>Spidi Showroom, Sarego,</w:t>
      </w:r>
      <w:r>
        <w:rPr>
          <w:rFonts w:ascii="Arial Narrow"/>
          <w:spacing w:val="-16"/>
          <w:sz w:val="20"/>
        </w:rPr>
        <w:t xml:space="preserve"> </w:t>
      </w:r>
      <w:r>
        <w:rPr>
          <w:rFonts w:ascii="Arial Narrow"/>
          <w:sz w:val="20"/>
        </w:rPr>
        <w:t>2005-2006</w:t>
      </w:r>
    </w:p>
    <w:p w:rsidR="00C305FB" w:rsidRDefault="00B627E8">
      <w:pPr>
        <w:pStyle w:val="ListParagraph"/>
        <w:numPr>
          <w:ilvl w:val="0"/>
          <w:numId w:val="7"/>
        </w:numPr>
        <w:tabs>
          <w:tab w:val="left" w:pos="1055"/>
        </w:tabs>
        <w:spacing w:before="6"/>
        <w:ind w:hanging="100"/>
        <w:jc w:val="both"/>
        <w:rPr>
          <w:rFonts w:ascii="Arial Narrow" w:eastAsia="Arial Narrow" w:hAnsi="Arial Narrow" w:cs="Arial Narrow"/>
          <w:sz w:val="20"/>
          <w:szCs w:val="20"/>
        </w:rPr>
      </w:pPr>
      <w:r>
        <w:rPr>
          <w:rFonts w:ascii="Arial Narrow" w:eastAsia="Arial Narrow" w:hAnsi="Arial Narrow" w:cs="Arial Narrow"/>
          <w:sz w:val="20"/>
          <w:szCs w:val="20"/>
        </w:rPr>
        <w:t>Designer’s Studio; Vicenza,</w:t>
      </w:r>
      <w:r>
        <w:rPr>
          <w:rFonts w:ascii="Arial Narrow" w:eastAsia="Arial Narrow" w:hAnsi="Arial Narrow" w:cs="Arial Narrow"/>
          <w:spacing w:val="-15"/>
          <w:sz w:val="20"/>
          <w:szCs w:val="20"/>
        </w:rPr>
        <w:t xml:space="preserve"> </w:t>
      </w:r>
      <w:r>
        <w:rPr>
          <w:rFonts w:ascii="Arial Narrow" w:eastAsia="Arial Narrow" w:hAnsi="Arial Narrow" w:cs="Arial Narrow"/>
          <w:sz w:val="20"/>
          <w:szCs w:val="20"/>
        </w:rPr>
        <w:t>1998-2007</w:t>
      </w:r>
    </w:p>
    <w:p w:rsidR="00C305FB" w:rsidRDefault="00C305FB">
      <w:pPr>
        <w:rPr>
          <w:rFonts w:ascii="Arial Narrow" w:eastAsia="Arial Narrow" w:hAnsi="Arial Narrow" w:cs="Arial Narrow"/>
          <w:sz w:val="20"/>
          <w:szCs w:val="20"/>
        </w:rPr>
      </w:pPr>
    </w:p>
    <w:p w:rsidR="00C305FB" w:rsidRDefault="00C305FB">
      <w:pPr>
        <w:spacing w:before="6"/>
        <w:rPr>
          <w:rFonts w:ascii="Arial Narrow" w:eastAsia="Arial Narrow" w:hAnsi="Arial Narrow" w:cs="Arial Narrow"/>
          <w:sz w:val="21"/>
          <w:szCs w:val="21"/>
        </w:rPr>
      </w:pPr>
    </w:p>
    <w:p w:rsidR="00C305FB" w:rsidRDefault="00B627E8">
      <w:pPr>
        <w:pStyle w:val="BodyText"/>
        <w:spacing w:before="0"/>
        <w:ind w:right="3542"/>
      </w:pPr>
      <w:r>
        <w:t>Week 4   10.15-13.15</w:t>
      </w:r>
      <w:r>
        <w:rPr>
          <w:spacing w:val="-10"/>
        </w:rPr>
        <w:t xml:space="preserve"> </w:t>
      </w:r>
      <w:r>
        <w:t>AM</w:t>
      </w:r>
    </w:p>
    <w:p w:rsidR="00C305FB" w:rsidRDefault="00B627E8">
      <w:pPr>
        <w:pStyle w:val="Heading1"/>
        <w:spacing w:before="3"/>
        <w:ind w:left="954"/>
        <w:jc w:val="both"/>
        <w:rPr>
          <w:b w:val="0"/>
          <w:bCs w:val="0"/>
        </w:rPr>
      </w:pPr>
      <w:r>
        <w:t>PRESENTING</w:t>
      </w:r>
      <w:r>
        <w:rPr>
          <w:spacing w:val="-6"/>
        </w:rPr>
        <w:t xml:space="preserve"> </w:t>
      </w:r>
      <w:r>
        <w:t>A</w:t>
      </w:r>
      <w:r>
        <w:rPr>
          <w:spacing w:val="-7"/>
        </w:rPr>
        <w:t xml:space="preserve"> </w:t>
      </w:r>
      <w:r>
        <w:t>DESIGN</w:t>
      </w:r>
      <w:r>
        <w:rPr>
          <w:spacing w:val="-7"/>
        </w:rPr>
        <w:t xml:space="preserve"> </w:t>
      </w:r>
      <w:r>
        <w:t>METHODOLOGY</w:t>
      </w:r>
      <w:r>
        <w:rPr>
          <w:spacing w:val="-7"/>
        </w:rPr>
        <w:t xml:space="preserve"> </w:t>
      </w:r>
      <w:r>
        <w:t>FOR</w:t>
      </w:r>
      <w:r>
        <w:rPr>
          <w:spacing w:val="-7"/>
        </w:rPr>
        <w:t xml:space="preserve"> </w:t>
      </w:r>
      <w:r>
        <w:t>NATURAL</w:t>
      </w:r>
      <w:r>
        <w:rPr>
          <w:spacing w:val="-6"/>
        </w:rPr>
        <w:t xml:space="preserve"> </w:t>
      </w:r>
      <w:r>
        <w:t>LIGHTING</w:t>
      </w:r>
    </w:p>
    <w:p w:rsidR="00C305FB" w:rsidRDefault="00B627E8">
      <w:pPr>
        <w:pStyle w:val="BodyText"/>
        <w:spacing w:line="244" w:lineRule="auto"/>
        <w:ind w:left="954" w:right="115"/>
        <w:jc w:val="both"/>
      </w:pPr>
      <w:r>
        <w:t>This module introduces a methodological process to study natural lighting criteria by working on a scale model for daylight and sunlight prediction learning. Students can improve their knowledge of natural lighting</w:t>
      </w:r>
      <w:r>
        <w:rPr>
          <w:spacing w:val="-5"/>
        </w:rPr>
        <w:t xml:space="preserve"> </w:t>
      </w:r>
      <w:r>
        <w:t>criteria</w:t>
      </w:r>
      <w:r>
        <w:rPr>
          <w:spacing w:val="-4"/>
        </w:rPr>
        <w:t xml:space="preserve"> </w:t>
      </w:r>
      <w:r>
        <w:t>by</w:t>
      </w:r>
      <w:r>
        <w:rPr>
          <w:spacing w:val="-6"/>
        </w:rPr>
        <w:t xml:space="preserve"> </w:t>
      </w:r>
      <w:r>
        <w:t>hands</w:t>
      </w:r>
      <w:r>
        <w:rPr>
          <w:spacing w:val="-6"/>
        </w:rPr>
        <w:t xml:space="preserve"> </w:t>
      </w:r>
      <w:r>
        <w:t>on</w:t>
      </w:r>
      <w:r>
        <w:rPr>
          <w:spacing w:val="-6"/>
        </w:rPr>
        <w:t xml:space="preserve"> </w:t>
      </w:r>
      <w:r>
        <w:t>involvement</w:t>
      </w:r>
      <w:r>
        <w:rPr>
          <w:spacing w:val="-6"/>
        </w:rPr>
        <w:t xml:space="preserve"> </w:t>
      </w:r>
      <w:r>
        <w:t>with</w:t>
      </w:r>
      <w:r>
        <w:rPr>
          <w:spacing w:val="-6"/>
        </w:rPr>
        <w:t xml:space="preserve"> </w:t>
      </w:r>
      <w:r>
        <w:t>sca</w:t>
      </w:r>
      <w:r>
        <w:t>le</w:t>
      </w:r>
      <w:r>
        <w:rPr>
          <w:spacing w:val="-6"/>
        </w:rPr>
        <w:t xml:space="preserve"> </w:t>
      </w:r>
      <w:r>
        <w:t>models</w:t>
      </w:r>
      <w:r>
        <w:rPr>
          <w:spacing w:val="-6"/>
        </w:rPr>
        <w:t xml:space="preserve"> </w:t>
      </w:r>
      <w:r>
        <w:t>previously</w:t>
      </w:r>
      <w:r>
        <w:rPr>
          <w:spacing w:val="-6"/>
        </w:rPr>
        <w:t xml:space="preserve"> </w:t>
      </w:r>
      <w:r>
        <w:t>developed</w:t>
      </w:r>
      <w:r>
        <w:rPr>
          <w:spacing w:val="-6"/>
        </w:rPr>
        <w:t xml:space="preserve"> </w:t>
      </w:r>
      <w:r>
        <w:t>by</w:t>
      </w:r>
      <w:r>
        <w:rPr>
          <w:spacing w:val="-4"/>
        </w:rPr>
        <w:t xml:space="preserve"> </w:t>
      </w:r>
      <w:r>
        <w:t>traverso-vighy.</w:t>
      </w:r>
    </w:p>
    <w:p w:rsidR="00C305FB" w:rsidRDefault="00B627E8">
      <w:pPr>
        <w:pStyle w:val="BodyText"/>
        <w:spacing w:before="1" w:line="244" w:lineRule="auto"/>
        <w:ind w:left="954" w:right="115"/>
        <w:jc w:val="both"/>
      </w:pPr>
      <w:r>
        <w:t>This week the students, in groups of two, are requested to conceive the first lighting project within the environment of VIA premises. This project will be developed along the following 4 weeks and tested i</w:t>
      </w:r>
      <w:r>
        <w:t>n a simulation exercise in the week 8 meeting of the seminar. The following 3 weeks introduce concepts that will be integrated into the student</w:t>
      </w:r>
      <w:r>
        <w:rPr>
          <w:spacing w:val="-20"/>
        </w:rPr>
        <w:t xml:space="preserve"> </w:t>
      </w:r>
      <w:r>
        <w:t>projects.</w:t>
      </w:r>
    </w:p>
    <w:p w:rsidR="00C305FB" w:rsidRDefault="00C305FB">
      <w:pPr>
        <w:spacing w:before="7"/>
        <w:rPr>
          <w:rFonts w:ascii="Arial Narrow" w:eastAsia="Arial Narrow" w:hAnsi="Arial Narrow" w:cs="Arial Narrow"/>
          <w:sz w:val="20"/>
          <w:szCs w:val="20"/>
        </w:rPr>
      </w:pPr>
    </w:p>
    <w:p w:rsidR="00C305FB" w:rsidRDefault="00B627E8">
      <w:pPr>
        <w:pStyle w:val="BodyText"/>
        <w:spacing w:before="0"/>
        <w:ind w:right="3542"/>
      </w:pPr>
      <w:r>
        <w:t>Week 5   10.15-13.15</w:t>
      </w:r>
      <w:r>
        <w:rPr>
          <w:spacing w:val="-10"/>
        </w:rPr>
        <w:t xml:space="preserve"> </w:t>
      </w:r>
      <w:r>
        <w:t>AM</w:t>
      </w:r>
    </w:p>
    <w:p w:rsidR="00C305FB" w:rsidRDefault="00B627E8">
      <w:pPr>
        <w:pStyle w:val="Heading1"/>
        <w:spacing w:before="3"/>
        <w:ind w:left="954"/>
        <w:jc w:val="both"/>
        <w:rPr>
          <w:b w:val="0"/>
          <w:bCs w:val="0"/>
        </w:rPr>
      </w:pPr>
      <w:r>
        <w:t>ARTIFICIAL LIGHTING</w:t>
      </w:r>
      <w:r>
        <w:rPr>
          <w:spacing w:val="-16"/>
        </w:rPr>
        <w:t xml:space="preserve"> </w:t>
      </w:r>
      <w:r>
        <w:t>SOURCES</w:t>
      </w:r>
    </w:p>
    <w:p w:rsidR="00C305FB" w:rsidRDefault="00B627E8">
      <w:pPr>
        <w:pStyle w:val="BodyText"/>
        <w:spacing w:before="6" w:line="244" w:lineRule="auto"/>
        <w:ind w:left="954" w:right="117"/>
        <w:jc w:val="both"/>
      </w:pPr>
      <w:r>
        <w:t>Good lighting design aims to create perceptual conditions for a feeling of well-being and at the same time it enhances the environment in an aesthetic sense. The physical qualities of a lighting situation can be calculated</w:t>
      </w:r>
      <w:r>
        <w:rPr>
          <w:spacing w:val="-5"/>
        </w:rPr>
        <w:t xml:space="preserve"> </w:t>
      </w:r>
      <w:r>
        <w:t>and</w:t>
      </w:r>
      <w:r>
        <w:rPr>
          <w:spacing w:val="-6"/>
        </w:rPr>
        <w:t xml:space="preserve"> </w:t>
      </w:r>
      <w:r>
        <w:t>measured,</w:t>
      </w:r>
      <w:r>
        <w:rPr>
          <w:spacing w:val="-6"/>
        </w:rPr>
        <w:t xml:space="preserve"> </w:t>
      </w:r>
      <w:r>
        <w:t>starting</w:t>
      </w:r>
      <w:r>
        <w:rPr>
          <w:spacing w:val="-5"/>
        </w:rPr>
        <w:t xml:space="preserve"> </w:t>
      </w:r>
      <w:r>
        <w:t>from</w:t>
      </w:r>
      <w:r>
        <w:rPr>
          <w:spacing w:val="-5"/>
        </w:rPr>
        <w:t xml:space="preserve"> </w:t>
      </w:r>
      <w:r>
        <w:t>a</w:t>
      </w:r>
      <w:r>
        <w:rPr>
          <w:spacing w:val="-5"/>
        </w:rPr>
        <w:t xml:space="preserve"> </w:t>
      </w:r>
      <w:r>
        <w:t>kno</w:t>
      </w:r>
      <w:r>
        <w:t>wledge</w:t>
      </w:r>
      <w:r>
        <w:rPr>
          <w:spacing w:val="-5"/>
        </w:rPr>
        <w:t xml:space="preserve"> </w:t>
      </w:r>
      <w:r>
        <w:t>of</w:t>
      </w:r>
      <w:r>
        <w:rPr>
          <w:spacing w:val="-5"/>
        </w:rPr>
        <w:t xml:space="preserve"> </w:t>
      </w:r>
      <w:r>
        <w:t>lighting</w:t>
      </w:r>
      <w:r>
        <w:rPr>
          <w:spacing w:val="-6"/>
        </w:rPr>
        <w:t xml:space="preserve"> </w:t>
      </w:r>
      <w:r>
        <w:t>sources.</w:t>
      </w:r>
    </w:p>
    <w:p w:rsidR="00C305FB" w:rsidRDefault="00B627E8">
      <w:pPr>
        <w:pStyle w:val="BodyText"/>
        <w:spacing w:before="1"/>
        <w:ind w:left="954"/>
        <w:jc w:val="both"/>
      </w:pPr>
      <w:r>
        <w:t>Test of different lighting sources</w:t>
      </w:r>
      <w:r>
        <w:rPr>
          <w:spacing w:val="-23"/>
        </w:rPr>
        <w:t xml:space="preserve"> </w:t>
      </w:r>
      <w:r>
        <w:t>performance.</w:t>
      </w:r>
    </w:p>
    <w:p w:rsidR="00C305FB" w:rsidRDefault="00C305FB">
      <w:pPr>
        <w:spacing w:before="11"/>
        <w:rPr>
          <w:rFonts w:ascii="Arial Narrow" w:eastAsia="Arial Narrow" w:hAnsi="Arial Narrow" w:cs="Arial Narrow"/>
          <w:sz w:val="20"/>
          <w:szCs w:val="20"/>
        </w:rPr>
      </w:pPr>
    </w:p>
    <w:p w:rsidR="00C305FB" w:rsidRDefault="00B627E8">
      <w:pPr>
        <w:pStyle w:val="BodyText"/>
        <w:spacing w:before="0"/>
        <w:ind w:right="3542"/>
      </w:pPr>
      <w:r>
        <w:t>Week 6   10.15-13.15</w:t>
      </w:r>
      <w:r>
        <w:rPr>
          <w:spacing w:val="-10"/>
        </w:rPr>
        <w:t xml:space="preserve"> </w:t>
      </w:r>
      <w:r>
        <w:t>AM</w:t>
      </w:r>
    </w:p>
    <w:p w:rsidR="00C305FB" w:rsidRDefault="00B627E8">
      <w:pPr>
        <w:pStyle w:val="Heading1"/>
        <w:spacing w:before="3"/>
        <w:ind w:left="922"/>
        <w:jc w:val="both"/>
        <w:rPr>
          <w:b w:val="0"/>
          <w:bCs w:val="0"/>
        </w:rPr>
      </w:pPr>
      <w:r>
        <w:t>COLOR AND</w:t>
      </w:r>
      <w:r>
        <w:rPr>
          <w:spacing w:val="-9"/>
        </w:rPr>
        <w:t xml:space="preserve"> </w:t>
      </w:r>
      <w:r>
        <w:t>LIGHTING</w:t>
      </w:r>
    </w:p>
    <w:p w:rsidR="00C305FB" w:rsidRDefault="00B627E8">
      <w:pPr>
        <w:pStyle w:val="BodyText"/>
        <w:spacing w:line="244" w:lineRule="auto"/>
        <w:ind w:left="954" w:right="118"/>
        <w:jc w:val="both"/>
      </w:pPr>
      <w:r>
        <w:t>Color is a significant component of visual perception. The term "colour of light" covers both white and coloured light. Warm white, neutral white and daylight white are different color temperature derived from the white colour of</w:t>
      </w:r>
      <w:r>
        <w:rPr>
          <w:spacing w:val="-18"/>
        </w:rPr>
        <w:t xml:space="preserve"> </w:t>
      </w:r>
      <w:r>
        <w:t>light.</w:t>
      </w:r>
    </w:p>
    <w:p w:rsidR="00C305FB" w:rsidRDefault="00B627E8">
      <w:pPr>
        <w:pStyle w:val="BodyText"/>
        <w:spacing w:before="1"/>
        <w:ind w:left="954"/>
        <w:jc w:val="both"/>
      </w:pPr>
      <w:r>
        <w:t>These principles ar</w:t>
      </w:r>
      <w:r>
        <w:t>e examined through the experiences of several traverso-vighy</w:t>
      </w:r>
      <w:r>
        <w:rPr>
          <w:spacing w:val="-3"/>
        </w:rPr>
        <w:t xml:space="preserve"> </w:t>
      </w:r>
      <w:r>
        <w:t>projects:</w:t>
      </w:r>
    </w:p>
    <w:p w:rsidR="00C305FB" w:rsidRDefault="00B627E8">
      <w:pPr>
        <w:pStyle w:val="ListParagraph"/>
        <w:numPr>
          <w:ilvl w:val="0"/>
          <w:numId w:val="6"/>
        </w:numPr>
        <w:tabs>
          <w:tab w:val="left" w:pos="1101"/>
        </w:tabs>
        <w:spacing w:before="5"/>
        <w:ind w:hanging="146"/>
        <w:jc w:val="both"/>
        <w:rPr>
          <w:rFonts w:ascii="Arial Narrow" w:eastAsia="Arial Narrow" w:hAnsi="Arial Narrow" w:cs="Arial Narrow"/>
          <w:sz w:val="20"/>
          <w:szCs w:val="20"/>
        </w:rPr>
      </w:pPr>
      <w:r>
        <w:rPr>
          <w:rFonts w:ascii="Arial Narrow"/>
          <w:color w:val="333333"/>
          <w:sz w:val="20"/>
        </w:rPr>
        <w:t>Alingsas Skatepark,</w:t>
      </w:r>
      <w:r>
        <w:rPr>
          <w:rFonts w:ascii="Arial Narrow"/>
          <w:color w:val="333333"/>
          <w:spacing w:val="-21"/>
          <w:sz w:val="20"/>
        </w:rPr>
        <w:t xml:space="preserve"> </w:t>
      </w:r>
      <w:r>
        <w:rPr>
          <w:rFonts w:ascii="Arial Narrow"/>
          <w:color w:val="333333"/>
          <w:sz w:val="20"/>
        </w:rPr>
        <w:t>2009</w:t>
      </w:r>
    </w:p>
    <w:p w:rsidR="00C305FB" w:rsidRDefault="00B627E8">
      <w:pPr>
        <w:pStyle w:val="ListParagraph"/>
        <w:numPr>
          <w:ilvl w:val="0"/>
          <w:numId w:val="6"/>
        </w:numPr>
        <w:tabs>
          <w:tab w:val="left" w:pos="1101"/>
        </w:tabs>
        <w:spacing w:before="5"/>
        <w:ind w:hanging="146"/>
        <w:jc w:val="both"/>
        <w:rPr>
          <w:rFonts w:ascii="Arial Narrow" w:eastAsia="Arial Narrow" w:hAnsi="Arial Narrow" w:cs="Arial Narrow"/>
          <w:sz w:val="20"/>
          <w:szCs w:val="20"/>
        </w:rPr>
      </w:pPr>
      <w:r>
        <w:rPr>
          <w:rFonts w:ascii="Arial Narrow"/>
          <w:color w:val="333333"/>
          <w:sz w:val="20"/>
        </w:rPr>
        <w:t>Illy  polymorphous lighting system,</w:t>
      </w:r>
      <w:r>
        <w:rPr>
          <w:rFonts w:ascii="Arial Narrow"/>
          <w:color w:val="333333"/>
          <w:spacing w:val="-28"/>
          <w:sz w:val="20"/>
        </w:rPr>
        <w:t xml:space="preserve"> </w:t>
      </w:r>
      <w:r>
        <w:rPr>
          <w:rFonts w:ascii="Arial Narrow"/>
          <w:color w:val="333333"/>
          <w:sz w:val="20"/>
        </w:rPr>
        <w:t>2004</w:t>
      </w:r>
    </w:p>
    <w:p w:rsidR="00C305FB" w:rsidRDefault="00C305FB">
      <w:pPr>
        <w:spacing w:before="11"/>
        <w:rPr>
          <w:rFonts w:ascii="Arial Narrow" w:eastAsia="Arial Narrow" w:hAnsi="Arial Narrow" w:cs="Arial Narrow"/>
          <w:sz w:val="20"/>
          <w:szCs w:val="20"/>
        </w:rPr>
      </w:pPr>
    </w:p>
    <w:p w:rsidR="00C305FB" w:rsidRDefault="00B627E8">
      <w:pPr>
        <w:pStyle w:val="BodyText"/>
        <w:spacing w:before="0"/>
        <w:ind w:right="3542"/>
      </w:pPr>
      <w:r>
        <w:t>Week 7   10.15-13.15</w:t>
      </w:r>
      <w:r>
        <w:rPr>
          <w:spacing w:val="-9"/>
        </w:rPr>
        <w:t xml:space="preserve"> </w:t>
      </w:r>
      <w:r>
        <w:t>AM</w:t>
      </w:r>
    </w:p>
    <w:p w:rsidR="00C305FB" w:rsidRDefault="00B627E8">
      <w:pPr>
        <w:pStyle w:val="Heading1"/>
        <w:spacing w:before="4"/>
        <w:ind w:left="954"/>
        <w:jc w:val="both"/>
        <w:rPr>
          <w:b w:val="0"/>
          <w:bCs w:val="0"/>
        </w:rPr>
      </w:pPr>
      <w:r>
        <w:t>INTEGRATION</w:t>
      </w:r>
      <w:r>
        <w:rPr>
          <w:spacing w:val="-4"/>
        </w:rPr>
        <w:t xml:space="preserve"> </w:t>
      </w:r>
      <w:r>
        <w:t>OF</w:t>
      </w:r>
      <w:r>
        <w:rPr>
          <w:spacing w:val="-4"/>
        </w:rPr>
        <w:t xml:space="preserve"> </w:t>
      </w:r>
      <w:r>
        <w:t>DAYLIGHT</w:t>
      </w:r>
      <w:r>
        <w:rPr>
          <w:spacing w:val="-4"/>
        </w:rPr>
        <w:t xml:space="preserve"> </w:t>
      </w:r>
      <w:r>
        <w:t>AND</w:t>
      </w:r>
      <w:r>
        <w:rPr>
          <w:spacing w:val="-5"/>
        </w:rPr>
        <w:t xml:space="preserve"> </w:t>
      </w:r>
      <w:r>
        <w:t>ARTIFICIAL</w:t>
      </w:r>
      <w:r>
        <w:rPr>
          <w:spacing w:val="-4"/>
        </w:rPr>
        <w:t xml:space="preserve"> </w:t>
      </w:r>
      <w:r>
        <w:t>LIGHTING</w:t>
      </w:r>
      <w:r>
        <w:rPr>
          <w:spacing w:val="-5"/>
        </w:rPr>
        <w:t xml:space="preserve"> </w:t>
      </w:r>
      <w:r>
        <w:t>IN</w:t>
      </w:r>
      <w:r>
        <w:rPr>
          <w:spacing w:val="-5"/>
        </w:rPr>
        <w:t xml:space="preserve"> </w:t>
      </w:r>
      <w:r>
        <w:t>A</w:t>
      </w:r>
      <w:r>
        <w:rPr>
          <w:spacing w:val="-5"/>
        </w:rPr>
        <w:t xml:space="preserve"> </w:t>
      </w:r>
      <w:r>
        <w:t>NEW</w:t>
      </w:r>
      <w:r>
        <w:rPr>
          <w:spacing w:val="-5"/>
        </w:rPr>
        <w:t xml:space="preserve"> </w:t>
      </w:r>
      <w:r>
        <w:t>BUILDING</w:t>
      </w:r>
    </w:p>
    <w:p w:rsidR="00C305FB" w:rsidRDefault="00B627E8">
      <w:pPr>
        <w:pStyle w:val="BodyText"/>
        <w:spacing w:line="244" w:lineRule="auto"/>
        <w:ind w:left="954" w:right="117"/>
      </w:pPr>
      <w:r>
        <w:t>These issues will be examined in a visit to Tvzeb, a traverso-vighy design near Vicenza that exemplifies the integration of daylight and artificial lighting in a new</w:t>
      </w:r>
      <w:r>
        <w:rPr>
          <w:spacing w:val="-28"/>
        </w:rPr>
        <w:t xml:space="preserve"> </w:t>
      </w:r>
      <w:r>
        <w:t>building.</w:t>
      </w:r>
    </w:p>
    <w:p w:rsidR="00C305FB" w:rsidRDefault="00C305FB">
      <w:pPr>
        <w:spacing w:before="7"/>
        <w:rPr>
          <w:rFonts w:ascii="Arial Narrow" w:eastAsia="Arial Narrow" w:hAnsi="Arial Narrow" w:cs="Arial Narrow"/>
          <w:sz w:val="20"/>
          <w:szCs w:val="20"/>
        </w:rPr>
      </w:pPr>
    </w:p>
    <w:p w:rsidR="00C305FB" w:rsidRDefault="00B627E8">
      <w:pPr>
        <w:pStyle w:val="BodyText"/>
        <w:spacing w:before="0"/>
        <w:ind w:right="3542"/>
      </w:pPr>
      <w:r>
        <w:t>Week 8   10.15-13.15</w:t>
      </w:r>
      <w:r>
        <w:rPr>
          <w:spacing w:val="-9"/>
        </w:rPr>
        <w:t xml:space="preserve"> </w:t>
      </w:r>
      <w:r>
        <w:t>AM</w:t>
      </w:r>
    </w:p>
    <w:p w:rsidR="00C305FB" w:rsidRDefault="00B627E8">
      <w:pPr>
        <w:pStyle w:val="Heading1"/>
        <w:spacing w:before="3"/>
        <w:ind w:left="922"/>
        <w:jc w:val="both"/>
        <w:rPr>
          <w:b w:val="0"/>
          <w:bCs w:val="0"/>
        </w:rPr>
      </w:pPr>
      <w:r>
        <w:t>SMART</w:t>
      </w:r>
      <w:r>
        <w:rPr>
          <w:spacing w:val="-7"/>
        </w:rPr>
        <w:t xml:space="preserve"> </w:t>
      </w:r>
      <w:r>
        <w:t>LIGHTING</w:t>
      </w:r>
    </w:p>
    <w:p w:rsidR="00C305FB" w:rsidRDefault="00B627E8">
      <w:pPr>
        <w:pStyle w:val="BodyText"/>
        <w:ind w:left="954"/>
        <w:jc w:val="both"/>
      </w:pPr>
      <w:r>
        <w:t>Solid State lighting and Control</w:t>
      </w:r>
      <w:r>
        <w:rPr>
          <w:spacing w:val="-32"/>
        </w:rPr>
        <w:t xml:space="preserve"> </w:t>
      </w:r>
      <w:r>
        <w:t>Systems</w:t>
      </w:r>
      <w:r>
        <w:t>.</w:t>
      </w:r>
    </w:p>
    <w:p w:rsidR="00C305FB" w:rsidRDefault="00B627E8">
      <w:pPr>
        <w:pStyle w:val="BodyText"/>
        <w:spacing w:line="244" w:lineRule="auto"/>
        <w:ind w:left="954" w:right="116"/>
        <w:jc w:val="both"/>
      </w:pPr>
      <w:r>
        <w:t>The module introduces a new prospective on lighting: new technologies are pushing lighting in the digital era, where dynamic systems goal sustainability and human well-being. Students are asked to define a mutable</w:t>
      </w:r>
      <w:r>
        <w:rPr>
          <w:spacing w:val="-5"/>
        </w:rPr>
        <w:t xml:space="preserve"> </w:t>
      </w:r>
      <w:r>
        <w:t>lighting</w:t>
      </w:r>
      <w:r>
        <w:rPr>
          <w:spacing w:val="-5"/>
        </w:rPr>
        <w:t xml:space="preserve"> </w:t>
      </w:r>
      <w:r>
        <w:t>concept,</w:t>
      </w:r>
      <w:r>
        <w:rPr>
          <w:spacing w:val="-5"/>
        </w:rPr>
        <w:t xml:space="preserve"> </w:t>
      </w:r>
      <w:r>
        <w:t>using</w:t>
      </w:r>
      <w:r>
        <w:rPr>
          <w:spacing w:val="-5"/>
        </w:rPr>
        <w:t xml:space="preserve"> </w:t>
      </w:r>
      <w:r>
        <w:t>LED</w:t>
      </w:r>
      <w:r>
        <w:rPr>
          <w:spacing w:val="-6"/>
        </w:rPr>
        <w:t xml:space="preserve"> </w:t>
      </w:r>
      <w:r>
        <w:t>and</w:t>
      </w:r>
      <w:r>
        <w:rPr>
          <w:spacing w:val="-6"/>
        </w:rPr>
        <w:t xml:space="preserve"> </w:t>
      </w:r>
      <w:r>
        <w:t>simplified</w:t>
      </w:r>
      <w:r>
        <w:rPr>
          <w:spacing w:val="-5"/>
        </w:rPr>
        <w:t xml:space="preserve"> </w:t>
      </w:r>
      <w:r>
        <w:t>control</w:t>
      </w:r>
      <w:r>
        <w:rPr>
          <w:spacing w:val="-6"/>
        </w:rPr>
        <w:t xml:space="preserve"> </w:t>
      </w:r>
      <w:r>
        <w:t>systems,</w:t>
      </w:r>
      <w:r>
        <w:rPr>
          <w:spacing w:val="-6"/>
        </w:rPr>
        <w:t xml:space="preserve"> </w:t>
      </w:r>
      <w:r>
        <w:t>such</w:t>
      </w:r>
      <w:r>
        <w:rPr>
          <w:spacing w:val="-5"/>
        </w:rPr>
        <w:t xml:space="preserve"> </w:t>
      </w:r>
      <w:r>
        <w:t>as</w:t>
      </w:r>
      <w:r>
        <w:rPr>
          <w:spacing w:val="-5"/>
        </w:rPr>
        <w:t xml:space="preserve"> </w:t>
      </w:r>
      <w:r>
        <w:t>Arduino</w:t>
      </w:r>
      <w:r>
        <w:rPr>
          <w:spacing w:val="-5"/>
        </w:rPr>
        <w:t xml:space="preserve"> </w:t>
      </w:r>
      <w:r>
        <w:t>controllers.</w:t>
      </w:r>
    </w:p>
    <w:p w:rsidR="00C305FB" w:rsidRDefault="00B627E8">
      <w:pPr>
        <w:pStyle w:val="BodyText"/>
        <w:spacing w:before="1"/>
        <w:ind w:left="954"/>
        <w:jc w:val="both"/>
      </w:pPr>
      <w:r>
        <w:t>Papers/Portfolios</w:t>
      </w:r>
      <w:r>
        <w:rPr>
          <w:spacing w:val="-5"/>
        </w:rPr>
        <w:t xml:space="preserve"> </w:t>
      </w:r>
      <w:r>
        <w:t>for</w:t>
      </w:r>
      <w:r>
        <w:rPr>
          <w:spacing w:val="-3"/>
        </w:rPr>
        <w:t xml:space="preserve"> </w:t>
      </w:r>
      <w:r>
        <w:t>this</w:t>
      </w:r>
      <w:r>
        <w:rPr>
          <w:spacing w:val="-5"/>
        </w:rPr>
        <w:t xml:space="preserve"> </w:t>
      </w:r>
      <w:r>
        <w:t>exercise</w:t>
      </w:r>
      <w:r>
        <w:rPr>
          <w:spacing w:val="-5"/>
        </w:rPr>
        <w:t xml:space="preserve"> </w:t>
      </w:r>
      <w:r>
        <w:t>are</w:t>
      </w:r>
      <w:r>
        <w:rPr>
          <w:spacing w:val="-5"/>
        </w:rPr>
        <w:t xml:space="preserve"> </w:t>
      </w:r>
      <w:r>
        <w:t>due</w:t>
      </w:r>
      <w:r>
        <w:rPr>
          <w:spacing w:val="-4"/>
        </w:rPr>
        <w:t xml:space="preserve"> </w:t>
      </w:r>
      <w:r>
        <w:t>one</w:t>
      </w:r>
      <w:r>
        <w:rPr>
          <w:spacing w:val="-5"/>
        </w:rPr>
        <w:t xml:space="preserve"> </w:t>
      </w:r>
      <w:r>
        <w:t>week</w:t>
      </w:r>
      <w:r>
        <w:rPr>
          <w:spacing w:val="-5"/>
        </w:rPr>
        <w:t xml:space="preserve"> </w:t>
      </w:r>
      <w:r>
        <w:t>after</w:t>
      </w:r>
      <w:r>
        <w:rPr>
          <w:spacing w:val="-3"/>
        </w:rPr>
        <w:t xml:space="preserve"> </w:t>
      </w:r>
      <w:r>
        <w:t>this</w:t>
      </w:r>
      <w:r>
        <w:rPr>
          <w:spacing w:val="-5"/>
        </w:rPr>
        <w:t xml:space="preserve"> </w:t>
      </w:r>
      <w:r>
        <w:t>simulation.</w:t>
      </w:r>
    </w:p>
    <w:p w:rsidR="00C305FB" w:rsidRDefault="00C305FB">
      <w:pPr>
        <w:jc w:val="both"/>
        <w:sectPr w:rsidR="00C305FB">
          <w:pgSz w:w="11910" w:h="16850"/>
          <w:pgMar w:top="1600" w:right="1580" w:bottom="920" w:left="1600" w:header="0" w:footer="726" w:gutter="0"/>
          <w:cols w:space="720"/>
        </w:sectPr>
      </w:pPr>
    </w:p>
    <w:p w:rsidR="00C305FB" w:rsidRDefault="00B627E8">
      <w:pPr>
        <w:pStyle w:val="BodyText"/>
        <w:spacing w:before="103" w:line="244" w:lineRule="auto"/>
        <w:ind w:left="954" w:right="118"/>
        <w:jc w:val="both"/>
      </w:pPr>
      <w:r>
        <w:lastRenderedPageBreak/>
        <w:t>This week the students, in groups of two, are requested to conceive the second lighting project with anot</w:t>
      </w:r>
      <w:r>
        <w:t>her set of requirements but also defined within the environment of VIA premises. This project will be developed along the following 4 weeks and tested in a simulation exercise in the week 11 meeting of the seminar.</w:t>
      </w:r>
    </w:p>
    <w:p w:rsidR="00C305FB" w:rsidRDefault="00C305FB">
      <w:pPr>
        <w:rPr>
          <w:rFonts w:ascii="Arial Narrow" w:eastAsia="Arial Narrow" w:hAnsi="Arial Narrow" w:cs="Arial Narrow"/>
          <w:sz w:val="20"/>
          <w:szCs w:val="20"/>
        </w:rPr>
      </w:pPr>
    </w:p>
    <w:p w:rsidR="00C305FB" w:rsidRDefault="00C305FB">
      <w:pPr>
        <w:spacing w:before="1"/>
        <w:rPr>
          <w:rFonts w:ascii="Arial Narrow" w:eastAsia="Arial Narrow" w:hAnsi="Arial Narrow" w:cs="Arial Narrow"/>
          <w:sz w:val="21"/>
          <w:szCs w:val="21"/>
        </w:rPr>
      </w:pPr>
    </w:p>
    <w:p w:rsidR="00C305FB" w:rsidRDefault="00B627E8">
      <w:pPr>
        <w:pStyle w:val="BodyText"/>
        <w:spacing w:before="0"/>
        <w:ind w:right="3542"/>
      </w:pPr>
      <w:r>
        <w:t>Week 9  10.15-13.15</w:t>
      </w:r>
      <w:r>
        <w:rPr>
          <w:spacing w:val="-10"/>
        </w:rPr>
        <w:t xml:space="preserve"> </w:t>
      </w:r>
      <w:r>
        <w:t>AM</w:t>
      </w:r>
    </w:p>
    <w:p w:rsidR="00C305FB" w:rsidRDefault="00B627E8">
      <w:pPr>
        <w:pStyle w:val="Heading1"/>
        <w:spacing w:before="3"/>
        <w:ind w:left="954"/>
        <w:jc w:val="both"/>
        <w:rPr>
          <w:b w:val="0"/>
          <w:bCs w:val="0"/>
        </w:rPr>
      </w:pPr>
      <w:r>
        <w:t>CONSIDERING THE LIGHTING DESIGN</w:t>
      </w:r>
      <w:r>
        <w:rPr>
          <w:spacing w:val="-28"/>
        </w:rPr>
        <w:t xml:space="preserve"> </w:t>
      </w:r>
      <w:r>
        <w:t>PROJECT</w:t>
      </w:r>
    </w:p>
    <w:p w:rsidR="00C305FB" w:rsidRDefault="00B627E8">
      <w:pPr>
        <w:pStyle w:val="BodyText"/>
        <w:spacing w:line="244" w:lineRule="auto"/>
        <w:ind w:left="954" w:right="117"/>
      </w:pPr>
      <w:r>
        <w:t>The challenge of a qualitative lighting design is to develop a design concept that combines the technical and aesthetic</w:t>
      </w:r>
      <w:r>
        <w:rPr>
          <w:spacing w:val="-12"/>
        </w:rPr>
        <w:t xml:space="preserve"> </w:t>
      </w:r>
      <w:r>
        <w:t>requirements.</w:t>
      </w:r>
    </w:p>
    <w:p w:rsidR="00C305FB" w:rsidRDefault="00B627E8">
      <w:pPr>
        <w:pStyle w:val="BodyText"/>
        <w:spacing w:before="1" w:line="244" w:lineRule="auto"/>
        <w:ind w:left="954" w:right="117"/>
      </w:pPr>
      <w:r>
        <w:t>These challenges will be examined through various examples of traverso-vighy indoo</w:t>
      </w:r>
      <w:r>
        <w:t>r and outdoor lighting</w:t>
      </w:r>
      <w:r>
        <w:rPr>
          <w:spacing w:val="-10"/>
        </w:rPr>
        <w:t xml:space="preserve"> </w:t>
      </w:r>
      <w:r>
        <w:t>projects:</w:t>
      </w:r>
    </w:p>
    <w:p w:rsidR="00C305FB" w:rsidRDefault="00B627E8">
      <w:pPr>
        <w:pStyle w:val="ListParagraph"/>
        <w:numPr>
          <w:ilvl w:val="0"/>
          <w:numId w:val="5"/>
        </w:numPr>
        <w:tabs>
          <w:tab w:val="left" w:pos="1055"/>
        </w:tabs>
        <w:spacing w:before="1"/>
        <w:ind w:hanging="100"/>
        <w:jc w:val="both"/>
        <w:rPr>
          <w:rFonts w:ascii="Arial Narrow" w:eastAsia="Arial Narrow" w:hAnsi="Arial Narrow" w:cs="Arial Narrow"/>
          <w:sz w:val="20"/>
          <w:szCs w:val="20"/>
        </w:rPr>
      </w:pPr>
      <w:r>
        <w:rPr>
          <w:rFonts w:ascii="Arial Narrow"/>
          <w:sz w:val="20"/>
        </w:rPr>
        <w:t>Alingsas</w:t>
      </w:r>
      <w:r>
        <w:rPr>
          <w:rFonts w:ascii="Arial Narrow"/>
          <w:spacing w:val="-8"/>
          <w:sz w:val="20"/>
        </w:rPr>
        <w:t xml:space="preserve"> </w:t>
      </w:r>
      <w:r>
        <w:rPr>
          <w:rFonts w:ascii="Arial Narrow"/>
          <w:sz w:val="20"/>
        </w:rPr>
        <w:t>lighting</w:t>
      </w:r>
      <w:r>
        <w:rPr>
          <w:rFonts w:ascii="Arial Narrow"/>
          <w:spacing w:val="-8"/>
          <w:sz w:val="20"/>
        </w:rPr>
        <w:t xml:space="preserve"> </w:t>
      </w:r>
      <w:r>
        <w:rPr>
          <w:rFonts w:ascii="Arial Narrow"/>
          <w:sz w:val="20"/>
        </w:rPr>
        <w:t>festival:</w:t>
      </w:r>
      <w:r>
        <w:rPr>
          <w:rFonts w:ascii="Arial Narrow"/>
          <w:spacing w:val="-8"/>
          <w:sz w:val="20"/>
        </w:rPr>
        <w:t xml:space="preserve"> </w:t>
      </w:r>
      <w:r>
        <w:rPr>
          <w:rFonts w:ascii="Arial Narrow"/>
          <w:sz w:val="20"/>
        </w:rPr>
        <w:t>the</w:t>
      </w:r>
      <w:r>
        <w:rPr>
          <w:rFonts w:ascii="Arial Narrow"/>
          <w:spacing w:val="-8"/>
          <w:sz w:val="20"/>
        </w:rPr>
        <w:t xml:space="preserve"> </w:t>
      </w:r>
      <w:r>
        <w:rPr>
          <w:rFonts w:ascii="Arial Narrow"/>
          <w:sz w:val="20"/>
        </w:rPr>
        <w:t>skatepark</w:t>
      </w:r>
      <w:r>
        <w:rPr>
          <w:rFonts w:ascii="Arial Narrow"/>
          <w:spacing w:val="-8"/>
          <w:sz w:val="20"/>
        </w:rPr>
        <w:t xml:space="preserve"> </w:t>
      </w:r>
      <w:r>
        <w:rPr>
          <w:rFonts w:ascii="Arial Narrow"/>
          <w:sz w:val="20"/>
        </w:rPr>
        <w:t>lighting,</w:t>
      </w:r>
      <w:r>
        <w:rPr>
          <w:rFonts w:ascii="Arial Narrow"/>
          <w:spacing w:val="-8"/>
          <w:sz w:val="20"/>
        </w:rPr>
        <w:t xml:space="preserve"> </w:t>
      </w:r>
      <w:r>
        <w:rPr>
          <w:rFonts w:ascii="Arial Narrow"/>
          <w:sz w:val="20"/>
        </w:rPr>
        <w:t>2009</w:t>
      </w:r>
    </w:p>
    <w:p w:rsidR="00C305FB" w:rsidRDefault="00B627E8">
      <w:pPr>
        <w:pStyle w:val="ListParagraph"/>
        <w:numPr>
          <w:ilvl w:val="0"/>
          <w:numId w:val="5"/>
        </w:numPr>
        <w:tabs>
          <w:tab w:val="left" w:pos="1055"/>
        </w:tabs>
        <w:spacing w:before="5"/>
        <w:ind w:hanging="100"/>
        <w:jc w:val="both"/>
        <w:rPr>
          <w:rFonts w:ascii="Arial Narrow" w:eastAsia="Arial Narrow" w:hAnsi="Arial Narrow" w:cs="Arial Narrow"/>
          <w:sz w:val="20"/>
          <w:szCs w:val="20"/>
        </w:rPr>
      </w:pPr>
      <w:r>
        <w:rPr>
          <w:rFonts w:ascii="Arial Narrow"/>
          <w:sz w:val="20"/>
        </w:rPr>
        <w:t>Palermo airport retail,</w:t>
      </w:r>
      <w:r>
        <w:rPr>
          <w:rFonts w:ascii="Arial Narrow"/>
          <w:spacing w:val="-13"/>
          <w:sz w:val="20"/>
        </w:rPr>
        <w:t xml:space="preserve"> </w:t>
      </w:r>
      <w:r>
        <w:rPr>
          <w:rFonts w:ascii="Arial Narrow"/>
          <w:sz w:val="20"/>
        </w:rPr>
        <w:t>2009</w:t>
      </w:r>
    </w:p>
    <w:p w:rsidR="00C305FB" w:rsidRDefault="00C305FB">
      <w:pPr>
        <w:spacing w:before="1"/>
        <w:rPr>
          <w:rFonts w:ascii="Arial Narrow" w:eastAsia="Arial Narrow" w:hAnsi="Arial Narrow" w:cs="Arial Narrow"/>
          <w:sz w:val="21"/>
          <w:szCs w:val="21"/>
        </w:rPr>
      </w:pPr>
    </w:p>
    <w:p w:rsidR="00C305FB" w:rsidRDefault="00B627E8">
      <w:pPr>
        <w:pStyle w:val="BodyText"/>
        <w:spacing w:before="0"/>
        <w:ind w:right="3542"/>
      </w:pPr>
      <w:r>
        <w:t>Week 10  10.15-13.15</w:t>
      </w:r>
      <w:r>
        <w:rPr>
          <w:spacing w:val="-10"/>
        </w:rPr>
        <w:t xml:space="preserve"> </w:t>
      </w:r>
      <w:r>
        <w:t>AM</w:t>
      </w:r>
    </w:p>
    <w:p w:rsidR="00C305FB" w:rsidRDefault="00B627E8">
      <w:pPr>
        <w:pStyle w:val="Heading1"/>
        <w:spacing w:before="3"/>
        <w:ind w:left="922"/>
        <w:jc w:val="both"/>
        <w:rPr>
          <w:b w:val="0"/>
          <w:bCs w:val="0"/>
        </w:rPr>
      </w:pPr>
      <w:r>
        <w:t>MUSEUM</w:t>
      </w:r>
      <w:r>
        <w:rPr>
          <w:spacing w:val="-9"/>
        </w:rPr>
        <w:t xml:space="preserve"> </w:t>
      </w:r>
      <w:r>
        <w:t>LIGHTING</w:t>
      </w:r>
      <w:r>
        <w:rPr>
          <w:spacing w:val="-10"/>
        </w:rPr>
        <w:t xml:space="preserve"> </w:t>
      </w:r>
      <w:r>
        <w:t>AND</w:t>
      </w:r>
      <w:r>
        <w:rPr>
          <w:spacing w:val="-10"/>
        </w:rPr>
        <w:t xml:space="preserve"> </w:t>
      </w:r>
      <w:r>
        <w:t>HISTORICAL</w:t>
      </w:r>
      <w:r>
        <w:rPr>
          <w:spacing w:val="-9"/>
        </w:rPr>
        <w:t xml:space="preserve"> </w:t>
      </w:r>
      <w:r>
        <w:t>PRESERVATION</w:t>
      </w:r>
    </w:p>
    <w:p w:rsidR="00C305FB" w:rsidRDefault="00B627E8">
      <w:pPr>
        <w:pStyle w:val="BodyText"/>
        <w:spacing w:line="244" w:lineRule="auto"/>
        <w:ind w:left="954" w:right="119"/>
        <w:jc w:val="both"/>
      </w:pPr>
      <w:r>
        <w:t>Taking advantage of the VIA environment and traverso-vighy expertise, this module introduces the students to the issue of lighting for art with an emphasis in preservation problems arising from working in historically charged</w:t>
      </w:r>
      <w:r>
        <w:rPr>
          <w:spacing w:val="-18"/>
        </w:rPr>
        <w:t xml:space="preserve"> </w:t>
      </w:r>
      <w:r>
        <w:t>environments.</w:t>
      </w:r>
    </w:p>
    <w:p w:rsidR="00C305FB" w:rsidRDefault="00B627E8">
      <w:pPr>
        <w:pStyle w:val="BodyText"/>
        <w:spacing w:before="1"/>
        <w:ind w:left="954"/>
        <w:jc w:val="both"/>
      </w:pPr>
      <w:r>
        <w:t>These</w:t>
      </w:r>
      <w:r>
        <w:rPr>
          <w:spacing w:val="-6"/>
        </w:rPr>
        <w:t xml:space="preserve"> </w:t>
      </w:r>
      <w:r>
        <w:t>principles</w:t>
      </w:r>
      <w:r>
        <w:rPr>
          <w:spacing w:val="-5"/>
        </w:rPr>
        <w:t xml:space="preserve"> </w:t>
      </w:r>
      <w:r>
        <w:t>are</w:t>
      </w:r>
      <w:r>
        <w:rPr>
          <w:spacing w:val="-6"/>
        </w:rPr>
        <w:t xml:space="preserve"> </w:t>
      </w:r>
      <w:r>
        <w:t>examined</w:t>
      </w:r>
      <w:r>
        <w:rPr>
          <w:spacing w:val="-5"/>
        </w:rPr>
        <w:t xml:space="preserve"> </w:t>
      </w:r>
      <w:r>
        <w:t>through</w:t>
      </w:r>
      <w:r>
        <w:rPr>
          <w:spacing w:val="-5"/>
        </w:rPr>
        <w:t xml:space="preserve"> </w:t>
      </w:r>
      <w:r>
        <w:t>examples</w:t>
      </w:r>
      <w:r>
        <w:rPr>
          <w:spacing w:val="-6"/>
        </w:rPr>
        <w:t xml:space="preserve"> </w:t>
      </w:r>
      <w:r>
        <w:t>of</w:t>
      </w:r>
      <w:r>
        <w:rPr>
          <w:spacing w:val="-6"/>
        </w:rPr>
        <w:t xml:space="preserve"> </w:t>
      </w:r>
      <w:r>
        <w:t>traverso-vighy</w:t>
      </w:r>
      <w:r>
        <w:rPr>
          <w:spacing w:val="-6"/>
        </w:rPr>
        <w:t xml:space="preserve"> </w:t>
      </w:r>
      <w:r>
        <w:t>design</w:t>
      </w:r>
      <w:r>
        <w:rPr>
          <w:spacing w:val="-5"/>
        </w:rPr>
        <w:t xml:space="preserve"> </w:t>
      </w:r>
      <w:r>
        <w:t>projects:</w:t>
      </w:r>
    </w:p>
    <w:p w:rsidR="00C305FB" w:rsidRDefault="00B627E8">
      <w:pPr>
        <w:pStyle w:val="ListParagraph"/>
        <w:numPr>
          <w:ilvl w:val="0"/>
          <w:numId w:val="4"/>
        </w:numPr>
        <w:tabs>
          <w:tab w:val="left" w:pos="1055"/>
        </w:tabs>
        <w:spacing w:before="5"/>
        <w:ind w:firstLine="852"/>
        <w:jc w:val="both"/>
        <w:rPr>
          <w:rFonts w:ascii="Arial Narrow" w:eastAsia="Arial Narrow" w:hAnsi="Arial Narrow" w:cs="Arial Narrow"/>
          <w:sz w:val="20"/>
          <w:szCs w:val="20"/>
        </w:rPr>
      </w:pPr>
      <w:r>
        <w:rPr>
          <w:rFonts w:ascii="Arial Narrow"/>
          <w:color w:val="333333"/>
          <w:sz w:val="20"/>
        </w:rPr>
        <w:t>Lighting</w:t>
      </w:r>
      <w:r>
        <w:rPr>
          <w:rFonts w:ascii="Arial Narrow"/>
          <w:color w:val="333333"/>
          <w:spacing w:val="-4"/>
          <w:sz w:val="20"/>
        </w:rPr>
        <w:t xml:space="preserve"> </w:t>
      </w:r>
      <w:r>
        <w:rPr>
          <w:rFonts w:ascii="Arial Narrow"/>
          <w:color w:val="333333"/>
          <w:sz w:val="20"/>
        </w:rPr>
        <w:t>of</w:t>
      </w:r>
      <w:r>
        <w:rPr>
          <w:rFonts w:ascii="Arial Narrow"/>
          <w:color w:val="333333"/>
          <w:spacing w:val="-4"/>
          <w:sz w:val="20"/>
        </w:rPr>
        <w:t xml:space="preserve"> </w:t>
      </w:r>
      <w:r>
        <w:rPr>
          <w:rFonts w:ascii="Arial Narrow"/>
          <w:color w:val="333333"/>
          <w:sz w:val="20"/>
        </w:rPr>
        <w:t>the</w:t>
      </w:r>
      <w:r>
        <w:rPr>
          <w:rFonts w:ascii="Arial Narrow"/>
          <w:color w:val="333333"/>
          <w:spacing w:val="-5"/>
          <w:sz w:val="20"/>
        </w:rPr>
        <w:t xml:space="preserve"> </w:t>
      </w:r>
      <w:r>
        <w:rPr>
          <w:rFonts w:ascii="Arial Narrow"/>
          <w:color w:val="333333"/>
          <w:sz w:val="20"/>
        </w:rPr>
        <w:t>chapel</w:t>
      </w:r>
      <w:r>
        <w:rPr>
          <w:rFonts w:ascii="Arial Narrow"/>
          <w:color w:val="333333"/>
          <w:spacing w:val="-5"/>
          <w:sz w:val="20"/>
        </w:rPr>
        <w:t xml:space="preserve"> </w:t>
      </w:r>
      <w:r>
        <w:rPr>
          <w:rFonts w:ascii="Arial Narrow"/>
          <w:color w:val="333333"/>
          <w:sz w:val="20"/>
        </w:rPr>
        <w:t>frescoed</w:t>
      </w:r>
      <w:r>
        <w:rPr>
          <w:rFonts w:ascii="Arial Narrow"/>
          <w:color w:val="333333"/>
          <w:spacing w:val="-5"/>
          <w:sz w:val="20"/>
        </w:rPr>
        <w:t xml:space="preserve"> </w:t>
      </w:r>
      <w:r>
        <w:rPr>
          <w:rFonts w:ascii="Arial Narrow"/>
          <w:color w:val="333333"/>
          <w:sz w:val="20"/>
        </w:rPr>
        <w:t>by</w:t>
      </w:r>
      <w:r>
        <w:rPr>
          <w:rFonts w:ascii="Arial Narrow"/>
          <w:color w:val="333333"/>
          <w:spacing w:val="-5"/>
          <w:sz w:val="20"/>
        </w:rPr>
        <w:t xml:space="preserve"> </w:t>
      </w:r>
      <w:r>
        <w:rPr>
          <w:rFonts w:ascii="Arial Narrow"/>
          <w:color w:val="333333"/>
          <w:sz w:val="20"/>
        </w:rPr>
        <w:t>Piero</w:t>
      </w:r>
      <w:r>
        <w:rPr>
          <w:rFonts w:ascii="Arial Narrow"/>
          <w:color w:val="333333"/>
          <w:spacing w:val="-5"/>
          <w:sz w:val="20"/>
        </w:rPr>
        <w:t xml:space="preserve"> </w:t>
      </w:r>
      <w:r>
        <w:rPr>
          <w:rFonts w:ascii="Arial Narrow"/>
          <w:color w:val="333333"/>
          <w:sz w:val="20"/>
        </w:rPr>
        <w:t>della</w:t>
      </w:r>
      <w:r>
        <w:rPr>
          <w:rFonts w:ascii="Arial Narrow"/>
          <w:color w:val="333333"/>
          <w:spacing w:val="-5"/>
          <w:sz w:val="20"/>
        </w:rPr>
        <w:t xml:space="preserve"> </w:t>
      </w:r>
      <w:r>
        <w:rPr>
          <w:rFonts w:ascii="Arial Narrow"/>
          <w:color w:val="333333"/>
          <w:sz w:val="20"/>
        </w:rPr>
        <w:t>Francesca,</w:t>
      </w:r>
      <w:r>
        <w:rPr>
          <w:rFonts w:ascii="Arial Narrow"/>
          <w:color w:val="333333"/>
          <w:spacing w:val="-4"/>
          <w:sz w:val="20"/>
        </w:rPr>
        <w:t xml:space="preserve"> </w:t>
      </w:r>
      <w:r>
        <w:rPr>
          <w:rFonts w:ascii="Arial Narrow"/>
          <w:color w:val="333333"/>
          <w:sz w:val="20"/>
        </w:rPr>
        <w:t>Arezzo,</w:t>
      </w:r>
      <w:r>
        <w:rPr>
          <w:rFonts w:ascii="Arial Narrow"/>
          <w:color w:val="333333"/>
          <w:spacing w:val="-4"/>
          <w:sz w:val="20"/>
        </w:rPr>
        <w:t xml:space="preserve"> </w:t>
      </w:r>
      <w:r>
        <w:rPr>
          <w:rFonts w:ascii="Arial Narrow"/>
          <w:color w:val="333333"/>
          <w:sz w:val="20"/>
        </w:rPr>
        <w:t>2000</w:t>
      </w:r>
    </w:p>
    <w:p w:rsidR="00C305FB" w:rsidRDefault="00B627E8">
      <w:pPr>
        <w:pStyle w:val="ListParagraph"/>
        <w:numPr>
          <w:ilvl w:val="0"/>
          <w:numId w:val="4"/>
        </w:numPr>
        <w:tabs>
          <w:tab w:val="left" w:pos="1055"/>
        </w:tabs>
        <w:spacing w:before="5"/>
        <w:ind w:left="1054" w:hanging="100"/>
        <w:jc w:val="both"/>
        <w:rPr>
          <w:rFonts w:ascii="Arial Narrow" w:eastAsia="Arial Narrow" w:hAnsi="Arial Narrow" w:cs="Arial Narrow"/>
          <w:sz w:val="20"/>
          <w:szCs w:val="20"/>
        </w:rPr>
      </w:pPr>
      <w:r>
        <w:rPr>
          <w:rFonts w:ascii="Arial Narrow"/>
          <w:color w:val="333333"/>
          <w:sz w:val="20"/>
        </w:rPr>
        <w:t>Analysis</w:t>
      </w:r>
      <w:r>
        <w:rPr>
          <w:rFonts w:ascii="Arial Narrow"/>
          <w:color w:val="333333"/>
          <w:spacing w:val="-5"/>
          <w:sz w:val="20"/>
        </w:rPr>
        <w:t xml:space="preserve"> </w:t>
      </w:r>
      <w:r>
        <w:rPr>
          <w:rFonts w:ascii="Arial Narrow"/>
          <w:color w:val="333333"/>
          <w:sz w:val="20"/>
        </w:rPr>
        <w:t>of</w:t>
      </w:r>
      <w:r>
        <w:rPr>
          <w:rFonts w:ascii="Arial Narrow"/>
          <w:color w:val="333333"/>
          <w:spacing w:val="-4"/>
          <w:sz w:val="20"/>
        </w:rPr>
        <w:t xml:space="preserve"> </w:t>
      </w:r>
      <w:r>
        <w:rPr>
          <w:rFonts w:ascii="Arial Narrow"/>
          <w:color w:val="333333"/>
          <w:sz w:val="20"/>
        </w:rPr>
        <w:t>natural</w:t>
      </w:r>
      <w:r>
        <w:rPr>
          <w:rFonts w:ascii="Arial Narrow"/>
          <w:color w:val="333333"/>
          <w:spacing w:val="-5"/>
          <w:sz w:val="20"/>
        </w:rPr>
        <w:t xml:space="preserve"> </w:t>
      </w:r>
      <w:r>
        <w:rPr>
          <w:rFonts w:ascii="Arial Narrow"/>
          <w:color w:val="333333"/>
          <w:sz w:val="20"/>
        </w:rPr>
        <w:t>light</w:t>
      </w:r>
      <w:r>
        <w:rPr>
          <w:rFonts w:ascii="Arial Narrow"/>
          <w:color w:val="333333"/>
          <w:spacing w:val="-4"/>
          <w:sz w:val="20"/>
        </w:rPr>
        <w:t xml:space="preserve"> </w:t>
      </w:r>
      <w:r>
        <w:rPr>
          <w:rFonts w:ascii="Arial Narrow"/>
          <w:color w:val="333333"/>
          <w:sz w:val="20"/>
        </w:rPr>
        <w:t>in</w:t>
      </w:r>
      <w:r>
        <w:rPr>
          <w:rFonts w:ascii="Arial Narrow"/>
          <w:color w:val="333333"/>
          <w:spacing w:val="-5"/>
          <w:sz w:val="20"/>
        </w:rPr>
        <w:t xml:space="preserve"> </w:t>
      </w:r>
      <w:r>
        <w:rPr>
          <w:rFonts w:ascii="Arial Narrow"/>
          <w:color w:val="333333"/>
          <w:sz w:val="20"/>
        </w:rPr>
        <w:t>Palazzo</w:t>
      </w:r>
      <w:r>
        <w:rPr>
          <w:rFonts w:ascii="Arial Narrow"/>
          <w:color w:val="333333"/>
          <w:spacing w:val="-5"/>
          <w:sz w:val="20"/>
        </w:rPr>
        <w:t xml:space="preserve"> </w:t>
      </w:r>
      <w:r>
        <w:rPr>
          <w:rFonts w:ascii="Arial Narrow"/>
          <w:color w:val="333333"/>
          <w:sz w:val="20"/>
        </w:rPr>
        <w:t>della</w:t>
      </w:r>
      <w:r>
        <w:rPr>
          <w:rFonts w:ascii="Arial Narrow"/>
          <w:color w:val="333333"/>
          <w:spacing w:val="-5"/>
          <w:sz w:val="20"/>
        </w:rPr>
        <w:t xml:space="preserve"> </w:t>
      </w:r>
      <w:r>
        <w:rPr>
          <w:rFonts w:ascii="Arial Narrow"/>
          <w:color w:val="333333"/>
          <w:sz w:val="20"/>
        </w:rPr>
        <w:t>Ragione</w:t>
      </w:r>
      <w:r>
        <w:rPr>
          <w:rFonts w:ascii="Arial Narrow"/>
          <w:color w:val="333333"/>
          <w:spacing w:val="-4"/>
          <w:sz w:val="20"/>
        </w:rPr>
        <w:t xml:space="preserve"> </w:t>
      </w:r>
      <w:r>
        <w:rPr>
          <w:rFonts w:ascii="Arial Narrow"/>
          <w:color w:val="333333"/>
          <w:sz w:val="20"/>
        </w:rPr>
        <w:t>in</w:t>
      </w:r>
      <w:r>
        <w:rPr>
          <w:rFonts w:ascii="Arial Narrow"/>
          <w:color w:val="333333"/>
          <w:spacing w:val="-5"/>
          <w:sz w:val="20"/>
        </w:rPr>
        <w:t xml:space="preserve"> </w:t>
      </w:r>
      <w:r>
        <w:rPr>
          <w:rFonts w:ascii="Arial Narrow"/>
          <w:color w:val="333333"/>
          <w:sz w:val="20"/>
        </w:rPr>
        <w:t>Padua,</w:t>
      </w:r>
      <w:r>
        <w:rPr>
          <w:rFonts w:ascii="Arial Narrow"/>
          <w:color w:val="333333"/>
          <w:spacing w:val="-4"/>
          <w:sz w:val="20"/>
        </w:rPr>
        <w:t xml:space="preserve"> </w:t>
      </w:r>
      <w:r>
        <w:rPr>
          <w:rFonts w:ascii="Arial Narrow"/>
          <w:color w:val="333333"/>
          <w:sz w:val="20"/>
        </w:rPr>
        <w:t>1998</w:t>
      </w:r>
    </w:p>
    <w:p w:rsidR="00C305FB" w:rsidRDefault="00B627E8">
      <w:pPr>
        <w:pStyle w:val="ListParagraph"/>
        <w:numPr>
          <w:ilvl w:val="0"/>
          <w:numId w:val="4"/>
        </w:numPr>
        <w:tabs>
          <w:tab w:val="left" w:pos="1055"/>
        </w:tabs>
        <w:spacing w:before="5" w:line="491" w:lineRule="auto"/>
        <w:ind w:right="2833" w:firstLine="852"/>
        <w:rPr>
          <w:rFonts w:ascii="Arial Narrow" w:eastAsia="Arial Narrow" w:hAnsi="Arial Narrow" w:cs="Arial Narrow"/>
          <w:sz w:val="20"/>
          <w:szCs w:val="20"/>
        </w:rPr>
      </w:pPr>
      <w:r>
        <w:rPr>
          <w:rFonts w:ascii="Arial Narrow"/>
          <w:color w:val="333333"/>
          <w:sz w:val="20"/>
        </w:rPr>
        <w:t>Lighting project for the Cathedral Baptistery frescoes, Padua,</w:t>
      </w:r>
      <w:r>
        <w:rPr>
          <w:rFonts w:ascii="Arial Narrow"/>
          <w:color w:val="333333"/>
          <w:spacing w:val="-22"/>
          <w:sz w:val="20"/>
        </w:rPr>
        <w:t xml:space="preserve"> </w:t>
      </w:r>
      <w:r>
        <w:rPr>
          <w:rFonts w:ascii="Arial Narrow"/>
          <w:color w:val="333333"/>
          <w:sz w:val="20"/>
        </w:rPr>
        <w:t xml:space="preserve">2006 </w:t>
      </w:r>
      <w:r>
        <w:rPr>
          <w:rFonts w:ascii="Arial Narrow"/>
          <w:sz w:val="20"/>
        </w:rPr>
        <w:t>Week 11  10.15-13.15</w:t>
      </w:r>
      <w:r>
        <w:rPr>
          <w:rFonts w:ascii="Arial Narrow"/>
          <w:spacing w:val="-9"/>
          <w:sz w:val="20"/>
        </w:rPr>
        <w:t xml:space="preserve"> </w:t>
      </w:r>
      <w:r>
        <w:rPr>
          <w:rFonts w:ascii="Arial Narrow"/>
          <w:sz w:val="20"/>
        </w:rPr>
        <w:t>AM</w:t>
      </w:r>
    </w:p>
    <w:p w:rsidR="00C305FB" w:rsidRDefault="00B627E8">
      <w:pPr>
        <w:pStyle w:val="Heading1"/>
        <w:ind w:left="877"/>
        <w:jc w:val="both"/>
        <w:rPr>
          <w:b w:val="0"/>
          <w:bCs w:val="0"/>
        </w:rPr>
      </w:pPr>
      <w:r>
        <w:t>URBAN</w:t>
      </w:r>
      <w:r>
        <w:rPr>
          <w:spacing w:val="-9"/>
        </w:rPr>
        <w:t xml:space="preserve"> </w:t>
      </w:r>
      <w:r>
        <w:t>LIGHTING</w:t>
      </w:r>
    </w:p>
    <w:p w:rsidR="00C305FB" w:rsidRDefault="00B627E8">
      <w:pPr>
        <w:pStyle w:val="BodyText"/>
        <w:spacing w:line="244" w:lineRule="auto"/>
        <w:ind w:left="877" w:right="117"/>
      </w:pPr>
      <w:r>
        <w:t>This Module will introduce light on a global scale. The lighting pollution is one of the major sustainability issue</w:t>
      </w:r>
      <w:r>
        <w:rPr>
          <w:spacing w:val="-4"/>
        </w:rPr>
        <w:t xml:space="preserve"> </w:t>
      </w:r>
      <w:r>
        <w:t>of</w:t>
      </w:r>
      <w:r>
        <w:rPr>
          <w:spacing w:val="-4"/>
        </w:rPr>
        <w:t xml:space="preserve"> </w:t>
      </w:r>
      <w:r>
        <w:t>modern</w:t>
      </w:r>
      <w:r>
        <w:rPr>
          <w:spacing w:val="-5"/>
        </w:rPr>
        <w:t xml:space="preserve"> </w:t>
      </w:r>
      <w:r>
        <w:t>life,</w:t>
      </w:r>
      <w:r>
        <w:rPr>
          <w:spacing w:val="-4"/>
        </w:rPr>
        <w:t xml:space="preserve"> </w:t>
      </w:r>
      <w:r>
        <w:t>affecting</w:t>
      </w:r>
      <w:r>
        <w:rPr>
          <w:spacing w:val="-4"/>
        </w:rPr>
        <w:t xml:space="preserve"> </w:t>
      </w:r>
      <w:r>
        <w:t>sky</w:t>
      </w:r>
      <w:r>
        <w:rPr>
          <w:spacing w:val="-5"/>
        </w:rPr>
        <w:t xml:space="preserve"> </w:t>
      </w:r>
      <w:r>
        <w:t>perception,</w:t>
      </w:r>
      <w:r>
        <w:rPr>
          <w:spacing w:val="-5"/>
        </w:rPr>
        <w:t xml:space="preserve"> </w:t>
      </w:r>
      <w:r>
        <w:t>animal</w:t>
      </w:r>
      <w:r>
        <w:rPr>
          <w:spacing w:val="-5"/>
        </w:rPr>
        <w:t xml:space="preserve"> </w:t>
      </w:r>
      <w:r>
        <w:t>life</w:t>
      </w:r>
      <w:r>
        <w:rPr>
          <w:spacing w:val="-5"/>
        </w:rPr>
        <w:t xml:space="preserve"> </w:t>
      </w:r>
      <w:r>
        <w:t>and</w:t>
      </w:r>
      <w:r>
        <w:rPr>
          <w:spacing w:val="-4"/>
        </w:rPr>
        <w:t xml:space="preserve"> </w:t>
      </w:r>
      <w:r>
        <w:t>human</w:t>
      </w:r>
      <w:r>
        <w:rPr>
          <w:spacing w:val="-4"/>
        </w:rPr>
        <w:t xml:space="preserve"> </w:t>
      </w:r>
      <w:r>
        <w:t>wellbeing.</w:t>
      </w:r>
    </w:p>
    <w:p w:rsidR="00C305FB" w:rsidRDefault="00B627E8">
      <w:pPr>
        <w:pStyle w:val="BodyText"/>
        <w:spacing w:before="1" w:line="244" w:lineRule="auto"/>
        <w:ind w:left="877" w:right="1778"/>
      </w:pPr>
      <w:r>
        <w:t>Light Master Plans are controlling lighting output and qualities on urban scale. These</w:t>
      </w:r>
      <w:r>
        <w:rPr>
          <w:spacing w:val="-5"/>
        </w:rPr>
        <w:t xml:space="preserve"> </w:t>
      </w:r>
      <w:r>
        <w:t>principles</w:t>
      </w:r>
      <w:r>
        <w:rPr>
          <w:spacing w:val="-5"/>
        </w:rPr>
        <w:t xml:space="preserve"> </w:t>
      </w:r>
      <w:r>
        <w:t>are</w:t>
      </w:r>
      <w:r>
        <w:rPr>
          <w:spacing w:val="-3"/>
        </w:rPr>
        <w:t xml:space="preserve"> </w:t>
      </w:r>
      <w:r>
        <w:t>examined</w:t>
      </w:r>
      <w:r>
        <w:rPr>
          <w:spacing w:val="-5"/>
        </w:rPr>
        <w:t xml:space="preserve"> </w:t>
      </w:r>
      <w:r>
        <w:t>through</w:t>
      </w:r>
      <w:r>
        <w:rPr>
          <w:spacing w:val="-5"/>
        </w:rPr>
        <w:t xml:space="preserve"> </w:t>
      </w:r>
      <w:r>
        <w:t>examples</w:t>
      </w:r>
      <w:r>
        <w:rPr>
          <w:spacing w:val="-5"/>
        </w:rPr>
        <w:t xml:space="preserve"> </w:t>
      </w:r>
      <w:r>
        <w:t>of</w:t>
      </w:r>
      <w:r>
        <w:rPr>
          <w:spacing w:val="-5"/>
        </w:rPr>
        <w:t xml:space="preserve"> </w:t>
      </w:r>
      <w:r>
        <w:t>traverso-vighy</w:t>
      </w:r>
      <w:r>
        <w:rPr>
          <w:spacing w:val="-5"/>
        </w:rPr>
        <w:t xml:space="preserve"> </w:t>
      </w:r>
      <w:r>
        <w:t>design</w:t>
      </w:r>
      <w:r>
        <w:rPr>
          <w:spacing w:val="-5"/>
        </w:rPr>
        <w:t xml:space="preserve"> </w:t>
      </w:r>
      <w:r>
        <w:t>projects:</w:t>
      </w:r>
    </w:p>
    <w:p w:rsidR="00C305FB" w:rsidRDefault="00C305FB">
      <w:pPr>
        <w:spacing w:before="7"/>
        <w:rPr>
          <w:rFonts w:ascii="Arial Narrow" w:eastAsia="Arial Narrow" w:hAnsi="Arial Narrow" w:cs="Arial Narrow"/>
          <w:sz w:val="20"/>
          <w:szCs w:val="20"/>
        </w:rPr>
      </w:pPr>
    </w:p>
    <w:p w:rsidR="00C305FB" w:rsidRDefault="00B627E8">
      <w:pPr>
        <w:pStyle w:val="ListParagraph"/>
        <w:numPr>
          <w:ilvl w:val="0"/>
          <w:numId w:val="3"/>
        </w:numPr>
        <w:tabs>
          <w:tab w:val="left" w:pos="1055"/>
        </w:tabs>
        <w:ind w:hanging="100"/>
        <w:jc w:val="both"/>
        <w:rPr>
          <w:rFonts w:ascii="Arial Narrow" w:eastAsia="Arial Narrow" w:hAnsi="Arial Narrow" w:cs="Arial Narrow"/>
          <w:color w:val="333333"/>
          <w:sz w:val="20"/>
          <w:szCs w:val="20"/>
        </w:rPr>
      </w:pPr>
      <w:r>
        <w:rPr>
          <w:rFonts w:ascii="Arial Narrow"/>
          <w:color w:val="333333"/>
          <w:sz w:val="20"/>
        </w:rPr>
        <w:t>Verona City walls Lighting Masterplan,</w:t>
      </w:r>
      <w:r>
        <w:rPr>
          <w:rFonts w:ascii="Arial Narrow"/>
          <w:color w:val="333333"/>
          <w:spacing w:val="-16"/>
          <w:sz w:val="20"/>
        </w:rPr>
        <w:t xml:space="preserve"> </w:t>
      </w:r>
      <w:r>
        <w:rPr>
          <w:rFonts w:ascii="Arial Narrow"/>
          <w:color w:val="333333"/>
          <w:sz w:val="20"/>
        </w:rPr>
        <w:t>2013</w:t>
      </w:r>
    </w:p>
    <w:p w:rsidR="00C305FB" w:rsidRDefault="00B627E8">
      <w:pPr>
        <w:pStyle w:val="ListParagraph"/>
        <w:numPr>
          <w:ilvl w:val="0"/>
          <w:numId w:val="3"/>
        </w:numPr>
        <w:tabs>
          <w:tab w:val="left" w:pos="1101"/>
        </w:tabs>
        <w:spacing w:before="5"/>
        <w:ind w:left="1100" w:hanging="146"/>
        <w:jc w:val="both"/>
        <w:rPr>
          <w:rFonts w:ascii="Arial Narrow" w:eastAsia="Arial Narrow" w:hAnsi="Arial Narrow" w:cs="Arial Narrow"/>
          <w:sz w:val="20"/>
          <w:szCs w:val="20"/>
        </w:rPr>
      </w:pPr>
      <w:r>
        <w:rPr>
          <w:rFonts w:ascii="Arial Narrow"/>
          <w:sz w:val="20"/>
        </w:rPr>
        <w:t>Vicenza light fest,</w:t>
      </w:r>
      <w:r>
        <w:rPr>
          <w:rFonts w:ascii="Arial Narrow"/>
          <w:spacing w:val="-18"/>
          <w:sz w:val="20"/>
        </w:rPr>
        <w:t xml:space="preserve"> </w:t>
      </w:r>
      <w:r>
        <w:rPr>
          <w:rFonts w:ascii="Arial Narrow"/>
          <w:sz w:val="20"/>
        </w:rPr>
        <w:t>2013</w:t>
      </w:r>
    </w:p>
    <w:p w:rsidR="00C305FB" w:rsidRDefault="00B627E8">
      <w:pPr>
        <w:pStyle w:val="ListParagraph"/>
        <w:numPr>
          <w:ilvl w:val="0"/>
          <w:numId w:val="3"/>
        </w:numPr>
        <w:tabs>
          <w:tab w:val="left" w:pos="1055"/>
        </w:tabs>
        <w:spacing w:before="5"/>
        <w:ind w:hanging="100"/>
        <w:jc w:val="both"/>
        <w:rPr>
          <w:rFonts w:ascii="Arial Narrow" w:eastAsia="Arial Narrow" w:hAnsi="Arial Narrow" w:cs="Arial Narrow"/>
          <w:sz w:val="20"/>
          <w:szCs w:val="20"/>
        </w:rPr>
      </w:pPr>
      <w:r>
        <w:rPr>
          <w:rFonts w:ascii="Arial Narrow"/>
          <w:sz w:val="20"/>
        </w:rPr>
        <w:t>Asiago nightscale,</w:t>
      </w:r>
      <w:r>
        <w:rPr>
          <w:rFonts w:ascii="Arial Narrow"/>
          <w:spacing w:val="-12"/>
          <w:sz w:val="20"/>
        </w:rPr>
        <w:t xml:space="preserve"> </w:t>
      </w:r>
      <w:r>
        <w:rPr>
          <w:rFonts w:ascii="Arial Narrow"/>
          <w:sz w:val="20"/>
        </w:rPr>
        <w:t>2016</w:t>
      </w:r>
    </w:p>
    <w:p w:rsidR="00C305FB" w:rsidRDefault="00C305FB">
      <w:pPr>
        <w:spacing w:before="9"/>
        <w:rPr>
          <w:rFonts w:ascii="Arial Narrow" w:eastAsia="Arial Narrow" w:hAnsi="Arial Narrow" w:cs="Arial Narrow"/>
          <w:sz w:val="20"/>
          <w:szCs w:val="20"/>
        </w:rPr>
      </w:pPr>
    </w:p>
    <w:p w:rsidR="00C305FB" w:rsidRDefault="00B627E8">
      <w:pPr>
        <w:pStyle w:val="Heading1"/>
        <w:ind w:right="3542"/>
        <w:rPr>
          <w:b w:val="0"/>
          <w:bCs w:val="0"/>
        </w:rPr>
      </w:pPr>
      <w:r>
        <w:t>REQUIRED</w:t>
      </w:r>
      <w:r>
        <w:rPr>
          <w:spacing w:val="-17"/>
        </w:rPr>
        <w:t xml:space="preserve"> </w:t>
      </w:r>
      <w:r>
        <w:t>TEXTS</w:t>
      </w:r>
    </w:p>
    <w:p w:rsidR="00C305FB" w:rsidRDefault="00B627E8">
      <w:pPr>
        <w:pStyle w:val="BodyText"/>
        <w:ind w:right="117"/>
      </w:pPr>
      <w:r>
        <w:t>The</w:t>
      </w:r>
      <w:r>
        <w:rPr>
          <w:spacing w:val="-3"/>
        </w:rPr>
        <w:t xml:space="preserve"> </w:t>
      </w:r>
      <w:r>
        <w:t>class</w:t>
      </w:r>
      <w:r>
        <w:rPr>
          <w:spacing w:val="-4"/>
        </w:rPr>
        <w:t xml:space="preserve"> </w:t>
      </w:r>
      <w:r>
        <w:t>will</w:t>
      </w:r>
      <w:r>
        <w:rPr>
          <w:spacing w:val="-5"/>
        </w:rPr>
        <w:t xml:space="preserve"> </w:t>
      </w:r>
      <w:r>
        <w:t>not</w:t>
      </w:r>
      <w:r>
        <w:rPr>
          <w:spacing w:val="-4"/>
        </w:rPr>
        <w:t xml:space="preserve"> </w:t>
      </w:r>
      <w:r>
        <w:t>have</w:t>
      </w:r>
      <w:r>
        <w:rPr>
          <w:spacing w:val="-3"/>
        </w:rPr>
        <w:t xml:space="preserve"> </w:t>
      </w:r>
      <w:r>
        <w:t>a</w:t>
      </w:r>
      <w:r>
        <w:rPr>
          <w:spacing w:val="-3"/>
        </w:rPr>
        <w:t xml:space="preserve"> </w:t>
      </w:r>
      <w:r>
        <w:t>required</w:t>
      </w:r>
      <w:r>
        <w:rPr>
          <w:spacing w:val="-3"/>
        </w:rPr>
        <w:t xml:space="preserve"> </w:t>
      </w:r>
      <w:r>
        <w:t>text.</w:t>
      </w:r>
      <w:r>
        <w:rPr>
          <w:spacing w:val="-4"/>
        </w:rPr>
        <w:t xml:space="preserve"> </w:t>
      </w:r>
      <w:r>
        <w:t>Readings</w:t>
      </w:r>
      <w:r>
        <w:rPr>
          <w:spacing w:val="-4"/>
        </w:rPr>
        <w:t xml:space="preserve"> </w:t>
      </w:r>
      <w:r>
        <w:t>will</w:t>
      </w:r>
      <w:r>
        <w:rPr>
          <w:spacing w:val="-4"/>
        </w:rPr>
        <w:t xml:space="preserve"> </w:t>
      </w:r>
      <w:r>
        <w:t>be</w:t>
      </w:r>
      <w:r>
        <w:rPr>
          <w:spacing w:val="-3"/>
        </w:rPr>
        <w:t xml:space="preserve"> </w:t>
      </w:r>
      <w:r>
        <w:t>assigned</w:t>
      </w:r>
      <w:r>
        <w:rPr>
          <w:spacing w:val="-3"/>
        </w:rPr>
        <w:t xml:space="preserve"> </w:t>
      </w:r>
      <w:r>
        <w:t>on</w:t>
      </w:r>
      <w:r>
        <w:rPr>
          <w:spacing w:val="-3"/>
        </w:rPr>
        <w:t xml:space="preserve"> </w:t>
      </w:r>
      <w:r>
        <w:t>a</w:t>
      </w:r>
      <w:r>
        <w:rPr>
          <w:spacing w:val="-3"/>
        </w:rPr>
        <w:t xml:space="preserve"> </w:t>
      </w:r>
      <w:r>
        <w:t>weekly</w:t>
      </w:r>
      <w:r>
        <w:rPr>
          <w:spacing w:val="-4"/>
        </w:rPr>
        <w:t xml:space="preserve"> </w:t>
      </w:r>
      <w:r>
        <w:t>basis</w:t>
      </w:r>
      <w:r>
        <w:rPr>
          <w:spacing w:val="-4"/>
        </w:rPr>
        <w:t xml:space="preserve"> </w:t>
      </w:r>
      <w:r>
        <w:t>from</w:t>
      </w:r>
      <w:r>
        <w:rPr>
          <w:spacing w:val="-3"/>
        </w:rPr>
        <w:t xml:space="preserve"> </w:t>
      </w:r>
      <w:r>
        <w:t>different</w:t>
      </w:r>
      <w:r>
        <w:rPr>
          <w:spacing w:val="-4"/>
        </w:rPr>
        <w:t xml:space="preserve"> </w:t>
      </w:r>
      <w:r>
        <w:t>sources.</w:t>
      </w:r>
    </w:p>
    <w:p w:rsidR="00C305FB" w:rsidRDefault="00C305FB">
      <w:pPr>
        <w:spacing w:before="9"/>
        <w:rPr>
          <w:rFonts w:ascii="Arial Narrow" w:eastAsia="Arial Narrow" w:hAnsi="Arial Narrow" w:cs="Arial Narrow"/>
          <w:sz w:val="20"/>
          <w:szCs w:val="20"/>
        </w:rPr>
      </w:pPr>
    </w:p>
    <w:p w:rsidR="00C305FB" w:rsidRDefault="00B627E8">
      <w:pPr>
        <w:pStyle w:val="Heading1"/>
        <w:ind w:right="3542"/>
        <w:rPr>
          <w:b w:val="0"/>
          <w:bCs w:val="0"/>
        </w:rPr>
      </w:pPr>
      <w:r>
        <w:t>BIBLIOGRAPHY</w:t>
      </w:r>
    </w:p>
    <w:p w:rsidR="00C305FB" w:rsidRDefault="00B627E8">
      <w:pPr>
        <w:spacing w:before="3"/>
        <w:ind w:left="102" w:right="3542"/>
        <w:rPr>
          <w:rFonts w:ascii="Arial Narrow" w:eastAsia="Arial Narrow" w:hAnsi="Arial Narrow" w:cs="Arial Narrow"/>
          <w:sz w:val="20"/>
          <w:szCs w:val="20"/>
        </w:rPr>
      </w:pPr>
      <w:r>
        <w:rPr>
          <w:rFonts w:ascii="Arial Narrow"/>
          <w:b/>
          <w:sz w:val="20"/>
        </w:rPr>
        <w:t>The following bibliography will be available at VIA</w:t>
      </w:r>
      <w:r>
        <w:rPr>
          <w:rFonts w:ascii="Arial Narrow"/>
          <w:b/>
          <w:spacing w:val="-16"/>
          <w:sz w:val="20"/>
        </w:rPr>
        <w:t xml:space="preserve"> </w:t>
      </w:r>
      <w:r>
        <w:rPr>
          <w:rFonts w:ascii="Arial Narrow"/>
          <w:b/>
          <w:sz w:val="20"/>
        </w:rPr>
        <w:t>library</w:t>
      </w:r>
    </w:p>
    <w:p w:rsidR="00C305FB" w:rsidRDefault="00C305FB">
      <w:pPr>
        <w:spacing w:before="7"/>
        <w:rPr>
          <w:rFonts w:ascii="Arial Narrow" w:eastAsia="Arial Narrow" w:hAnsi="Arial Narrow" w:cs="Arial Narrow"/>
          <w:b/>
          <w:bCs/>
          <w:sz w:val="20"/>
          <w:szCs w:val="20"/>
        </w:rPr>
      </w:pPr>
    </w:p>
    <w:p w:rsidR="00C305FB" w:rsidRDefault="00B627E8">
      <w:pPr>
        <w:ind w:left="102" w:right="3542"/>
        <w:rPr>
          <w:rFonts w:ascii="Arial Narrow" w:eastAsia="Arial Narrow" w:hAnsi="Arial Narrow" w:cs="Arial Narrow"/>
          <w:sz w:val="20"/>
          <w:szCs w:val="20"/>
        </w:rPr>
      </w:pPr>
      <w:r>
        <w:rPr>
          <w:rFonts w:ascii="Arial Narrow"/>
          <w:b/>
          <w:sz w:val="20"/>
        </w:rPr>
        <w:t>Regarding</w:t>
      </w:r>
      <w:r>
        <w:rPr>
          <w:rFonts w:ascii="Arial Narrow"/>
          <w:b/>
          <w:spacing w:val="-6"/>
          <w:sz w:val="20"/>
        </w:rPr>
        <w:t xml:space="preserve"> </w:t>
      </w:r>
      <w:r>
        <w:rPr>
          <w:rFonts w:ascii="Arial Narrow"/>
          <w:b/>
          <w:sz w:val="20"/>
        </w:rPr>
        <w:t>perception:</w:t>
      </w:r>
    </w:p>
    <w:p w:rsidR="00C305FB" w:rsidRDefault="00B627E8">
      <w:pPr>
        <w:pStyle w:val="ListParagraph"/>
        <w:numPr>
          <w:ilvl w:val="0"/>
          <w:numId w:val="2"/>
        </w:numPr>
        <w:tabs>
          <w:tab w:val="left" w:pos="822"/>
        </w:tabs>
        <w:spacing w:before="1" w:line="244" w:lineRule="auto"/>
        <w:ind w:right="4885"/>
        <w:rPr>
          <w:rFonts w:ascii="Arial Narrow" w:eastAsia="Arial Narrow" w:hAnsi="Arial Narrow" w:cs="Arial Narrow"/>
          <w:color w:val="333333"/>
          <w:sz w:val="20"/>
          <w:szCs w:val="20"/>
        </w:rPr>
      </w:pPr>
      <w:r>
        <w:rPr>
          <w:rFonts w:ascii="Arial Narrow"/>
          <w:color w:val="333333"/>
          <w:sz w:val="20"/>
        </w:rPr>
        <w:t>Eye and Brain, The Psychology of</w:t>
      </w:r>
      <w:r>
        <w:rPr>
          <w:rFonts w:ascii="Arial Narrow"/>
          <w:color w:val="333333"/>
          <w:spacing w:val="-27"/>
          <w:sz w:val="20"/>
        </w:rPr>
        <w:t xml:space="preserve"> </w:t>
      </w:r>
      <w:r>
        <w:rPr>
          <w:rFonts w:ascii="Arial Narrow"/>
          <w:color w:val="333333"/>
          <w:sz w:val="20"/>
        </w:rPr>
        <w:t xml:space="preserve">Seeing by </w:t>
      </w:r>
      <w:hyperlink r:id="rId8">
        <w:r>
          <w:rPr>
            <w:rFonts w:ascii="Arial Narrow"/>
            <w:color w:val="333333"/>
            <w:sz w:val="20"/>
          </w:rPr>
          <w:t>Richard L.</w:t>
        </w:r>
        <w:r>
          <w:rPr>
            <w:rFonts w:ascii="Arial Narrow"/>
            <w:color w:val="333333"/>
            <w:spacing w:val="-9"/>
            <w:sz w:val="20"/>
          </w:rPr>
          <w:t xml:space="preserve"> </w:t>
        </w:r>
        <w:r>
          <w:rPr>
            <w:rFonts w:ascii="Arial Narrow"/>
            <w:color w:val="333333"/>
            <w:sz w:val="20"/>
          </w:rPr>
          <w:t>Gregory</w:t>
        </w:r>
      </w:hyperlink>
    </w:p>
    <w:p w:rsidR="00C305FB" w:rsidRDefault="00B627E8">
      <w:pPr>
        <w:pStyle w:val="BodyText"/>
        <w:spacing w:before="1"/>
        <w:ind w:left="821" w:right="3542"/>
      </w:pPr>
      <w:r>
        <w:rPr>
          <w:color w:val="333333"/>
        </w:rPr>
        <w:t>Princeton University Press,</w:t>
      </w:r>
      <w:r>
        <w:rPr>
          <w:color w:val="333333"/>
          <w:spacing w:val="-25"/>
        </w:rPr>
        <w:t xml:space="preserve"> </w:t>
      </w:r>
      <w:r>
        <w:rPr>
          <w:color w:val="333333"/>
        </w:rPr>
        <w:t>1997</w:t>
      </w:r>
    </w:p>
    <w:p w:rsidR="00C305FB" w:rsidRDefault="00C305FB">
      <w:pPr>
        <w:spacing w:before="9"/>
        <w:rPr>
          <w:rFonts w:ascii="Arial Narrow" w:eastAsia="Arial Narrow" w:hAnsi="Arial Narrow" w:cs="Arial Narrow"/>
          <w:sz w:val="20"/>
          <w:szCs w:val="20"/>
        </w:rPr>
      </w:pPr>
    </w:p>
    <w:p w:rsidR="00C305FB" w:rsidRDefault="00B627E8">
      <w:pPr>
        <w:pStyle w:val="Heading1"/>
        <w:ind w:right="3542"/>
        <w:rPr>
          <w:b w:val="0"/>
          <w:bCs w:val="0"/>
        </w:rPr>
      </w:pPr>
      <w:r>
        <w:rPr>
          <w:color w:val="333333"/>
        </w:rPr>
        <w:t>Regarding lighting</w:t>
      </w:r>
      <w:r>
        <w:rPr>
          <w:color w:val="333333"/>
          <w:spacing w:val="-7"/>
        </w:rPr>
        <w:t xml:space="preserve"> </w:t>
      </w:r>
      <w:r>
        <w:rPr>
          <w:color w:val="333333"/>
        </w:rPr>
        <w:t>fundamentals:</w:t>
      </w:r>
    </w:p>
    <w:p w:rsidR="00C305FB" w:rsidRDefault="00B627E8">
      <w:pPr>
        <w:pStyle w:val="ListParagraph"/>
        <w:numPr>
          <w:ilvl w:val="0"/>
          <w:numId w:val="2"/>
        </w:numPr>
        <w:tabs>
          <w:tab w:val="left" w:pos="822"/>
        </w:tabs>
        <w:spacing w:before="1" w:line="245" w:lineRule="exact"/>
        <w:rPr>
          <w:rFonts w:ascii="Arial Narrow" w:eastAsia="Arial Narrow" w:hAnsi="Arial Narrow" w:cs="Arial Narrow"/>
          <w:sz w:val="20"/>
          <w:szCs w:val="20"/>
        </w:rPr>
      </w:pPr>
      <w:r>
        <w:rPr>
          <w:rFonts w:ascii="Arial Narrow"/>
          <w:color w:val="333333"/>
          <w:sz w:val="20"/>
        </w:rPr>
        <w:t>Lighting</w:t>
      </w:r>
      <w:r>
        <w:rPr>
          <w:rFonts w:ascii="Arial Narrow"/>
          <w:color w:val="333333"/>
          <w:spacing w:val="-5"/>
          <w:sz w:val="20"/>
        </w:rPr>
        <w:t xml:space="preserve"> </w:t>
      </w:r>
      <w:r>
        <w:rPr>
          <w:rFonts w:ascii="Arial Narrow"/>
          <w:color w:val="333333"/>
          <w:sz w:val="20"/>
        </w:rPr>
        <w:t>for</w:t>
      </w:r>
      <w:r>
        <w:rPr>
          <w:rFonts w:ascii="Arial Narrow"/>
          <w:color w:val="333333"/>
          <w:spacing w:val="-5"/>
          <w:sz w:val="20"/>
        </w:rPr>
        <w:t xml:space="preserve"> </w:t>
      </w:r>
      <w:r>
        <w:rPr>
          <w:rFonts w:ascii="Arial Narrow"/>
          <w:color w:val="333333"/>
          <w:sz w:val="20"/>
        </w:rPr>
        <w:t>interior</w:t>
      </w:r>
      <w:r>
        <w:rPr>
          <w:rFonts w:ascii="Arial Narrow"/>
          <w:color w:val="333333"/>
          <w:spacing w:val="-5"/>
          <w:sz w:val="20"/>
        </w:rPr>
        <w:t xml:space="preserve"> </w:t>
      </w:r>
      <w:r>
        <w:rPr>
          <w:rFonts w:ascii="Arial Narrow"/>
          <w:color w:val="333333"/>
          <w:sz w:val="20"/>
        </w:rPr>
        <w:t>design,</w:t>
      </w:r>
      <w:r>
        <w:rPr>
          <w:rFonts w:ascii="Arial Narrow"/>
          <w:color w:val="333333"/>
          <w:spacing w:val="-5"/>
          <w:sz w:val="20"/>
        </w:rPr>
        <w:t xml:space="preserve"> </w:t>
      </w:r>
      <w:r>
        <w:rPr>
          <w:rFonts w:ascii="Arial Narrow"/>
          <w:color w:val="333333"/>
          <w:sz w:val="20"/>
        </w:rPr>
        <w:t>Malcolm</w:t>
      </w:r>
      <w:r>
        <w:rPr>
          <w:rFonts w:ascii="Arial Narrow"/>
          <w:color w:val="333333"/>
          <w:spacing w:val="-5"/>
          <w:sz w:val="20"/>
        </w:rPr>
        <w:t xml:space="preserve"> </w:t>
      </w:r>
      <w:r>
        <w:rPr>
          <w:rFonts w:ascii="Arial Narrow"/>
          <w:color w:val="333333"/>
          <w:sz w:val="20"/>
        </w:rPr>
        <w:t>Innes,</w:t>
      </w:r>
      <w:r>
        <w:rPr>
          <w:rFonts w:ascii="Arial Narrow"/>
          <w:color w:val="333333"/>
          <w:spacing w:val="-6"/>
          <w:sz w:val="20"/>
        </w:rPr>
        <w:t xml:space="preserve"> </w:t>
      </w:r>
      <w:r>
        <w:rPr>
          <w:rFonts w:ascii="Arial Narrow"/>
          <w:color w:val="333333"/>
          <w:sz w:val="20"/>
        </w:rPr>
        <w:t>Portfolio</w:t>
      </w:r>
      <w:r>
        <w:rPr>
          <w:rFonts w:ascii="Arial Narrow"/>
          <w:color w:val="333333"/>
          <w:spacing w:val="-6"/>
          <w:sz w:val="20"/>
        </w:rPr>
        <w:t xml:space="preserve"> </w:t>
      </w:r>
      <w:r>
        <w:rPr>
          <w:rFonts w:ascii="Arial Narrow"/>
          <w:color w:val="333333"/>
          <w:sz w:val="20"/>
        </w:rPr>
        <w:t>Skills</w:t>
      </w:r>
      <w:r>
        <w:rPr>
          <w:rFonts w:ascii="Arial Narrow"/>
          <w:color w:val="333333"/>
          <w:spacing w:val="-6"/>
          <w:sz w:val="20"/>
        </w:rPr>
        <w:t xml:space="preserve"> </w:t>
      </w:r>
      <w:r>
        <w:rPr>
          <w:rFonts w:ascii="Arial Narrow"/>
          <w:color w:val="333333"/>
          <w:sz w:val="20"/>
        </w:rPr>
        <w:t>2012</w:t>
      </w:r>
    </w:p>
    <w:p w:rsidR="00C305FB" w:rsidRDefault="00B627E8">
      <w:pPr>
        <w:pStyle w:val="ListParagraph"/>
        <w:numPr>
          <w:ilvl w:val="0"/>
          <w:numId w:val="2"/>
        </w:numPr>
        <w:tabs>
          <w:tab w:val="left" w:pos="822"/>
        </w:tabs>
        <w:spacing w:line="244" w:lineRule="auto"/>
        <w:ind w:right="4150"/>
        <w:rPr>
          <w:rFonts w:ascii="Arial Narrow" w:eastAsia="Arial Narrow" w:hAnsi="Arial Narrow" w:cs="Arial Narrow"/>
          <w:sz w:val="20"/>
          <w:szCs w:val="20"/>
        </w:rPr>
      </w:pPr>
      <w:r>
        <w:rPr>
          <w:rFonts w:ascii="Arial Narrow"/>
          <w:sz w:val="20"/>
        </w:rPr>
        <w:t>Code for Lighting (CD-ROM and/or printed</w:t>
      </w:r>
      <w:r>
        <w:rPr>
          <w:rFonts w:ascii="Arial Narrow"/>
          <w:spacing w:val="-17"/>
          <w:sz w:val="20"/>
        </w:rPr>
        <w:t xml:space="preserve"> </w:t>
      </w:r>
      <w:r>
        <w:rPr>
          <w:rFonts w:ascii="Arial Narrow"/>
          <w:sz w:val="20"/>
        </w:rPr>
        <w:t>extracts) CIBSE,</w:t>
      </w:r>
      <w:r>
        <w:rPr>
          <w:rFonts w:ascii="Arial Narrow"/>
          <w:spacing w:val="-9"/>
          <w:sz w:val="20"/>
        </w:rPr>
        <w:t xml:space="preserve"> </w:t>
      </w:r>
      <w:r>
        <w:rPr>
          <w:rFonts w:ascii="Arial Narrow"/>
          <w:sz w:val="20"/>
        </w:rPr>
        <w:t>2009</w:t>
      </w:r>
    </w:p>
    <w:p w:rsidR="00C305FB" w:rsidRDefault="00B627E8">
      <w:pPr>
        <w:pStyle w:val="BodyText"/>
        <w:spacing w:before="1" w:line="244" w:lineRule="auto"/>
        <w:ind w:left="821" w:right="117"/>
      </w:pPr>
      <w:r>
        <w:rPr>
          <w:color w:val="333333"/>
        </w:rPr>
        <w:t>The Society of Light and Lighting (SLL) Code for Lighting is regarded as the definitive reference source for lighting design in the</w:t>
      </w:r>
      <w:r>
        <w:rPr>
          <w:color w:val="333333"/>
          <w:spacing w:val="-21"/>
        </w:rPr>
        <w:t xml:space="preserve"> </w:t>
      </w:r>
      <w:r>
        <w:rPr>
          <w:color w:val="333333"/>
        </w:rPr>
        <w:t>UK.</w:t>
      </w:r>
    </w:p>
    <w:p w:rsidR="00C305FB" w:rsidRDefault="00B627E8">
      <w:pPr>
        <w:pStyle w:val="ListParagraph"/>
        <w:numPr>
          <w:ilvl w:val="0"/>
          <w:numId w:val="2"/>
        </w:numPr>
        <w:tabs>
          <w:tab w:val="left" w:pos="822"/>
        </w:tabs>
        <w:spacing w:line="244" w:lineRule="auto"/>
        <w:ind w:right="6201"/>
        <w:rPr>
          <w:rFonts w:ascii="Arial Narrow" w:eastAsia="Arial Narrow" w:hAnsi="Arial Narrow" w:cs="Arial Narrow"/>
          <w:sz w:val="20"/>
          <w:szCs w:val="20"/>
        </w:rPr>
      </w:pPr>
      <w:r>
        <w:rPr>
          <w:rFonts w:ascii="Arial Narrow"/>
          <w:color w:val="333333"/>
          <w:sz w:val="20"/>
        </w:rPr>
        <w:t>SLL Lighting</w:t>
      </w:r>
      <w:r>
        <w:rPr>
          <w:rFonts w:ascii="Arial Narrow"/>
          <w:color w:val="333333"/>
          <w:spacing w:val="-8"/>
          <w:sz w:val="20"/>
        </w:rPr>
        <w:t xml:space="preserve"> </w:t>
      </w:r>
      <w:r>
        <w:rPr>
          <w:rFonts w:ascii="Arial Narrow"/>
          <w:color w:val="333333"/>
          <w:sz w:val="20"/>
        </w:rPr>
        <w:t xml:space="preserve">Handbook </w:t>
      </w:r>
      <w:r>
        <w:rPr>
          <w:rFonts w:ascii="Arial Narrow"/>
          <w:sz w:val="20"/>
        </w:rPr>
        <w:t>CIBSE,</w:t>
      </w:r>
      <w:r>
        <w:rPr>
          <w:rFonts w:ascii="Arial Narrow"/>
          <w:spacing w:val="-9"/>
          <w:sz w:val="20"/>
        </w:rPr>
        <w:t xml:space="preserve"> </w:t>
      </w:r>
      <w:r>
        <w:rPr>
          <w:rFonts w:ascii="Arial Narrow"/>
          <w:sz w:val="20"/>
        </w:rPr>
        <w:t>2009</w:t>
      </w:r>
    </w:p>
    <w:p w:rsidR="00C305FB" w:rsidRDefault="00B627E8">
      <w:pPr>
        <w:pStyle w:val="BodyText"/>
        <w:spacing w:before="1"/>
        <w:ind w:left="821" w:right="117"/>
      </w:pPr>
      <w:r>
        <w:rPr>
          <w:color w:val="333333"/>
        </w:rPr>
        <w:t>The</w:t>
      </w:r>
      <w:r>
        <w:rPr>
          <w:color w:val="333333"/>
          <w:spacing w:val="-3"/>
        </w:rPr>
        <w:t xml:space="preserve"> </w:t>
      </w:r>
      <w:r>
        <w:rPr>
          <w:color w:val="333333"/>
        </w:rPr>
        <w:t>Handbook</w:t>
      </w:r>
      <w:r>
        <w:rPr>
          <w:color w:val="333333"/>
          <w:spacing w:val="-4"/>
        </w:rPr>
        <w:t xml:space="preserve"> </w:t>
      </w:r>
      <w:r>
        <w:rPr>
          <w:color w:val="333333"/>
        </w:rPr>
        <w:t>is</w:t>
      </w:r>
      <w:r>
        <w:rPr>
          <w:color w:val="333333"/>
          <w:spacing w:val="-4"/>
        </w:rPr>
        <w:t xml:space="preserve"> </w:t>
      </w:r>
      <w:r>
        <w:rPr>
          <w:color w:val="333333"/>
        </w:rPr>
        <w:t>intended</w:t>
      </w:r>
      <w:r>
        <w:rPr>
          <w:color w:val="333333"/>
          <w:spacing w:val="-4"/>
        </w:rPr>
        <w:t xml:space="preserve"> </w:t>
      </w:r>
      <w:r>
        <w:rPr>
          <w:color w:val="333333"/>
        </w:rPr>
        <w:t>to</w:t>
      </w:r>
      <w:r>
        <w:rPr>
          <w:color w:val="333333"/>
          <w:spacing w:val="-4"/>
        </w:rPr>
        <w:t xml:space="preserve"> </w:t>
      </w:r>
      <w:r>
        <w:rPr>
          <w:color w:val="333333"/>
        </w:rPr>
        <w:t>be</w:t>
      </w:r>
      <w:r>
        <w:rPr>
          <w:color w:val="333333"/>
          <w:spacing w:val="-4"/>
        </w:rPr>
        <w:t xml:space="preserve"> </w:t>
      </w:r>
      <w:r>
        <w:rPr>
          <w:color w:val="333333"/>
        </w:rPr>
        <w:t>the</w:t>
      </w:r>
      <w:r>
        <w:rPr>
          <w:color w:val="333333"/>
          <w:spacing w:val="-3"/>
        </w:rPr>
        <w:t xml:space="preserve"> </w:t>
      </w:r>
      <w:r>
        <w:rPr>
          <w:color w:val="333333"/>
        </w:rPr>
        <w:t>first-stop</w:t>
      </w:r>
      <w:r>
        <w:rPr>
          <w:color w:val="333333"/>
          <w:spacing w:val="-3"/>
        </w:rPr>
        <w:t xml:space="preserve"> </w:t>
      </w:r>
      <w:r>
        <w:rPr>
          <w:color w:val="333333"/>
        </w:rPr>
        <w:t>for</w:t>
      </w:r>
      <w:r>
        <w:rPr>
          <w:color w:val="333333"/>
          <w:spacing w:val="-3"/>
        </w:rPr>
        <w:t xml:space="preserve"> </w:t>
      </w:r>
      <w:r>
        <w:rPr>
          <w:color w:val="333333"/>
        </w:rPr>
        <w:t>anyone</w:t>
      </w:r>
      <w:r>
        <w:rPr>
          <w:color w:val="333333"/>
          <w:spacing w:val="-4"/>
        </w:rPr>
        <w:t xml:space="preserve"> </w:t>
      </w:r>
      <w:r>
        <w:rPr>
          <w:color w:val="333333"/>
        </w:rPr>
        <w:t>seeking</w:t>
      </w:r>
      <w:r>
        <w:rPr>
          <w:color w:val="333333"/>
          <w:spacing w:val="-3"/>
        </w:rPr>
        <w:t xml:space="preserve"> </w:t>
      </w:r>
      <w:r>
        <w:rPr>
          <w:color w:val="333333"/>
        </w:rPr>
        <w:t>information</w:t>
      </w:r>
      <w:r>
        <w:rPr>
          <w:color w:val="333333"/>
          <w:spacing w:val="-4"/>
        </w:rPr>
        <w:t xml:space="preserve"> </w:t>
      </w:r>
      <w:r>
        <w:rPr>
          <w:color w:val="333333"/>
        </w:rPr>
        <w:t>on</w:t>
      </w:r>
      <w:r>
        <w:rPr>
          <w:color w:val="333333"/>
          <w:spacing w:val="-4"/>
        </w:rPr>
        <w:t xml:space="preserve"> </w:t>
      </w:r>
      <w:r>
        <w:rPr>
          <w:color w:val="333333"/>
        </w:rPr>
        <w:t>lighting</w:t>
      </w:r>
    </w:p>
    <w:p w:rsidR="00C305FB" w:rsidRDefault="00C305FB">
      <w:pPr>
        <w:sectPr w:rsidR="00C305FB">
          <w:pgSz w:w="11910" w:h="16850"/>
          <w:pgMar w:top="1600" w:right="1580" w:bottom="920" w:left="1600" w:header="0" w:footer="726" w:gutter="0"/>
          <w:cols w:space="720"/>
        </w:sectPr>
      </w:pPr>
    </w:p>
    <w:p w:rsidR="00C305FB" w:rsidRDefault="00C305FB">
      <w:pPr>
        <w:spacing w:before="6"/>
        <w:rPr>
          <w:rFonts w:ascii="Arial Narrow" w:eastAsia="Arial Narrow" w:hAnsi="Arial Narrow" w:cs="Arial Narrow"/>
        </w:rPr>
      </w:pPr>
    </w:p>
    <w:p w:rsidR="00C305FB" w:rsidRDefault="00B627E8">
      <w:pPr>
        <w:pStyle w:val="Heading1"/>
        <w:spacing w:before="75"/>
        <w:jc w:val="both"/>
        <w:rPr>
          <w:b w:val="0"/>
          <w:bCs w:val="0"/>
        </w:rPr>
      </w:pPr>
      <w:r>
        <w:t>Regarding</w:t>
      </w:r>
      <w:r>
        <w:rPr>
          <w:spacing w:val="-4"/>
        </w:rPr>
        <w:t xml:space="preserve"> </w:t>
      </w:r>
      <w:r>
        <w:t>daylight:</w:t>
      </w:r>
    </w:p>
    <w:p w:rsidR="00C305FB" w:rsidRDefault="00B627E8">
      <w:pPr>
        <w:pStyle w:val="ListParagraph"/>
        <w:numPr>
          <w:ilvl w:val="0"/>
          <w:numId w:val="2"/>
        </w:numPr>
        <w:tabs>
          <w:tab w:val="left" w:pos="822"/>
        </w:tabs>
        <w:spacing w:before="1" w:line="244" w:lineRule="auto"/>
        <w:ind w:right="3298"/>
        <w:rPr>
          <w:rFonts w:ascii="Arial Narrow" w:eastAsia="Arial Narrow" w:hAnsi="Arial Narrow" w:cs="Arial Narrow"/>
          <w:sz w:val="20"/>
          <w:szCs w:val="20"/>
        </w:rPr>
      </w:pPr>
      <w:r>
        <w:rPr>
          <w:rFonts w:ascii="Arial Narrow"/>
          <w:sz w:val="20"/>
        </w:rPr>
        <w:t>Modelling Daylight_ A Manual for Natural</w:t>
      </w:r>
      <w:r>
        <w:rPr>
          <w:rFonts w:ascii="Arial Narrow"/>
          <w:spacing w:val="-32"/>
          <w:sz w:val="20"/>
        </w:rPr>
        <w:t xml:space="preserve"> </w:t>
      </w:r>
      <w:r>
        <w:rPr>
          <w:rFonts w:ascii="Arial Narrow"/>
          <w:sz w:val="20"/>
        </w:rPr>
        <w:t>Light Experimentation by Giovanni</w:t>
      </w:r>
      <w:r>
        <w:rPr>
          <w:rFonts w:ascii="Arial Narrow"/>
          <w:spacing w:val="-15"/>
          <w:sz w:val="20"/>
        </w:rPr>
        <w:t xml:space="preserve"> </w:t>
      </w:r>
      <w:r>
        <w:rPr>
          <w:rFonts w:ascii="Arial Narrow"/>
          <w:sz w:val="20"/>
        </w:rPr>
        <w:t>Traverso</w:t>
      </w:r>
    </w:p>
    <w:p w:rsidR="00C305FB" w:rsidRDefault="00B627E8">
      <w:pPr>
        <w:pStyle w:val="BodyText"/>
        <w:spacing w:before="1"/>
        <w:ind w:left="821" w:right="3542"/>
      </w:pPr>
      <w:r>
        <w:t>VIA-Verlag,</w:t>
      </w:r>
      <w:r>
        <w:rPr>
          <w:spacing w:val="-10"/>
        </w:rPr>
        <w:t xml:space="preserve"> </w:t>
      </w:r>
      <w:r>
        <w:t>2015</w:t>
      </w:r>
    </w:p>
    <w:p w:rsidR="00C305FB" w:rsidRDefault="00C305FB">
      <w:pPr>
        <w:spacing w:before="5"/>
        <w:rPr>
          <w:rFonts w:ascii="Arial Narrow" w:eastAsia="Arial Narrow" w:hAnsi="Arial Narrow" w:cs="Arial Narrow"/>
          <w:sz w:val="20"/>
          <w:szCs w:val="20"/>
        </w:rPr>
      </w:pPr>
    </w:p>
    <w:p w:rsidR="00C305FB" w:rsidRDefault="00B627E8">
      <w:pPr>
        <w:pStyle w:val="ListParagraph"/>
        <w:numPr>
          <w:ilvl w:val="0"/>
          <w:numId w:val="2"/>
        </w:numPr>
        <w:tabs>
          <w:tab w:val="left" w:pos="822"/>
        </w:tabs>
        <w:spacing w:line="244" w:lineRule="auto"/>
        <w:ind w:right="5820"/>
        <w:rPr>
          <w:rFonts w:ascii="Arial Narrow" w:eastAsia="Arial Narrow" w:hAnsi="Arial Narrow" w:cs="Arial Narrow"/>
          <w:sz w:val="20"/>
          <w:szCs w:val="20"/>
        </w:rPr>
      </w:pPr>
      <w:r>
        <w:rPr>
          <w:rFonts w:ascii="Arial Narrow"/>
          <w:sz w:val="20"/>
        </w:rPr>
        <w:t>Architectural Lighting</w:t>
      </w:r>
      <w:r>
        <w:rPr>
          <w:rFonts w:ascii="Arial Narrow"/>
          <w:spacing w:val="-18"/>
          <w:sz w:val="20"/>
        </w:rPr>
        <w:t xml:space="preserve"> </w:t>
      </w:r>
      <w:r>
        <w:rPr>
          <w:rFonts w:ascii="Arial Narrow"/>
          <w:sz w:val="20"/>
        </w:rPr>
        <w:t>Design by Gary</w:t>
      </w:r>
      <w:r>
        <w:rPr>
          <w:rFonts w:ascii="Arial Narrow"/>
          <w:spacing w:val="-9"/>
          <w:sz w:val="20"/>
        </w:rPr>
        <w:t xml:space="preserve"> </w:t>
      </w:r>
      <w:r>
        <w:rPr>
          <w:rFonts w:ascii="Arial Narrow"/>
          <w:sz w:val="20"/>
        </w:rPr>
        <w:t>Steffy</w:t>
      </w:r>
    </w:p>
    <w:p w:rsidR="00C305FB" w:rsidRDefault="00B627E8">
      <w:pPr>
        <w:pStyle w:val="BodyText"/>
        <w:spacing w:before="1"/>
        <w:ind w:left="821" w:right="3542"/>
      </w:pPr>
      <w:r>
        <w:t>Wiley-Blackwell,</w:t>
      </w:r>
      <w:r>
        <w:rPr>
          <w:spacing w:val="-19"/>
        </w:rPr>
        <w:t xml:space="preserve"> </w:t>
      </w:r>
      <w:r>
        <w:t>2008</w:t>
      </w:r>
    </w:p>
    <w:p w:rsidR="00C305FB" w:rsidRPr="005835E1" w:rsidRDefault="00B627E8">
      <w:pPr>
        <w:pStyle w:val="ListParagraph"/>
        <w:numPr>
          <w:ilvl w:val="0"/>
          <w:numId w:val="2"/>
        </w:numPr>
        <w:tabs>
          <w:tab w:val="left" w:pos="822"/>
        </w:tabs>
        <w:spacing w:before="1"/>
        <w:rPr>
          <w:rFonts w:ascii="Arial Narrow" w:eastAsia="Arial Narrow" w:hAnsi="Arial Narrow" w:cs="Arial Narrow"/>
          <w:sz w:val="20"/>
          <w:szCs w:val="20"/>
          <w:lang w:val="it-IT"/>
        </w:rPr>
      </w:pPr>
      <w:r w:rsidRPr="005835E1">
        <w:rPr>
          <w:rFonts w:ascii="Arial Narrow" w:eastAsia="Arial Narrow" w:hAnsi="Arial Narrow" w:cs="Arial Narrow"/>
          <w:sz w:val="20"/>
          <w:szCs w:val="20"/>
          <w:lang w:val="it-IT"/>
        </w:rPr>
        <w:t>Di quanta luce ha bisogno l’uomo per vivere e di quanta</w:t>
      </w:r>
      <w:r w:rsidRPr="005835E1">
        <w:rPr>
          <w:rFonts w:ascii="Arial Narrow" w:eastAsia="Arial Narrow" w:hAnsi="Arial Narrow" w:cs="Arial Narrow"/>
          <w:spacing w:val="-21"/>
          <w:sz w:val="20"/>
          <w:szCs w:val="20"/>
          <w:lang w:val="it-IT"/>
        </w:rPr>
        <w:t xml:space="preserve"> </w:t>
      </w:r>
      <w:r w:rsidRPr="005835E1">
        <w:rPr>
          <w:rFonts w:ascii="Arial Narrow" w:eastAsia="Arial Narrow" w:hAnsi="Arial Narrow" w:cs="Arial Narrow"/>
          <w:sz w:val="20"/>
          <w:szCs w:val="20"/>
          <w:lang w:val="it-IT"/>
        </w:rPr>
        <w:t>oscurità?</w:t>
      </w:r>
    </w:p>
    <w:p w:rsidR="00C305FB" w:rsidRPr="005835E1" w:rsidRDefault="00B627E8">
      <w:pPr>
        <w:pStyle w:val="BodyText"/>
        <w:spacing w:before="4"/>
        <w:ind w:left="821" w:right="117"/>
        <w:rPr>
          <w:lang w:val="de-DE"/>
        </w:rPr>
      </w:pPr>
      <w:r w:rsidRPr="005835E1">
        <w:rPr>
          <w:lang w:val="de-DE"/>
        </w:rPr>
        <w:t>Wieviel</w:t>
      </w:r>
      <w:r w:rsidRPr="005835E1">
        <w:rPr>
          <w:spacing w:val="-5"/>
          <w:lang w:val="de-DE"/>
        </w:rPr>
        <w:t xml:space="preserve"> </w:t>
      </w:r>
      <w:r w:rsidRPr="005835E1">
        <w:rPr>
          <w:lang w:val="de-DE"/>
        </w:rPr>
        <w:t>licht</w:t>
      </w:r>
      <w:r w:rsidRPr="005835E1">
        <w:rPr>
          <w:spacing w:val="-5"/>
          <w:lang w:val="de-DE"/>
        </w:rPr>
        <w:t xml:space="preserve"> </w:t>
      </w:r>
      <w:r w:rsidRPr="005835E1">
        <w:rPr>
          <w:lang w:val="de-DE"/>
        </w:rPr>
        <w:t>braucht</w:t>
      </w:r>
      <w:r w:rsidRPr="005835E1">
        <w:rPr>
          <w:spacing w:val="-4"/>
          <w:lang w:val="de-DE"/>
        </w:rPr>
        <w:t xml:space="preserve"> </w:t>
      </w:r>
      <w:r w:rsidRPr="005835E1">
        <w:rPr>
          <w:lang w:val="de-DE"/>
        </w:rPr>
        <w:t>der</w:t>
      </w:r>
      <w:r w:rsidRPr="005835E1">
        <w:rPr>
          <w:spacing w:val="-4"/>
          <w:lang w:val="de-DE"/>
        </w:rPr>
        <w:t xml:space="preserve"> </w:t>
      </w:r>
      <w:r w:rsidRPr="005835E1">
        <w:rPr>
          <w:lang w:val="de-DE"/>
        </w:rPr>
        <w:t>mensch,</w:t>
      </w:r>
      <w:r w:rsidRPr="005835E1">
        <w:rPr>
          <w:spacing w:val="-5"/>
          <w:lang w:val="de-DE"/>
        </w:rPr>
        <w:t xml:space="preserve"> </w:t>
      </w:r>
      <w:r w:rsidRPr="005835E1">
        <w:rPr>
          <w:lang w:val="de-DE"/>
        </w:rPr>
        <w:t>um</w:t>
      </w:r>
      <w:r w:rsidRPr="005835E1">
        <w:rPr>
          <w:spacing w:val="-4"/>
          <w:lang w:val="de-DE"/>
        </w:rPr>
        <w:t xml:space="preserve"> </w:t>
      </w:r>
      <w:r w:rsidRPr="005835E1">
        <w:rPr>
          <w:lang w:val="de-DE"/>
        </w:rPr>
        <w:t>leben</w:t>
      </w:r>
      <w:r w:rsidRPr="005835E1">
        <w:rPr>
          <w:spacing w:val="-4"/>
          <w:lang w:val="de-DE"/>
        </w:rPr>
        <w:t xml:space="preserve"> </w:t>
      </w:r>
      <w:r w:rsidRPr="005835E1">
        <w:rPr>
          <w:lang w:val="de-DE"/>
        </w:rPr>
        <w:t>zu</w:t>
      </w:r>
      <w:r w:rsidRPr="005835E1">
        <w:rPr>
          <w:spacing w:val="-4"/>
          <w:lang w:val="de-DE"/>
        </w:rPr>
        <w:t xml:space="preserve"> </w:t>
      </w:r>
      <w:r w:rsidRPr="005835E1">
        <w:rPr>
          <w:lang w:val="de-DE"/>
        </w:rPr>
        <w:t>konnen,</w:t>
      </w:r>
      <w:r w:rsidRPr="005835E1">
        <w:rPr>
          <w:spacing w:val="-4"/>
          <w:lang w:val="de-DE"/>
        </w:rPr>
        <w:t xml:space="preserve"> </w:t>
      </w:r>
      <w:r w:rsidRPr="005835E1">
        <w:rPr>
          <w:lang w:val="de-DE"/>
        </w:rPr>
        <w:t>und</w:t>
      </w:r>
      <w:r w:rsidRPr="005835E1">
        <w:rPr>
          <w:spacing w:val="-5"/>
          <w:lang w:val="de-DE"/>
        </w:rPr>
        <w:t xml:space="preserve"> </w:t>
      </w:r>
      <w:r w:rsidRPr="005835E1">
        <w:rPr>
          <w:lang w:val="de-DE"/>
        </w:rPr>
        <w:t>wieviel</w:t>
      </w:r>
      <w:r w:rsidRPr="005835E1">
        <w:rPr>
          <w:spacing w:val="-5"/>
          <w:lang w:val="de-DE"/>
        </w:rPr>
        <w:t xml:space="preserve"> </w:t>
      </w:r>
      <w:r w:rsidRPr="005835E1">
        <w:rPr>
          <w:lang w:val="de-DE"/>
        </w:rPr>
        <w:t>dunkelheit?</w:t>
      </w:r>
    </w:p>
    <w:p w:rsidR="00C305FB" w:rsidRPr="005835E1" w:rsidRDefault="00B627E8">
      <w:pPr>
        <w:pStyle w:val="BodyText"/>
        <w:spacing w:line="244" w:lineRule="auto"/>
        <w:ind w:left="821" w:right="117"/>
        <w:rPr>
          <w:lang w:val="de-DE"/>
        </w:rPr>
      </w:pPr>
      <w:r w:rsidRPr="005835E1">
        <w:rPr>
          <w:lang w:val="de-DE"/>
        </w:rPr>
        <w:t>by Peter Zumthor; Ivan Beer; Jon Mathieu; Marco Marcacci; Ruth Hungerbühler; Luca Morici; Stefan Wunderle; Katja</w:t>
      </w:r>
      <w:r w:rsidRPr="005835E1">
        <w:rPr>
          <w:spacing w:val="-13"/>
          <w:lang w:val="de-DE"/>
        </w:rPr>
        <w:t xml:space="preserve"> </w:t>
      </w:r>
      <w:r w:rsidRPr="005835E1">
        <w:rPr>
          <w:lang w:val="de-DE"/>
        </w:rPr>
        <w:t>Maus.</w:t>
      </w:r>
    </w:p>
    <w:p w:rsidR="00C305FB" w:rsidRPr="005835E1" w:rsidRDefault="00B627E8">
      <w:pPr>
        <w:pStyle w:val="BodyText"/>
        <w:spacing w:before="1" w:line="244" w:lineRule="auto"/>
        <w:ind w:left="821" w:right="1319"/>
        <w:rPr>
          <w:lang w:val="it-IT"/>
        </w:rPr>
      </w:pPr>
      <w:r w:rsidRPr="005835E1">
        <w:rPr>
          <w:lang w:val="it-IT"/>
        </w:rPr>
        <w:t>Univ.</w:t>
      </w:r>
      <w:r w:rsidRPr="005835E1">
        <w:rPr>
          <w:spacing w:val="-5"/>
          <w:lang w:val="it-IT"/>
        </w:rPr>
        <w:t xml:space="preserve"> </w:t>
      </w:r>
      <w:r w:rsidRPr="005835E1">
        <w:rPr>
          <w:lang w:val="it-IT"/>
        </w:rPr>
        <w:t>della</w:t>
      </w:r>
      <w:r w:rsidRPr="005835E1">
        <w:rPr>
          <w:spacing w:val="-5"/>
          <w:lang w:val="it-IT"/>
        </w:rPr>
        <w:t xml:space="preserve"> </w:t>
      </w:r>
      <w:r w:rsidRPr="005835E1">
        <w:rPr>
          <w:lang w:val="it-IT"/>
        </w:rPr>
        <w:t>Svizzera</w:t>
      </w:r>
      <w:r w:rsidRPr="005835E1">
        <w:rPr>
          <w:spacing w:val="-5"/>
          <w:lang w:val="it-IT"/>
        </w:rPr>
        <w:t xml:space="preserve"> </w:t>
      </w:r>
      <w:r w:rsidRPr="005835E1">
        <w:rPr>
          <w:lang w:val="it-IT"/>
        </w:rPr>
        <w:t>Italiana,</w:t>
      </w:r>
      <w:r w:rsidRPr="005835E1">
        <w:rPr>
          <w:spacing w:val="-4"/>
          <w:lang w:val="it-IT"/>
        </w:rPr>
        <w:t xml:space="preserve"> </w:t>
      </w:r>
      <w:r w:rsidRPr="005835E1">
        <w:rPr>
          <w:lang w:val="it-IT"/>
        </w:rPr>
        <w:t>Istituto</w:t>
      </w:r>
      <w:r w:rsidRPr="005835E1">
        <w:rPr>
          <w:spacing w:val="-5"/>
          <w:lang w:val="it-IT"/>
        </w:rPr>
        <w:t xml:space="preserve"> </w:t>
      </w:r>
      <w:r w:rsidRPr="005835E1">
        <w:rPr>
          <w:lang w:val="it-IT"/>
        </w:rPr>
        <w:t>di</w:t>
      </w:r>
      <w:r w:rsidRPr="005835E1">
        <w:rPr>
          <w:spacing w:val="-5"/>
          <w:lang w:val="it-IT"/>
        </w:rPr>
        <w:t xml:space="preserve"> </w:t>
      </w:r>
      <w:r w:rsidRPr="005835E1">
        <w:rPr>
          <w:lang w:val="it-IT"/>
        </w:rPr>
        <w:t>Storia</w:t>
      </w:r>
      <w:r w:rsidRPr="005835E1">
        <w:rPr>
          <w:spacing w:val="-5"/>
          <w:lang w:val="it-IT"/>
        </w:rPr>
        <w:t xml:space="preserve"> </w:t>
      </w:r>
      <w:r w:rsidRPr="005835E1">
        <w:rPr>
          <w:lang w:val="it-IT"/>
        </w:rPr>
        <w:t>delle</w:t>
      </w:r>
      <w:r w:rsidRPr="005835E1">
        <w:rPr>
          <w:spacing w:val="-5"/>
          <w:lang w:val="it-IT"/>
        </w:rPr>
        <w:t xml:space="preserve"> </w:t>
      </w:r>
      <w:r w:rsidRPr="005835E1">
        <w:rPr>
          <w:lang w:val="it-IT"/>
        </w:rPr>
        <w:t>Alpi</w:t>
      </w:r>
      <w:r w:rsidRPr="005835E1">
        <w:rPr>
          <w:spacing w:val="-2"/>
          <w:lang w:val="it-IT"/>
        </w:rPr>
        <w:t xml:space="preserve"> </w:t>
      </w:r>
      <w:r w:rsidRPr="005835E1">
        <w:rPr>
          <w:lang w:val="it-IT"/>
        </w:rPr>
        <w:t>-ISAlp-,</w:t>
      </w:r>
      <w:r w:rsidRPr="005835E1">
        <w:rPr>
          <w:spacing w:val="-4"/>
          <w:lang w:val="it-IT"/>
        </w:rPr>
        <w:t xml:space="preserve"> </w:t>
      </w:r>
      <w:r w:rsidRPr="005835E1">
        <w:rPr>
          <w:lang w:val="it-IT"/>
        </w:rPr>
        <w:t>Lugano</w:t>
      </w:r>
      <w:r w:rsidRPr="005835E1">
        <w:rPr>
          <w:spacing w:val="-4"/>
          <w:lang w:val="it-IT"/>
        </w:rPr>
        <w:t xml:space="preserve"> </w:t>
      </w:r>
      <w:r w:rsidRPr="005835E1">
        <w:rPr>
          <w:lang w:val="it-IT"/>
        </w:rPr>
        <w:t>(Herausgeber); Univ.</w:t>
      </w:r>
      <w:r w:rsidRPr="005835E1">
        <w:rPr>
          <w:spacing w:val="-7"/>
          <w:lang w:val="it-IT"/>
        </w:rPr>
        <w:t xml:space="preserve"> </w:t>
      </w:r>
      <w:r w:rsidRPr="005835E1">
        <w:rPr>
          <w:lang w:val="it-IT"/>
        </w:rPr>
        <w:t>della</w:t>
      </w:r>
      <w:r w:rsidRPr="005835E1">
        <w:rPr>
          <w:spacing w:val="-7"/>
          <w:lang w:val="it-IT"/>
        </w:rPr>
        <w:t xml:space="preserve"> </w:t>
      </w:r>
      <w:r w:rsidRPr="005835E1">
        <w:rPr>
          <w:lang w:val="it-IT"/>
        </w:rPr>
        <w:t>Svizzera</w:t>
      </w:r>
      <w:r w:rsidRPr="005835E1">
        <w:rPr>
          <w:spacing w:val="-7"/>
          <w:lang w:val="it-IT"/>
        </w:rPr>
        <w:t xml:space="preserve"> </w:t>
      </w:r>
      <w:r w:rsidRPr="005835E1">
        <w:rPr>
          <w:lang w:val="it-IT"/>
        </w:rPr>
        <w:t>Italiana,</w:t>
      </w:r>
      <w:r w:rsidRPr="005835E1">
        <w:rPr>
          <w:spacing w:val="-6"/>
          <w:lang w:val="it-IT"/>
        </w:rPr>
        <w:t xml:space="preserve"> </w:t>
      </w:r>
      <w:r w:rsidRPr="005835E1">
        <w:rPr>
          <w:lang w:val="it-IT"/>
        </w:rPr>
        <w:t>Accademia</w:t>
      </w:r>
      <w:r w:rsidRPr="005835E1">
        <w:rPr>
          <w:spacing w:val="-7"/>
          <w:lang w:val="it-IT"/>
        </w:rPr>
        <w:t xml:space="preserve"> </w:t>
      </w:r>
      <w:r w:rsidRPr="005835E1">
        <w:rPr>
          <w:lang w:val="it-IT"/>
        </w:rPr>
        <w:t>di</w:t>
      </w:r>
      <w:r w:rsidRPr="005835E1">
        <w:rPr>
          <w:spacing w:val="-7"/>
          <w:lang w:val="it-IT"/>
        </w:rPr>
        <w:t xml:space="preserve"> </w:t>
      </w:r>
      <w:r w:rsidRPr="005835E1">
        <w:rPr>
          <w:lang w:val="it-IT"/>
        </w:rPr>
        <w:t>Architettura,</w:t>
      </w:r>
      <w:r w:rsidRPr="005835E1">
        <w:rPr>
          <w:spacing w:val="-6"/>
          <w:lang w:val="it-IT"/>
        </w:rPr>
        <w:t xml:space="preserve"> </w:t>
      </w:r>
      <w:r w:rsidRPr="005835E1">
        <w:rPr>
          <w:lang w:val="it-IT"/>
        </w:rPr>
        <w:t>Mendrisio</w:t>
      </w:r>
      <w:r w:rsidRPr="005835E1">
        <w:rPr>
          <w:spacing w:val="-7"/>
          <w:lang w:val="it-IT"/>
        </w:rPr>
        <w:t xml:space="preserve"> </w:t>
      </w:r>
      <w:r w:rsidRPr="005835E1">
        <w:rPr>
          <w:lang w:val="it-IT"/>
        </w:rPr>
        <w:t>(Herausgeber)</w:t>
      </w:r>
      <w:r w:rsidRPr="005835E1">
        <w:rPr>
          <w:spacing w:val="-6"/>
          <w:lang w:val="it-IT"/>
        </w:rPr>
        <w:t xml:space="preserve"> </w:t>
      </w:r>
      <w:r w:rsidRPr="005835E1">
        <w:rPr>
          <w:lang w:val="it-IT"/>
        </w:rPr>
        <w:t>2006</w:t>
      </w:r>
    </w:p>
    <w:p w:rsidR="00C305FB" w:rsidRDefault="00B627E8">
      <w:pPr>
        <w:pStyle w:val="ListParagraph"/>
        <w:numPr>
          <w:ilvl w:val="0"/>
          <w:numId w:val="2"/>
        </w:numPr>
        <w:tabs>
          <w:tab w:val="left" w:pos="822"/>
        </w:tabs>
        <w:spacing w:line="244" w:lineRule="auto"/>
        <w:ind w:right="3702"/>
        <w:rPr>
          <w:rFonts w:ascii="Arial Narrow" w:eastAsia="Arial Narrow" w:hAnsi="Arial Narrow" w:cs="Arial Narrow"/>
          <w:sz w:val="20"/>
          <w:szCs w:val="20"/>
        </w:rPr>
      </w:pPr>
      <w:r>
        <w:rPr>
          <w:rFonts w:ascii="Arial Narrow"/>
          <w:sz w:val="20"/>
        </w:rPr>
        <w:t>Lighting Design: Principles, Implementation, Case</w:t>
      </w:r>
      <w:r>
        <w:rPr>
          <w:rFonts w:ascii="Arial Narrow"/>
          <w:spacing w:val="-31"/>
          <w:sz w:val="20"/>
        </w:rPr>
        <w:t xml:space="preserve"> </w:t>
      </w:r>
      <w:r>
        <w:rPr>
          <w:rFonts w:ascii="Arial Narrow"/>
          <w:sz w:val="20"/>
        </w:rPr>
        <w:t xml:space="preserve">Studies by </w:t>
      </w:r>
      <w:hyperlink r:id="rId9">
        <w:r>
          <w:rPr>
            <w:rFonts w:ascii="Arial Narrow"/>
            <w:sz w:val="20"/>
          </w:rPr>
          <w:t>Ulrike Brandi</w:t>
        </w:r>
        <w:r>
          <w:rPr>
            <w:rFonts w:ascii="Arial Narrow"/>
            <w:spacing w:val="-9"/>
            <w:sz w:val="20"/>
          </w:rPr>
          <w:t xml:space="preserve"> </w:t>
        </w:r>
        <w:r>
          <w:rPr>
            <w:rFonts w:ascii="Arial Narrow"/>
            <w:sz w:val="20"/>
          </w:rPr>
          <w:t>Licht</w:t>
        </w:r>
      </w:hyperlink>
    </w:p>
    <w:p w:rsidR="00C305FB" w:rsidRDefault="00B627E8">
      <w:pPr>
        <w:pStyle w:val="BodyText"/>
        <w:spacing w:before="1"/>
        <w:ind w:left="821" w:right="3542"/>
      </w:pPr>
      <w:r>
        <w:t>Birkhauser Edition Detail,</w:t>
      </w:r>
      <w:r>
        <w:rPr>
          <w:spacing w:val="-19"/>
        </w:rPr>
        <w:t xml:space="preserve"> </w:t>
      </w:r>
      <w:r>
        <w:t>2006</w:t>
      </w:r>
    </w:p>
    <w:p w:rsidR="00C305FB" w:rsidRDefault="00B627E8">
      <w:pPr>
        <w:pStyle w:val="ListParagraph"/>
        <w:numPr>
          <w:ilvl w:val="0"/>
          <w:numId w:val="2"/>
        </w:numPr>
        <w:tabs>
          <w:tab w:val="left" w:pos="822"/>
        </w:tabs>
        <w:spacing w:before="1" w:line="244" w:lineRule="auto"/>
        <w:ind w:right="3742"/>
        <w:rPr>
          <w:rFonts w:ascii="Arial Narrow" w:eastAsia="Arial Narrow" w:hAnsi="Arial Narrow" w:cs="Arial Narrow"/>
          <w:sz w:val="20"/>
          <w:szCs w:val="20"/>
        </w:rPr>
      </w:pPr>
      <w:r>
        <w:rPr>
          <w:rFonts w:ascii="Arial Narrow" w:hAnsi="Arial Narrow"/>
          <w:sz w:val="20"/>
        </w:rPr>
        <w:t>Dynamic</w:t>
      </w:r>
      <w:r>
        <w:rPr>
          <w:rFonts w:ascii="Arial Narrow" w:hAnsi="Arial Narrow"/>
          <w:spacing w:val="-8"/>
          <w:sz w:val="20"/>
        </w:rPr>
        <w:t xml:space="preserve"> </w:t>
      </w:r>
      <w:r>
        <w:rPr>
          <w:rFonts w:ascii="Arial Narrow" w:hAnsi="Arial Narrow"/>
          <w:sz w:val="20"/>
        </w:rPr>
        <w:t>Daylight</w:t>
      </w:r>
      <w:r>
        <w:rPr>
          <w:rFonts w:ascii="Arial Narrow" w:hAnsi="Arial Narrow"/>
          <w:spacing w:val="-8"/>
          <w:sz w:val="20"/>
        </w:rPr>
        <w:t xml:space="preserve"> </w:t>
      </w:r>
      <w:r>
        <w:rPr>
          <w:rFonts w:ascii="Arial Narrow" w:hAnsi="Arial Narrow"/>
          <w:sz w:val="20"/>
        </w:rPr>
        <w:t>Architecture:</w:t>
      </w:r>
      <w:r>
        <w:rPr>
          <w:rFonts w:ascii="Arial Narrow" w:hAnsi="Arial Narrow"/>
          <w:spacing w:val="-7"/>
          <w:sz w:val="20"/>
        </w:rPr>
        <w:t xml:space="preserve"> </w:t>
      </w:r>
      <w:r>
        <w:rPr>
          <w:rFonts w:ascii="Arial Narrow" w:hAnsi="Arial Narrow"/>
          <w:sz w:val="20"/>
        </w:rPr>
        <w:t>Basics,</w:t>
      </w:r>
      <w:r>
        <w:rPr>
          <w:rFonts w:ascii="Arial Narrow" w:hAnsi="Arial Narrow"/>
          <w:spacing w:val="-8"/>
          <w:sz w:val="20"/>
        </w:rPr>
        <w:t xml:space="preserve"> </w:t>
      </w:r>
      <w:r>
        <w:rPr>
          <w:rFonts w:ascii="Arial Narrow" w:hAnsi="Arial Narrow"/>
          <w:sz w:val="20"/>
        </w:rPr>
        <w:t>Systems,</w:t>
      </w:r>
      <w:r>
        <w:rPr>
          <w:rFonts w:ascii="Arial Narrow" w:hAnsi="Arial Narrow"/>
          <w:spacing w:val="-8"/>
          <w:sz w:val="20"/>
        </w:rPr>
        <w:t xml:space="preserve"> </w:t>
      </w:r>
      <w:r>
        <w:rPr>
          <w:rFonts w:ascii="Arial Narrow" w:hAnsi="Arial Narrow"/>
          <w:sz w:val="20"/>
        </w:rPr>
        <w:t>Projects by Helmut</w:t>
      </w:r>
      <w:r>
        <w:rPr>
          <w:rFonts w:ascii="Arial Narrow" w:hAnsi="Arial Narrow"/>
          <w:spacing w:val="-9"/>
          <w:sz w:val="20"/>
        </w:rPr>
        <w:t xml:space="preserve"> </w:t>
      </w:r>
      <w:r>
        <w:rPr>
          <w:rFonts w:ascii="Arial Narrow" w:hAnsi="Arial Narrow"/>
          <w:sz w:val="20"/>
        </w:rPr>
        <w:t>Köster</w:t>
      </w:r>
    </w:p>
    <w:p w:rsidR="00C305FB" w:rsidRDefault="00B627E8">
      <w:pPr>
        <w:pStyle w:val="BodyText"/>
        <w:spacing w:before="1"/>
        <w:ind w:left="821" w:right="3542"/>
      </w:pPr>
      <w:r>
        <w:t xml:space="preserve">Birkhauser </w:t>
      </w:r>
      <w:r>
        <w:rPr>
          <w:rFonts w:cs="Arial Narrow"/>
        </w:rPr>
        <w:t xml:space="preserve">– </w:t>
      </w:r>
      <w:r>
        <w:t>publisher for architecture,</w:t>
      </w:r>
      <w:r>
        <w:rPr>
          <w:spacing w:val="-22"/>
        </w:rPr>
        <w:t xml:space="preserve"> </w:t>
      </w:r>
      <w:r>
        <w:t>2004</w:t>
      </w:r>
    </w:p>
    <w:p w:rsidR="00C305FB" w:rsidRDefault="00B627E8">
      <w:pPr>
        <w:pStyle w:val="ListParagraph"/>
        <w:numPr>
          <w:ilvl w:val="0"/>
          <w:numId w:val="2"/>
        </w:numPr>
        <w:tabs>
          <w:tab w:val="left" w:pos="822"/>
        </w:tabs>
        <w:spacing w:before="1"/>
        <w:rPr>
          <w:rFonts w:ascii="Arial Narrow" w:eastAsia="Arial Narrow" w:hAnsi="Arial Narrow" w:cs="Arial Narrow"/>
          <w:sz w:val="20"/>
          <w:szCs w:val="20"/>
        </w:rPr>
      </w:pPr>
      <w:r>
        <w:rPr>
          <w:rFonts w:ascii="Arial Narrow"/>
          <w:sz w:val="20"/>
        </w:rPr>
        <w:t>Daylighting in</w:t>
      </w:r>
      <w:r>
        <w:rPr>
          <w:rFonts w:ascii="Arial Narrow"/>
          <w:spacing w:val="-18"/>
          <w:sz w:val="20"/>
        </w:rPr>
        <w:t xml:space="preserve"> </w:t>
      </w:r>
      <w:r>
        <w:rPr>
          <w:rFonts w:ascii="Arial Narrow"/>
          <w:sz w:val="20"/>
        </w:rPr>
        <w:t>architecture,</w:t>
      </w:r>
    </w:p>
    <w:p w:rsidR="00C305FB" w:rsidRPr="005835E1" w:rsidRDefault="00B627E8">
      <w:pPr>
        <w:pStyle w:val="BodyText"/>
        <w:spacing w:before="4"/>
        <w:ind w:left="821" w:right="3542"/>
        <w:rPr>
          <w:lang w:val="it-IT"/>
        </w:rPr>
      </w:pPr>
      <w:r w:rsidRPr="005835E1">
        <w:rPr>
          <w:lang w:val="it-IT"/>
        </w:rPr>
        <w:t>Baker N., Fanchiotti A., Steemers</w:t>
      </w:r>
      <w:r w:rsidRPr="005835E1">
        <w:rPr>
          <w:spacing w:val="-19"/>
          <w:lang w:val="it-IT"/>
        </w:rPr>
        <w:t xml:space="preserve"> </w:t>
      </w:r>
      <w:r w:rsidRPr="005835E1">
        <w:rPr>
          <w:lang w:val="it-IT"/>
        </w:rPr>
        <w:t>K.,</w:t>
      </w:r>
    </w:p>
    <w:p w:rsidR="00C305FB" w:rsidRDefault="00B627E8">
      <w:pPr>
        <w:pStyle w:val="BodyText"/>
        <w:ind w:left="821" w:right="2762"/>
      </w:pPr>
      <w:r>
        <w:t>Commision</w:t>
      </w:r>
      <w:r>
        <w:rPr>
          <w:spacing w:val="-7"/>
        </w:rPr>
        <w:t xml:space="preserve"> </w:t>
      </w:r>
      <w:r>
        <w:t>of</w:t>
      </w:r>
      <w:r>
        <w:rPr>
          <w:spacing w:val="-7"/>
        </w:rPr>
        <w:t xml:space="preserve"> </w:t>
      </w:r>
      <w:r>
        <w:t>European</w:t>
      </w:r>
      <w:r>
        <w:rPr>
          <w:spacing w:val="-7"/>
        </w:rPr>
        <w:t xml:space="preserve"> </w:t>
      </w:r>
      <w:r>
        <w:t>Communities,</w:t>
      </w:r>
      <w:r>
        <w:rPr>
          <w:spacing w:val="-7"/>
        </w:rPr>
        <w:t xml:space="preserve"> </w:t>
      </w:r>
      <w:r>
        <w:t>James&amp;James,</w:t>
      </w:r>
      <w:r>
        <w:rPr>
          <w:spacing w:val="-6"/>
        </w:rPr>
        <w:t xml:space="preserve"> </w:t>
      </w:r>
      <w:r>
        <w:t>London,</w:t>
      </w:r>
      <w:r>
        <w:rPr>
          <w:spacing w:val="-7"/>
        </w:rPr>
        <w:t xml:space="preserve"> </w:t>
      </w:r>
      <w:r>
        <w:t>1993</w:t>
      </w:r>
    </w:p>
    <w:p w:rsidR="00C305FB" w:rsidRDefault="00C305FB">
      <w:pPr>
        <w:spacing w:before="9"/>
        <w:rPr>
          <w:rFonts w:ascii="Arial Narrow" w:eastAsia="Arial Narrow" w:hAnsi="Arial Narrow" w:cs="Arial Narrow"/>
          <w:sz w:val="20"/>
          <w:szCs w:val="20"/>
        </w:rPr>
      </w:pPr>
    </w:p>
    <w:p w:rsidR="00C305FB" w:rsidRDefault="00B627E8">
      <w:pPr>
        <w:pStyle w:val="Heading1"/>
        <w:jc w:val="both"/>
        <w:rPr>
          <w:b w:val="0"/>
          <w:bCs w:val="0"/>
        </w:rPr>
      </w:pPr>
      <w:r>
        <w:t>Regarding materials for</w:t>
      </w:r>
      <w:r>
        <w:rPr>
          <w:spacing w:val="-14"/>
        </w:rPr>
        <w:t xml:space="preserve"> </w:t>
      </w:r>
      <w:r>
        <w:t>architecture:</w:t>
      </w:r>
    </w:p>
    <w:p w:rsidR="00C305FB" w:rsidRDefault="00B627E8">
      <w:pPr>
        <w:pStyle w:val="ListParagraph"/>
        <w:numPr>
          <w:ilvl w:val="0"/>
          <w:numId w:val="2"/>
        </w:numPr>
        <w:tabs>
          <w:tab w:val="left" w:pos="822"/>
        </w:tabs>
        <w:spacing w:before="1" w:line="244" w:lineRule="auto"/>
        <w:ind w:right="5976"/>
        <w:rPr>
          <w:rFonts w:ascii="Arial Narrow" w:eastAsia="Arial Narrow" w:hAnsi="Arial Narrow" w:cs="Arial Narrow"/>
          <w:sz w:val="20"/>
          <w:szCs w:val="20"/>
        </w:rPr>
      </w:pPr>
      <w:r>
        <w:rPr>
          <w:rFonts w:ascii="Arial Narrow"/>
          <w:sz w:val="20"/>
        </w:rPr>
        <w:t xml:space="preserve">In Detail: Building Skins by </w:t>
      </w:r>
      <w:hyperlink r:id="rId10">
        <w:r>
          <w:rPr>
            <w:rFonts w:ascii="Arial Narrow"/>
            <w:sz w:val="20"/>
          </w:rPr>
          <w:t>Christian Schittich</w:t>
        </w:r>
      </w:hyperlink>
      <w:r>
        <w:rPr>
          <w:rFonts w:ascii="Arial Narrow"/>
          <w:spacing w:val="-16"/>
          <w:sz w:val="20"/>
        </w:rPr>
        <w:t xml:space="preserve"> </w:t>
      </w:r>
      <w:r>
        <w:rPr>
          <w:rFonts w:ascii="Arial Narrow"/>
          <w:sz w:val="20"/>
        </w:rPr>
        <w:t>(Ed.)</w:t>
      </w:r>
    </w:p>
    <w:p w:rsidR="00C305FB" w:rsidRDefault="00B627E8">
      <w:pPr>
        <w:pStyle w:val="BodyText"/>
        <w:spacing w:before="1"/>
        <w:ind w:left="821" w:right="3542"/>
      </w:pPr>
      <w:r>
        <w:t>Birkhauser Edition Detail,</w:t>
      </w:r>
      <w:r>
        <w:rPr>
          <w:spacing w:val="-19"/>
        </w:rPr>
        <w:t xml:space="preserve"> </w:t>
      </w:r>
      <w:r>
        <w:t>2006</w:t>
      </w:r>
    </w:p>
    <w:p w:rsidR="00C305FB" w:rsidRDefault="00C305FB">
      <w:pPr>
        <w:spacing w:before="8"/>
        <w:rPr>
          <w:rFonts w:ascii="Arial Narrow" w:eastAsia="Arial Narrow" w:hAnsi="Arial Narrow" w:cs="Arial Narrow"/>
          <w:sz w:val="20"/>
          <w:szCs w:val="20"/>
        </w:rPr>
      </w:pPr>
    </w:p>
    <w:p w:rsidR="00C305FB" w:rsidRDefault="00B627E8">
      <w:pPr>
        <w:pStyle w:val="ListParagraph"/>
        <w:numPr>
          <w:ilvl w:val="0"/>
          <w:numId w:val="2"/>
        </w:numPr>
        <w:tabs>
          <w:tab w:val="left" w:pos="822"/>
        </w:tabs>
        <w:spacing w:line="244" w:lineRule="auto"/>
        <w:ind w:right="3757"/>
        <w:rPr>
          <w:rFonts w:ascii="Arial Narrow" w:eastAsia="Arial Narrow" w:hAnsi="Arial Narrow" w:cs="Arial Narrow"/>
          <w:sz w:val="20"/>
          <w:szCs w:val="20"/>
        </w:rPr>
      </w:pPr>
      <w:r>
        <w:rPr>
          <w:rFonts w:ascii="Arial Narrow"/>
          <w:sz w:val="20"/>
        </w:rPr>
        <w:t>De</w:t>
      </w:r>
      <w:r>
        <w:rPr>
          <w:rFonts w:ascii="Arial Narrow"/>
          <w:sz w:val="20"/>
        </w:rPr>
        <w:t>tail</w:t>
      </w:r>
      <w:r>
        <w:rPr>
          <w:rFonts w:ascii="Arial Narrow"/>
          <w:spacing w:val="-7"/>
          <w:sz w:val="20"/>
        </w:rPr>
        <w:t xml:space="preserve"> </w:t>
      </w:r>
      <w:r>
        <w:rPr>
          <w:rFonts w:ascii="Arial Narrow"/>
          <w:sz w:val="20"/>
        </w:rPr>
        <w:t>Praxis:</w:t>
      </w:r>
      <w:r>
        <w:rPr>
          <w:rFonts w:ascii="Arial Narrow"/>
          <w:spacing w:val="-7"/>
          <w:sz w:val="20"/>
        </w:rPr>
        <w:t xml:space="preserve"> </w:t>
      </w:r>
      <w:r>
        <w:rPr>
          <w:rFonts w:ascii="Arial Narrow"/>
          <w:sz w:val="20"/>
        </w:rPr>
        <w:t>Translucent</w:t>
      </w:r>
      <w:r>
        <w:rPr>
          <w:rFonts w:ascii="Arial Narrow"/>
          <w:spacing w:val="-7"/>
          <w:sz w:val="20"/>
        </w:rPr>
        <w:t xml:space="preserve"> </w:t>
      </w:r>
      <w:r>
        <w:rPr>
          <w:rFonts w:ascii="Arial Narrow"/>
          <w:sz w:val="20"/>
        </w:rPr>
        <w:t>materials,</w:t>
      </w:r>
      <w:r>
        <w:rPr>
          <w:rFonts w:ascii="Arial Narrow"/>
          <w:spacing w:val="-7"/>
          <w:sz w:val="20"/>
        </w:rPr>
        <w:t xml:space="preserve"> </w:t>
      </w:r>
      <w:r>
        <w:rPr>
          <w:rFonts w:ascii="Arial Narrow"/>
          <w:sz w:val="20"/>
        </w:rPr>
        <w:t>glass</w:t>
      </w:r>
      <w:r>
        <w:rPr>
          <w:rFonts w:ascii="Arial Narrow"/>
          <w:spacing w:val="-7"/>
          <w:sz w:val="20"/>
        </w:rPr>
        <w:t xml:space="preserve"> </w:t>
      </w:r>
      <w:r>
        <w:rPr>
          <w:rFonts w:ascii="Arial Narrow"/>
          <w:sz w:val="20"/>
        </w:rPr>
        <w:t>Plastic,</w:t>
      </w:r>
      <w:r>
        <w:rPr>
          <w:rFonts w:ascii="Arial Narrow"/>
          <w:spacing w:val="-6"/>
          <w:sz w:val="20"/>
        </w:rPr>
        <w:t xml:space="preserve"> </w:t>
      </w:r>
      <w:r>
        <w:rPr>
          <w:rFonts w:ascii="Arial Narrow"/>
          <w:sz w:val="20"/>
        </w:rPr>
        <w:t xml:space="preserve">metals by </w:t>
      </w:r>
      <w:hyperlink r:id="rId11">
        <w:r>
          <w:rPr>
            <w:rFonts w:ascii="Arial Narrow"/>
            <w:sz w:val="20"/>
          </w:rPr>
          <w:t>Frank</w:t>
        </w:r>
      </w:hyperlink>
      <w:r>
        <w:rPr>
          <w:rFonts w:ascii="Arial Narrow"/>
          <w:sz w:val="20"/>
        </w:rPr>
        <w:t xml:space="preserve"> Kaltenbach</w:t>
      </w:r>
      <w:r>
        <w:rPr>
          <w:rFonts w:ascii="Arial Narrow"/>
          <w:spacing w:val="-11"/>
          <w:sz w:val="20"/>
        </w:rPr>
        <w:t xml:space="preserve"> </w:t>
      </w:r>
      <w:r>
        <w:rPr>
          <w:rFonts w:ascii="Arial Narrow"/>
          <w:sz w:val="20"/>
        </w:rPr>
        <w:t>(Ed.)</w:t>
      </w:r>
    </w:p>
    <w:p w:rsidR="00C305FB" w:rsidRDefault="00B627E8">
      <w:pPr>
        <w:pStyle w:val="BodyText"/>
        <w:spacing w:before="1"/>
        <w:ind w:left="821" w:right="3542"/>
      </w:pPr>
      <w:r>
        <w:t>Birkha</w:t>
      </w:r>
      <w:r>
        <w:t>user Edition Detail,</w:t>
      </w:r>
      <w:r>
        <w:rPr>
          <w:spacing w:val="-19"/>
        </w:rPr>
        <w:t xml:space="preserve"> </w:t>
      </w:r>
      <w:r>
        <w:t>2004</w:t>
      </w:r>
    </w:p>
    <w:p w:rsidR="00C305FB" w:rsidRDefault="00C305FB">
      <w:pPr>
        <w:spacing w:before="9"/>
        <w:rPr>
          <w:rFonts w:ascii="Arial Narrow" w:eastAsia="Arial Narrow" w:hAnsi="Arial Narrow" w:cs="Arial Narrow"/>
          <w:sz w:val="20"/>
          <w:szCs w:val="20"/>
        </w:rPr>
      </w:pPr>
    </w:p>
    <w:p w:rsidR="00C305FB" w:rsidRDefault="00B627E8">
      <w:pPr>
        <w:pStyle w:val="Heading1"/>
        <w:jc w:val="both"/>
        <w:rPr>
          <w:rFonts w:cs="Arial Narrow"/>
          <w:b w:val="0"/>
          <w:bCs w:val="0"/>
        </w:rPr>
      </w:pPr>
      <w:r>
        <w:rPr>
          <w:color w:val="333333"/>
        </w:rPr>
        <w:t>More about lighting designer</w:t>
      </w:r>
      <w:r>
        <w:rPr>
          <w:color w:val="333333"/>
          <w:spacing w:val="-9"/>
        </w:rPr>
        <w:t xml:space="preserve"> </w:t>
      </w:r>
      <w:r>
        <w:rPr>
          <w:color w:val="333333"/>
        </w:rPr>
        <w:t>experiences</w:t>
      </w:r>
      <w:r>
        <w:rPr>
          <w:b w:val="0"/>
          <w:color w:val="333333"/>
        </w:rPr>
        <w:t>:</w:t>
      </w:r>
    </w:p>
    <w:p w:rsidR="00C305FB" w:rsidRDefault="00B627E8">
      <w:pPr>
        <w:pStyle w:val="ListParagraph"/>
        <w:numPr>
          <w:ilvl w:val="0"/>
          <w:numId w:val="2"/>
        </w:numPr>
        <w:tabs>
          <w:tab w:val="left" w:pos="822"/>
        </w:tabs>
        <w:spacing w:before="1" w:line="244" w:lineRule="auto"/>
        <w:ind w:right="6041"/>
        <w:rPr>
          <w:rFonts w:ascii="Arial Narrow" w:eastAsia="Arial Narrow" w:hAnsi="Arial Narrow" w:cs="Arial Narrow"/>
          <w:color w:val="333333"/>
          <w:sz w:val="20"/>
          <w:szCs w:val="20"/>
        </w:rPr>
      </w:pPr>
      <w:hyperlink r:id="rId12">
        <w:r>
          <w:rPr>
            <w:rFonts w:ascii="Arial Narrow"/>
            <w:color w:val="333333"/>
            <w:sz w:val="20"/>
          </w:rPr>
          <w:t>Space Made Light</w:t>
        </w:r>
      </w:hyperlink>
      <w:r>
        <w:rPr>
          <w:rFonts w:ascii="Arial Narrow"/>
          <w:color w:val="333333"/>
          <w:sz w:val="20"/>
        </w:rPr>
        <w:t xml:space="preserve"> traverso-vighy</w:t>
      </w:r>
      <w:r>
        <w:rPr>
          <w:rFonts w:ascii="Arial Narrow"/>
          <w:color w:val="333333"/>
          <w:spacing w:val="-13"/>
          <w:sz w:val="20"/>
        </w:rPr>
        <w:t xml:space="preserve"> </w:t>
      </w:r>
      <w:r>
        <w:rPr>
          <w:rFonts w:ascii="Arial Narrow"/>
          <w:color w:val="333333"/>
          <w:sz w:val="20"/>
        </w:rPr>
        <w:t>1994-2009</w:t>
      </w:r>
    </w:p>
    <w:p w:rsidR="00C305FB" w:rsidRDefault="00B627E8">
      <w:pPr>
        <w:pStyle w:val="BodyText"/>
        <w:spacing w:before="1"/>
        <w:ind w:left="821" w:right="3542"/>
      </w:pPr>
      <w:r>
        <w:rPr>
          <w:color w:val="333333"/>
        </w:rPr>
        <w:t>Umberto Allemandi Editore, Torino</w:t>
      </w:r>
      <w:r>
        <w:rPr>
          <w:color w:val="333333"/>
          <w:spacing w:val="-21"/>
        </w:rPr>
        <w:t xml:space="preserve"> </w:t>
      </w:r>
      <w:r>
        <w:rPr>
          <w:color w:val="333333"/>
        </w:rPr>
        <w:t>2009</w:t>
      </w:r>
    </w:p>
    <w:p w:rsidR="00C305FB" w:rsidRDefault="00B627E8">
      <w:pPr>
        <w:pStyle w:val="ListParagraph"/>
        <w:numPr>
          <w:ilvl w:val="0"/>
          <w:numId w:val="2"/>
        </w:numPr>
        <w:tabs>
          <w:tab w:val="left" w:pos="822"/>
        </w:tabs>
        <w:spacing w:before="1" w:line="244" w:lineRule="auto"/>
        <w:ind w:right="4180"/>
        <w:rPr>
          <w:rFonts w:ascii="Arial Narrow" w:eastAsia="Arial Narrow" w:hAnsi="Arial Narrow" w:cs="Arial Narrow"/>
          <w:sz w:val="20"/>
          <w:szCs w:val="20"/>
        </w:rPr>
      </w:pPr>
      <w:hyperlink r:id="rId13">
        <w:r>
          <w:rPr>
            <w:rFonts w:ascii="Arial Narrow"/>
            <w:sz w:val="20"/>
          </w:rPr>
          <w:t>Made of Light</w:t>
        </w:r>
      </w:hyperlink>
      <w:r>
        <w:rPr>
          <w:rFonts w:ascii="Arial Narrow"/>
          <w:sz w:val="20"/>
        </w:rPr>
        <w:t xml:space="preserve"> The Art of Light and Architecture Mark Major, Jonathan Speirs, Anthony</w:t>
      </w:r>
      <w:r>
        <w:rPr>
          <w:rFonts w:ascii="Arial Narrow"/>
          <w:spacing w:val="-23"/>
          <w:sz w:val="20"/>
        </w:rPr>
        <w:t xml:space="preserve"> </w:t>
      </w:r>
      <w:r>
        <w:rPr>
          <w:rFonts w:ascii="Arial Narrow"/>
          <w:sz w:val="20"/>
        </w:rPr>
        <w:t>Tischhauser Birkhauser,</w:t>
      </w:r>
      <w:r>
        <w:rPr>
          <w:rFonts w:ascii="Arial Narrow"/>
          <w:spacing w:val="-11"/>
          <w:sz w:val="20"/>
        </w:rPr>
        <w:t xml:space="preserve"> </w:t>
      </w:r>
      <w:r>
        <w:rPr>
          <w:rFonts w:ascii="Arial Narrow"/>
          <w:sz w:val="20"/>
        </w:rPr>
        <w:t>2005</w:t>
      </w:r>
    </w:p>
    <w:p w:rsidR="00C305FB" w:rsidRDefault="00B627E8">
      <w:pPr>
        <w:pStyle w:val="ListParagraph"/>
        <w:numPr>
          <w:ilvl w:val="0"/>
          <w:numId w:val="2"/>
        </w:numPr>
        <w:tabs>
          <w:tab w:val="left" w:pos="822"/>
        </w:tabs>
        <w:spacing w:line="244" w:lineRule="auto"/>
        <w:ind w:right="6426"/>
        <w:rPr>
          <w:rFonts w:ascii="Arial Narrow" w:eastAsia="Arial Narrow" w:hAnsi="Arial Narrow" w:cs="Arial Narrow"/>
          <w:color w:val="333333"/>
          <w:sz w:val="20"/>
          <w:szCs w:val="20"/>
        </w:rPr>
      </w:pPr>
      <w:r>
        <w:rPr>
          <w:rFonts w:ascii="Arial Narrow"/>
          <w:color w:val="333333"/>
          <w:sz w:val="20"/>
        </w:rPr>
        <w:t>The passion for light Inigo</w:t>
      </w:r>
      <w:r>
        <w:rPr>
          <w:rFonts w:ascii="Arial Narrow"/>
          <w:color w:val="333333"/>
          <w:spacing w:val="-5"/>
          <w:sz w:val="20"/>
        </w:rPr>
        <w:t xml:space="preserve"> </w:t>
      </w:r>
      <w:r>
        <w:rPr>
          <w:rFonts w:ascii="Arial Narrow"/>
          <w:color w:val="333333"/>
          <w:sz w:val="20"/>
        </w:rPr>
        <w:t>Maurer</w:t>
      </w:r>
    </w:p>
    <w:p w:rsidR="00C305FB" w:rsidRDefault="00B627E8">
      <w:pPr>
        <w:pStyle w:val="BodyText"/>
        <w:spacing w:before="1"/>
        <w:ind w:left="821" w:right="3542"/>
      </w:pPr>
      <w:r>
        <w:rPr>
          <w:color w:val="333333"/>
        </w:rPr>
        <w:t>Acta</w:t>
      </w:r>
      <w:r>
        <w:rPr>
          <w:color w:val="333333"/>
        </w:rPr>
        <w:t>r,</w:t>
      </w:r>
      <w:r>
        <w:rPr>
          <w:color w:val="333333"/>
          <w:spacing w:val="-8"/>
        </w:rPr>
        <w:t xml:space="preserve"> </w:t>
      </w:r>
      <w:r>
        <w:rPr>
          <w:color w:val="333333"/>
        </w:rPr>
        <w:t>2002</w:t>
      </w:r>
    </w:p>
    <w:p w:rsidR="00C305FB" w:rsidRDefault="00B627E8">
      <w:pPr>
        <w:pStyle w:val="ListParagraph"/>
        <w:numPr>
          <w:ilvl w:val="0"/>
          <w:numId w:val="2"/>
        </w:numPr>
        <w:tabs>
          <w:tab w:val="left" w:pos="822"/>
        </w:tabs>
        <w:spacing w:before="1" w:line="244" w:lineRule="auto"/>
        <w:ind w:right="6638"/>
        <w:rPr>
          <w:rFonts w:ascii="Arial Narrow" w:eastAsia="Arial Narrow" w:hAnsi="Arial Narrow" w:cs="Arial Narrow"/>
          <w:color w:val="333333"/>
          <w:sz w:val="20"/>
          <w:szCs w:val="20"/>
        </w:rPr>
      </w:pPr>
      <w:r>
        <w:rPr>
          <w:rFonts w:ascii="Arial Narrow"/>
          <w:color w:val="333333"/>
          <w:sz w:val="20"/>
        </w:rPr>
        <w:t>Lighting</w:t>
      </w:r>
      <w:r>
        <w:rPr>
          <w:rFonts w:ascii="Arial Narrow"/>
          <w:color w:val="333333"/>
          <w:spacing w:val="-9"/>
          <w:sz w:val="20"/>
        </w:rPr>
        <w:t xml:space="preserve"> </w:t>
      </w:r>
      <w:r>
        <w:rPr>
          <w:rFonts w:ascii="Arial Narrow"/>
          <w:color w:val="333333"/>
          <w:sz w:val="20"/>
        </w:rPr>
        <w:t>Horizons Motoko</w:t>
      </w:r>
      <w:r>
        <w:rPr>
          <w:rFonts w:ascii="Arial Narrow"/>
          <w:color w:val="333333"/>
          <w:spacing w:val="-10"/>
          <w:sz w:val="20"/>
        </w:rPr>
        <w:t xml:space="preserve"> </w:t>
      </w:r>
      <w:r>
        <w:rPr>
          <w:rFonts w:ascii="Arial Narrow"/>
          <w:color w:val="333333"/>
          <w:sz w:val="20"/>
        </w:rPr>
        <w:t>Ishii</w:t>
      </w:r>
    </w:p>
    <w:p w:rsidR="00C305FB" w:rsidRDefault="00B627E8">
      <w:pPr>
        <w:pStyle w:val="BodyText"/>
        <w:spacing w:before="1"/>
        <w:ind w:left="821" w:right="3542"/>
      </w:pPr>
      <w:r>
        <w:rPr>
          <w:color w:val="333333"/>
        </w:rPr>
        <w:t>Rikuyosha Co., Ltd., TOKYO,</w:t>
      </w:r>
      <w:r>
        <w:rPr>
          <w:color w:val="333333"/>
          <w:spacing w:val="-18"/>
        </w:rPr>
        <w:t xml:space="preserve"> </w:t>
      </w:r>
      <w:r>
        <w:rPr>
          <w:color w:val="333333"/>
        </w:rPr>
        <w:t>2001</w:t>
      </w:r>
    </w:p>
    <w:p w:rsidR="00C305FB" w:rsidRDefault="00C305FB">
      <w:pPr>
        <w:spacing w:before="9"/>
        <w:rPr>
          <w:rFonts w:ascii="Arial Narrow" w:eastAsia="Arial Narrow" w:hAnsi="Arial Narrow" w:cs="Arial Narrow"/>
          <w:sz w:val="20"/>
          <w:szCs w:val="20"/>
        </w:rPr>
      </w:pPr>
    </w:p>
    <w:p w:rsidR="00C305FB" w:rsidRDefault="00B627E8">
      <w:pPr>
        <w:pStyle w:val="Heading1"/>
        <w:jc w:val="both"/>
        <w:rPr>
          <w:b w:val="0"/>
          <w:bCs w:val="0"/>
        </w:rPr>
      </w:pPr>
      <w:r>
        <w:t>CLASS</w:t>
      </w:r>
      <w:r>
        <w:rPr>
          <w:spacing w:val="-21"/>
        </w:rPr>
        <w:t xml:space="preserve"> </w:t>
      </w:r>
      <w:r>
        <w:t>REQUIREMENTS</w:t>
      </w:r>
    </w:p>
    <w:p w:rsidR="00C305FB" w:rsidRDefault="00B627E8">
      <w:pPr>
        <w:pStyle w:val="ListParagraph"/>
        <w:numPr>
          <w:ilvl w:val="0"/>
          <w:numId w:val="1"/>
        </w:numPr>
        <w:tabs>
          <w:tab w:val="left" w:pos="294"/>
        </w:tabs>
        <w:spacing w:before="5"/>
        <w:ind w:firstLine="0"/>
        <w:jc w:val="both"/>
        <w:rPr>
          <w:rFonts w:ascii="Arial Narrow" w:eastAsia="Arial Narrow" w:hAnsi="Arial Narrow" w:cs="Arial Narrow"/>
          <w:sz w:val="20"/>
          <w:szCs w:val="20"/>
        </w:rPr>
      </w:pPr>
      <w:r>
        <w:rPr>
          <w:rFonts w:ascii="Arial Narrow"/>
          <w:sz w:val="20"/>
        </w:rPr>
        <w:t>Attend class</w:t>
      </w:r>
      <w:r>
        <w:rPr>
          <w:rFonts w:ascii="Arial Narrow"/>
          <w:spacing w:val="-13"/>
          <w:sz w:val="20"/>
        </w:rPr>
        <w:t xml:space="preserve"> </w:t>
      </w:r>
      <w:r>
        <w:rPr>
          <w:rFonts w:ascii="Arial Narrow"/>
          <w:sz w:val="20"/>
        </w:rPr>
        <w:t>regularly</w:t>
      </w:r>
    </w:p>
    <w:p w:rsidR="00C305FB" w:rsidRDefault="00B627E8">
      <w:pPr>
        <w:pStyle w:val="ListParagraph"/>
        <w:numPr>
          <w:ilvl w:val="0"/>
          <w:numId w:val="1"/>
        </w:numPr>
        <w:tabs>
          <w:tab w:val="left" w:pos="294"/>
        </w:tabs>
        <w:spacing w:before="5"/>
        <w:ind w:left="293" w:hanging="191"/>
        <w:jc w:val="both"/>
        <w:rPr>
          <w:rFonts w:ascii="Arial Narrow" w:eastAsia="Arial Narrow" w:hAnsi="Arial Narrow" w:cs="Arial Narrow"/>
          <w:sz w:val="20"/>
          <w:szCs w:val="20"/>
        </w:rPr>
      </w:pPr>
      <w:r>
        <w:rPr>
          <w:rFonts w:ascii="Arial Narrow"/>
          <w:sz w:val="20"/>
        </w:rPr>
        <w:t>Read all the</w:t>
      </w:r>
      <w:r>
        <w:rPr>
          <w:rFonts w:ascii="Arial Narrow"/>
          <w:spacing w:val="-9"/>
          <w:sz w:val="20"/>
        </w:rPr>
        <w:t xml:space="preserve"> </w:t>
      </w:r>
      <w:r>
        <w:rPr>
          <w:rFonts w:ascii="Arial Narrow"/>
          <w:sz w:val="20"/>
        </w:rPr>
        <w:t>readings</w:t>
      </w:r>
    </w:p>
    <w:p w:rsidR="00C305FB" w:rsidRDefault="00B627E8">
      <w:pPr>
        <w:pStyle w:val="ListParagraph"/>
        <w:numPr>
          <w:ilvl w:val="0"/>
          <w:numId w:val="1"/>
        </w:numPr>
        <w:tabs>
          <w:tab w:val="left" w:pos="335"/>
        </w:tabs>
        <w:spacing w:before="5" w:line="244" w:lineRule="auto"/>
        <w:ind w:right="115" w:firstLine="0"/>
        <w:jc w:val="both"/>
        <w:rPr>
          <w:rFonts w:ascii="Arial Narrow" w:eastAsia="Arial Narrow" w:hAnsi="Arial Narrow" w:cs="Arial Narrow"/>
          <w:sz w:val="20"/>
          <w:szCs w:val="20"/>
        </w:rPr>
      </w:pPr>
      <w:r>
        <w:rPr>
          <w:rFonts w:ascii="Arial Narrow"/>
          <w:sz w:val="20"/>
        </w:rPr>
        <w:t>The students, in groups of two, are requested to conceive a lighting project within the environment of VIA premises. The project will be developed along the semester, tested in a night exercise in the final meeting of the seminar, and documented on</w:t>
      </w:r>
      <w:r>
        <w:rPr>
          <w:rFonts w:ascii="Arial Narrow"/>
          <w:spacing w:val="-16"/>
          <w:sz w:val="20"/>
        </w:rPr>
        <w:t xml:space="preserve"> </w:t>
      </w:r>
      <w:r>
        <w:rPr>
          <w:rFonts w:ascii="Arial Narrow"/>
          <w:sz w:val="20"/>
        </w:rPr>
        <w:t>a</w:t>
      </w:r>
    </w:p>
    <w:p w:rsidR="00C305FB" w:rsidRDefault="00B627E8">
      <w:pPr>
        <w:pStyle w:val="BodyText"/>
        <w:spacing w:before="1"/>
        <w:jc w:val="both"/>
      </w:pPr>
      <w:r>
        <w:t>final</w:t>
      </w:r>
      <w:r>
        <w:t xml:space="preserve"> research</w:t>
      </w:r>
      <w:r>
        <w:rPr>
          <w:spacing w:val="-13"/>
        </w:rPr>
        <w:t xml:space="preserve"> </w:t>
      </w:r>
      <w:r>
        <w:t>paper/portfolio.</w:t>
      </w:r>
    </w:p>
    <w:p w:rsidR="00C305FB" w:rsidRDefault="00C305FB">
      <w:pPr>
        <w:jc w:val="both"/>
        <w:sectPr w:rsidR="00C305FB">
          <w:pgSz w:w="11910" w:h="16850"/>
          <w:pgMar w:top="1600" w:right="1580" w:bottom="920" w:left="1600" w:header="0" w:footer="726" w:gutter="0"/>
          <w:cols w:space="720"/>
        </w:sectPr>
      </w:pPr>
    </w:p>
    <w:p w:rsidR="00C305FB" w:rsidRDefault="00C305FB">
      <w:pPr>
        <w:spacing w:before="6"/>
        <w:rPr>
          <w:rFonts w:ascii="Arial Narrow" w:eastAsia="Arial Narrow" w:hAnsi="Arial Narrow" w:cs="Arial Narrow"/>
        </w:rPr>
      </w:pPr>
    </w:p>
    <w:p w:rsidR="00C305FB" w:rsidRDefault="00B627E8">
      <w:pPr>
        <w:pStyle w:val="Heading1"/>
        <w:spacing w:before="75"/>
        <w:jc w:val="both"/>
        <w:rPr>
          <w:b w:val="0"/>
          <w:bCs w:val="0"/>
        </w:rPr>
      </w:pPr>
      <w:r>
        <w:t>GRADING</w:t>
      </w:r>
    </w:p>
    <w:p w:rsidR="00C305FB" w:rsidRDefault="00B627E8">
      <w:pPr>
        <w:pStyle w:val="BodyText"/>
        <w:spacing w:line="244" w:lineRule="auto"/>
        <w:ind w:right="1319"/>
      </w:pPr>
      <w:r>
        <w:t>The</w:t>
      </w:r>
      <w:r>
        <w:rPr>
          <w:spacing w:val="-3"/>
        </w:rPr>
        <w:t xml:space="preserve"> </w:t>
      </w:r>
      <w:r>
        <w:t>final</w:t>
      </w:r>
      <w:r>
        <w:rPr>
          <w:spacing w:val="-4"/>
        </w:rPr>
        <w:t xml:space="preserve"> </w:t>
      </w:r>
      <w:r>
        <w:t>documented</w:t>
      </w:r>
      <w:r>
        <w:rPr>
          <w:spacing w:val="-3"/>
        </w:rPr>
        <w:t xml:space="preserve"> </w:t>
      </w:r>
      <w:r>
        <w:t>project,</w:t>
      </w:r>
      <w:r>
        <w:rPr>
          <w:spacing w:val="-3"/>
        </w:rPr>
        <w:t xml:space="preserve"> </w:t>
      </w:r>
      <w:r>
        <w:t>in</w:t>
      </w:r>
      <w:r>
        <w:rPr>
          <w:spacing w:val="-4"/>
        </w:rPr>
        <w:t xml:space="preserve"> </w:t>
      </w:r>
      <w:r>
        <w:t>combination with</w:t>
      </w:r>
      <w:r>
        <w:rPr>
          <w:spacing w:val="-4"/>
        </w:rPr>
        <w:t xml:space="preserve"> </w:t>
      </w:r>
      <w:r>
        <w:t>class</w:t>
      </w:r>
      <w:r>
        <w:rPr>
          <w:spacing w:val="-4"/>
        </w:rPr>
        <w:t xml:space="preserve"> </w:t>
      </w:r>
      <w:r>
        <w:t>participation</w:t>
      </w:r>
      <w:r>
        <w:rPr>
          <w:spacing w:val="-4"/>
        </w:rPr>
        <w:t xml:space="preserve"> </w:t>
      </w:r>
      <w:r>
        <w:t>will</w:t>
      </w:r>
      <w:r>
        <w:rPr>
          <w:spacing w:val="-4"/>
        </w:rPr>
        <w:t xml:space="preserve"> </w:t>
      </w:r>
      <w:r>
        <w:t>be</w:t>
      </w:r>
      <w:r>
        <w:rPr>
          <w:spacing w:val="-4"/>
        </w:rPr>
        <w:t xml:space="preserve"> </w:t>
      </w:r>
      <w:r>
        <w:t>the</w:t>
      </w:r>
      <w:r>
        <w:rPr>
          <w:spacing w:val="-3"/>
        </w:rPr>
        <w:t xml:space="preserve"> </w:t>
      </w:r>
      <w:r>
        <w:t>basis</w:t>
      </w:r>
      <w:r>
        <w:rPr>
          <w:spacing w:val="-4"/>
        </w:rPr>
        <w:t xml:space="preserve"> </w:t>
      </w:r>
      <w:r>
        <w:t>for</w:t>
      </w:r>
      <w:r>
        <w:rPr>
          <w:spacing w:val="-3"/>
        </w:rPr>
        <w:t xml:space="preserve"> </w:t>
      </w:r>
      <w:r>
        <w:t>grading. EVALUATION OUT</w:t>
      </w:r>
      <w:r>
        <w:rPr>
          <w:spacing w:val="-14"/>
        </w:rPr>
        <w:t xml:space="preserve"> </w:t>
      </w:r>
      <w:r>
        <w:t>1000</w:t>
      </w:r>
    </w:p>
    <w:p w:rsidR="00C305FB" w:rsidRDefault="00B627E8">
      <w:pPr>
        <w:pStyle w:val="BodyText"/>
        <w:spacing w:before="1"/>
        <w:jc w:val="both"/>
      </w:pPr>
      <w:r>
        <w:t>Weekly class participation: 200 points</w:t>
      </w:r>
      <w:r>
        <w:rPr>
          <w:spacing w:val="-27"/>
        </w:rPr>
        <w:t xml:space="preserve"> </w:t>
      </w:r>
      <w:r>
        <w:t>(20%)</w:t>
      </w:r>
    </w:p>
    <w:p w:rsidR="00C305FB" w:rsidRDefault="00B627E8">
      <w:pPr>
        <w:pStyle w:val="BodyText"/>
        <w:jc w:val="both"/>
      </w:pPr>
      <w:r>
        <w:t>First Project proposal: 100 points</w:t>
      </w:r>
      <w:r>
        <w:rPr>
          <w:spacing w:val="-28"/>
        </w:rPr>
        <w:t xml:space="preserve"> </w:t>
      </w:r>
      <w:r>
        <w:t>(</w:t>
      </w:r>
      <w:r>
        <w:t>10%)</w:t>
      </w:r>
    </w:p>
    <w:p w:rsidR="00C305FB" w:rsidRDefault="00B627E8">
      <w:pPr>
        <w:pStyle w:val="BodyText"/>
        <w:spacing w:line="244" w:lineRule="auto"/>
        <w:ind w:right="5092"/>
      </w:pPr>
      <w:r>
        <w:t>First Final documented project: 300 points</w:t>
      </w:r>
      <w:r>
        <w:rPr>
          <w:spacing w:val="-25"/>
        </w:rPr>
        <w:t xml:space="preserve"> </w:t>
      </w:r>
      <w:r>
        <w:t>(30%) Second Project proposal: 100 points</w:t>
      </w:r>
      <w:r>
        <w:rPr>
          <w:spacing w:val="-27"/>
        </w:rPr>
        <w:t xml:space="preserve"> </w:t>
      </w:r>
      <w:r>
        <w:t>(10%)</w:t>
      </w:r>
    </w:p>
    <w:p w:rsidR="00C305FB" w:rsidRDefault="00B627E8">
      <w:pPr>
        <w:pStyle w:val="BodyText"/>
        <w:spacing w:before="1" w:line="244" w:lineRule="auto"/>
        <w:ind w:right="4853"/>
      </w:pPr>
      <w:r>
        <w:t>Second Final documented project: 300 points</w:t>
      </w:r>
      <w:r>
        <w:rPr>
          <w:spacing w:val="-24"/>
        </w:rPr>
        <w:t xml:space="preserve"> </w:t>
      </w:r>
      <w:r>
        <w:t>(30%) NUMERICAL TO LETTER GRADE</w:t>
      </w:r>
      <w:r>
        <w:rPr>
          <w:spacing w:val="-33"/>
        </w:rPr>
        <w:t xml:space="preserve"> </w:t>
      </w:r>
      <w:r>
        <w:t>CONVERSION</w:t>
      </w:r>
    </w:p>
    <w:p w:rsidR="00C305FB" w:rsidRDefault="00B627E8">
      <w:pPr>
        <w:pStyle w:val="BodyText"/>
        <w:spacing w:before="1" w:line="244" w:lineRule="auto"/>
        <w:ind w:right="7228"/>
      </w:pPr>
      <w:r>
        <w:t>900 and above =</w:t>
      </w:r>
      <w:r>
        <w:rPr>
          <w:spacing w:val="-6"/>
        </w:rPr>
        <w:t xml:space="preserve"> </w:t>
      </w:r>
      <w:r>
        <w:t>A 870 to 899 =</w:t>
      </w:r>
      <w:r>
        <w:rPr>
          <w:spacing w:val="-6"/>
        </w:rPr>
        <w:t xml:space="preserve"> </w:t>
      </w:r>
      <w:r>
        <w:t>A-</w:t>
      </w:r>
    </w:p>
    <w:p w:rsidR="00C305FB" w:rsidRDefault="00B627E8">
      <w:pPr>
        <w:pStyle w:val="BodyText"/>
        <w:spacing w:before="1"/>
        <w:jc w:val="both"/>
      </w:pPr>
      <w:r>
        <w:t>830 to 869 =</w:t>
      </w:r>
      <w:r>
        <w:rPr>
          <w:spacing w:val="-6"/>
        </w:rPr>
        <w:t xml:space="preserve"> </w:t>
      </w:r>
      <w:r>
        <w:t>B+</w:t>
      </w:r>
    </w:p>
    <w:p w:rsidR="00C305FB" w:rsidRDefault="00B627E8">
      <w:pPr>
        <w:pStyle w:val="BodyText"/>
        <w:jc w:val="both"/>
      </w:pPr>
      <w:r>
        <w:t>800 to 829 =</w:t>
      </w:r>
      <w:r>
        <w:rPr>
          <w:spacing w:val="-5"/>
        </w:rPr>
        <w:t xml:space="preserve"> </w:t>
      </w:r>
      <w:r>
        <w:t>B</w:t>
      </w:r>
    </w:p>
    <w:p w:rsidR="00C305FB" w:rsidRDefault="00B627E8">
      <w:pPr>
        <w:pStyle w:val="BodyText"/>
        <w:jc w:val="both"/>
      </w:pPr>
      <w:r>
        <w:t>770 to 799 =</w:t>
      </w:r>
      <w:r>
        <w:rPr>
          <w:spacing w:val="-6"/>
        </w:rPr>
        <w:t xml:space="preserve"> </w:t>
      </w:r>
      <w:r>
        <w:t>B-</w:t>
      </w:r>
    </w:p>
    <w:p w:rsidR="00C305FB" w:rsidRDefault="00B627E8">
      <w:pPr>
        <w:pStyle w:val="BodyText"/>
        <w:spacing w:before="6"/>
        <w:jc w:val="both"/>
      </w:pPr>
      <w:r>
        <w:t>730 to 769 =</w:t>
      </w:r>
      <w:r>
        <w:rPr>
          <w:spacing w:val="-6"/>
        </w:rPr>
        <w:t xml:space="preserve"> </w:t>
      </w:r>
      <w:r>
        <w:t>C+</w:t>
      </w:r>
    </w:p>
    <w:p w:rsidR="00C305FB" w:rsidRDefault="00B627E8">
      <w:pPr>
        <w:pStyle w:val="BodyText"/>
        <w:jc w:val="both"/>
      </w:pPr>
      <w:r>
        <w:t>700 to 729 =</w:t>
      </w:r>
      <w:r>
        <w:rPr>
          <w:spacing w:val="-5"/>
        </w:rPr>
        <w:t xml:space="preserve"> </w:t>
      </w:r>
      <w:r>
        <w:t>C</w:t>
      </w:r>
    </w:p>
    <w:p w:rsidR="00C305FB" w:rsidRDefault="00B627E8">
      <w:pPr>
        <w:pStyle w:val="BodyText"/>
        <w:jc w:val="both"/>
      </w:pPr>
      <w:r>
        <w:t>670 to 699 =</w:t>
      </w:r>
      <w:r>
        <w:rPr>
          <w:spacing w:val="-6"/>
        </w:rPr>
        <w:t xml:space="preserve"> </w:t>
      </w:r>
      <w:r>
        <w:t>C-</w:t>
      </w:r>
    </w:p>
    <w:p w:rsidR="00C305FB" w:rsidRDefault="00B627E8">
      <w:pPr>
        <w:pStyle w:val="BodyText"/>
        <w:jc w:val="both"/>
      </w:pPr>
      <w:r>
        <w:t>630 to 669</w:t>
      </w:r>
      <w:r>
        <w:rPr>
          <w:spacing w:val="-5"/>
        </w:rPr>
        <w:t xml:space="preserve"> </w:t>
      </w:r>
      <w:r>
        <w:t>=D+</w:t>
      </w:r>
    </w:p>
    <w:p w:rsidR="00C305FB" w:rsidRDefault="00B627E8">
      <w:pPr>
        <w:pStyle w:val="BodyText"/>
        <w:jc w:val="both"/>
      </w:pPr>
      <w:r>
        <w:t>600 to 629</w:t>
      </w:r>
      <w:r>
        <w:rPr>
          <w:spacing w:val="-5"/>
        </w:rPr>
        <w:t xml:space="preserve"> </w:t>
      </w:r>
      <w:r>
        <w:t>=D</w:t>
      </w:r>
    </w:p>
    <w:p w:rsidR="00C305FB" w:rsidRDefault="00B627E8">
      <w:pPr>
        <w:pStyle w:val="BodyText"/>
        <w:jc w:val="both"/>
      </w:pPr>
      <w:r>
        <w:t>Below =</w:t>
      </w:r>
      <w:r>
        <w:rPr>
          <w:spacing w:val="-8"/>
        </w:rPr>
        <w:t xml:space="preserve"> </w:t>
      </w:r>
      <w:r>
        <w:t>E</w:t>
      </w:r>
    </w:p>
    <w:p w:rsidR="00C305FB" w:rsidRDefault="00C305FB">
      <w:pPr>
        <w:spacing w:before="11"/>
        <w:rPr>
          <w:rFonts w:ascii="Arial Narrow" w:eastAsia="Arial Narrow" w:hAnsi="Arial Narrow" w:cs="Arial Narrow"/>
          <w:sz w:val="20"/>
          <w:szCs w:val="20"/>
        </w:rPr>
      </w:pPr>
    </w:p>
    <w:p w:rsidR="00C305FB" w:rsidRDefault="00B627E8">
      <w:pPr>
        <w:pStyle w:val="BodyText"/>
        <w:spacing w:before="0" w:line="247" w:lineRule="auto"/>
        <w:ind w:right="115"/>
        <w:jc w:val="both"/>
      </w:pPr>
      <w:r>
        <w:t xml:space="preserve">E-MAIL POLICY: E-mail is appropriate only for quick messages and replies. You are welcome to e-mail me only with </w:t>
      </w:r>
      <w:r>
        <w:rPr>
          <w:i/>
        </w:rPr>
        <w:t xml:space="preserve">brief </w:t>
      </w:r>
      <w:r>
        <w:t>questions or comments (e.g., a req</w:t>
      </w:r>
      <w:r>
        <w:t>uest for an appointment, a question that can be answered in a sentence or two).</w:t>
      </w:r>
      <w:r>
        <w:rPr>
          <w:spacing w:val="-4"/>
        </w:rPr>
        <w:t xml:space="preserve"> </w:t>
      </w:r>
      <w:r>
        <w:t>I</w:t>
      </w:r>
      <w:r>
        <w:rPr>
          <w:spacing w:val="-3"/>
        </w:rPr>
        <w:t xml:space="preserve"> </w:t>
      </w:r>
      <w:r>
        <w:t>will</w:t>
      </w:r>
      <w:r>
        <w:rPr>
          <w:spacing w:val="-4"/>
        </w:rPr>
        <w:t xml:space="preserve"> </w:t>
      </w:r>
      <w:r>
        <w:t>answer</w:t>
      </w:r>
      <w:r>
        <w:rPr>
          <w:spacing w:val="-3"/>
        </w:rPr>
        <w:t xml:space="preserve"> </w:t>
      </w:r>
      <w:r>
        <w:t>your</w:t>
      </w:r>
      <w:r>
        <w:rPr>
          <w:spacing w:val="-3"/>
        </w:rPr>
        <w:t xml:space="preserve"> </w:t>
      </w:r>
      <w:r>
        <w:t>messages</w:t>
      </w:r>
      <w:r>
        <w:rPr>
          <w:spacing w:val="-4"/>
        </w:rPr>
        <w:t xml:space="preserve"> </w:t>
      </w:r>
      <w:r>
        <w:t>as</w:t>
      </w:r>
      <w:r>
        <w:rPr>
          <w:spacing w:val="-4"/>
        </w:rPr>
        <w:t xml:space="preserve"> </w:t>
      </w:r>
      <w:r>
        <w:t>I</w:t>
      </w:r>
      <w:r>
        <w:rPr>
          <w:spacing w:val="-4"/>
        </w:rPr>
        <w:t xml:space="preserve"> </w:t>
      </w:r>
      <w:r>
        <w:t>have</w:t>
      </w:r>
      <w:r>
        <w:rPr>
          <w:spacing w:val="-3"/>
        </w:rPr>
        <w:t xml:space="preserve"> </w:t>
      </w:r>
      <w:r>
        <w:t>the</w:t>
      </w:r>
      <w:r>
        <w:rPr>
          <w:spacing w:val="-4"/>
        </w:rPr>
        <w:t xml:space="preserve"> </w:t>
      </w:r>
      <w:r>
        <w:t>opportunity,</w:t>
      </w:r>
      <w:r>
        <w:rPr>
          <w:spacing w:val="-4"/>
        </w:rPr>
        <w:t xml:space="preserve"> </w:t>
      </w:r>
      <w:r>
        <w:t>but</w:t>
      </w:r>
      <w:r>
        <w:rPr>
          <w:spacing w:val="-4"/>
        </w:rPr>
        <w:t xml:space="preserve"> </w:t>
      </w:r>
      <w:r>
        <w:t>cannot</w:t>
      </w:r>
      <w:r>
        <w:rPr>
          <w:spacing w:val="-1"/>
        </w:rPr>
        <w:t xml:space="preserve"> </w:t>
      </w:r>
      <w:r>
        <w:t>guarantee</w:t>
      </w:r>
      <w:r>
        <w:rPr>
          <w:spacing w:val="-3"/>
        </w:rPr>
        <w:t xml:space="preserve"> </w:t>
      </w:r>
      <w:r>
        <w:t>immediate</w:t>
      </w:r>
      <w:r>
        <w:rPr>
          <w:spacing w:val="-3"/>
        </w:rPr>
        <w:t xml:space="preserve"> </w:t>
      </w:r>
      <w:r>
        <w:t>responses.</w:t>
      </w:r>
    </w:p>
    <w:p w:rsidR="00C305FB" w:rsidRDefault="00C305FB">
      <w:pPr>
        <w:spacing w:before="5"/>
        <w:rPr>
          <w:rFonts w:ascii="Arial Narrow" w:eastAsia="Arial Narrow" w:hAnsi="Arial Narrow" w:cs="Arial Narrow"/>
          <w:sz w:val="20"/>
          <w:szCs w:val="20"/>
        </w:rPr>
      </w:pPr>
    </w:p>
    <w:p w:rsidR="00C305FB" w:rsidRDefault="00B627E8">
      <w:pPr>
        <w:pStyle w:val="BodyText"/>
        <w:spacing w:before="0" w:line="244" w:lineRule="auto"/>
        <w:ind w:right="117"/>
      </w:pPr>
      <w:r>
        <w:t xml:space="preserve">GENERAL INFORMATION: The instructor will follow the topics outlined above but </w:t>
      </w:r>
      <w:r>
        <w:t>these topics are by no means binding</w:t>
      </w:r>
      <w:r>
        <w:rPr>
          <w:spacing w:val="-3"/>
        </w:rPr>
        <w:t xml:space="preserve"> </w:t>
      </w:r>
      <w:r>
        <w:t>as</w:t>
      </w:r>
      <w:r>
        <w:rPr>
          <w:spacing w:val="-4"/>
        </w:rPr>
        <w:t xml:space="preserve"> </w:t>
      </w:r>
      <w:r>
        <w:t>a</w:t>
      </w:r>
      <w:r>
        <w:rPr>
          <w:spacing w:val="-3"/>
        </w:rPr>
        <w:t xml:space="preserve"> </w:t>
      </w:r>
      <w:r>
        <w:t>topic</w:t>
      </w:r>
      <w:r>
        <w:rPr>
          <w:spacing w:val="-4"/>
        </w:rPr>
        <w:t xml:space="preserve"> </w:t>
      </w:r>
      <w:r>
        <w:t>may</w:t>
      </w:r>
      <w:r>
        <w:rPr>
          <w:spacing w:val="-4"/>
        </w:rPr>
        <w:t xml:space="preserve"> </w:t>
      </w:r>
      <w:r>
        <w:t>be</w:t>
      </w:r>
      <w:r>
        <w:rPr>
          <w:spacing w:val="-4"/>
        </w:rPr>
        <w:t xml:space="preserve"> </w:t>
      </w:r>
      <w:r>
        <w:t>changed</w:t>
      </w:r>
      <w:r>
        <w:rPr>
          <w:spacing w:val="-4"/>
        </w:rPr>
        <w:t xml:space="preserve"> </w:t>
      </w:r>
      <w:r>
        <w:t>at</w:t>
      </w:r>
      <w:r>
        <w:rPr>
          <w:spacing w:val="-4"/>
        </w:rPr>
        <w:t xml:space="preserve"> </w:t>
      </w:r>
      <w:r>
        <w:t>any</w:t>
      </w:r>
      <w:r>
        <w:rPr>
          <w:spacing w:val="-4"/>
        </w:rPr>
        <w:t xml:space="preserve"> </w:t>
      </w:r>
      <w:r>
        <w:t>time</w:t>
      </w:r>
      <w:r>
        <w:rPr>
          <w:spacing w:val="-3"/>
        </w:rPr>
        <w:t xml:space="preserve"> </w:t>
      </w:r>
      <w:r>
        <w:t>according</w:t>
      </w:r>
      <w:r>
        <w:rPr>
          <w:spacing w:val="-3"/>
        </w:rPr>
        <w:t xml:space="preserve"> </w:t>
      </w:r>
      <w:r>
        <w:t>to</w:t>
      </w:r>
      <w:r>
        <w:rPr>
          <w:spacing w:val="-3"/>
        </w:rPr>
        <w:t xml:space="preserve"> </w:t>
      </w:r>
      <w:r>
        <w:t>the</w:t>
      </w:r>
      <w:r>
        <w:rPr>
          <w:spacing w:val="-4"/>
        </w:rPr>
        <w:t xml:space="preserve"> </w:t>
      </w:r>
      <w:r>
        <w:t>discretion</w:t>
      </w:r>
      <w:r>
        <w:rPr>
          <w:spacing w:val="-3"/>
        </w:rPr>
        <w:t xml:space="preserve"> </w:t>
      </w:r>
      <w:r>
        <w:t>of</w:t>
      </w:r>
      <w:r>
        <w:rPr>
          <w:spacing w:val="2"/>
        </w:rPr>
        <w:t xml:space="preserve"> </w:t>
      </w:r>
      <w:r>
        <w:t>the</w:t>
      </w:r>
      <w:r>
        <w:rPr>
          <w:spacing w:val="-3"/>
        </w:rPr>
        <w:t xml:space="preserve"> </w:t>
      </w:r>
      <w:r>
        <w:t>instructor.</w:t>
      </w:r>
    </w:p>
    <w:p w:rsidR="00C305FB" w:rsidRDefault="00C305FB">
      <w:pPr>
        <w:spacing w:before="7"/>
        <w:rPr>
          <w:rFonts w:ascii="Arial Narrow" w:eastAsia="Arial Narrow" w:hAnsi="Arial Narrow" w:cs="Arial Narrow"/>
          <w:sz w:val="20"/>
          <w:szCs w:val="20"/>
        </w:rPr>
      </w:pPr>
    </w:p>
    <w:p w:rsidR="00C305FB" w:rsidRDefault="00B627E8">
      <w:pPr>
        <w:pStyle w:val="BodyText"/>
        <w:spacing w:before="0" w:line="247" w:lineRule="auto"/>
        <w:ind w:right="117"/>
      </w:pPr>
      <w:r>
        <w:t>ATTENDANCE</w:t>
      </w:r>
      <w:r>
        <w:rPr>
          <w:spacing w:val="-7"/>
        </w:rPr>
        <w:t xml:space="preserve"> </w:t>
      </w:r>
      <w:r>
        <w:t>POLICY:</w:t>
      </w:r>
      <w:r>
        <w:rPr>
          <w:spacing w:val="-6"/>
        </w:rPr>
        <w:t xml:space="preserve"> </w:t>
      </w:r>
      <w:r>
        <w:t>Students</w:t>
      </w:r>
      <w:r>
        <w:rPr>
          <w:spacing w:val="-6"/>
        </w:rPr>
        <w:t xml:space="preserve"> </w:t>
      </w:r>
      <w:r>
        <w:t>are</w:t>
      </w:r>
      <w:r>
        <w:rPr>
          <w:spacing w:val="-6"/>
        </w:rPr>
        <w:t xml:space="preserve"> </w:t>
      </w:r>
      <w:r>
        <w:t>expected</w:t>
      </w:r>
      <w:r>
        <w:rPr>
          <w:spacing w:val="-5"/>
        </w:rPr>
        <w:t xml:space="preserve"> </w:t>
      </w:r>
      <w:r>
        <w:t>to</w:t>
      </w:r>
      <w:r>
        <w:rPr>
          <w:spacing w:val="-5"/>
        </w:rPr>
        <w:t xml:space="preserve"> </w:t>
      </w:r>
      <w:r>
        <w:t>attend</w:t>
      </w:r>
      <w:r>
        <w:rPr>
          <w:spacing w:val="-6"/>
        </w:rPr>
        <w:t xml:space="preserve"> </w:t>
      </w:r>
      <w:r>
        <w:t>all</w:t>
      </w:r>
      <w:r>
        <w:rPr>
          <w:spacing w:val="-6"/>
        </w:rPr>
        <w:t xml:space="preserve"> </w:t>
      </w:r>
      <w:r>
        <w:t>classes.</w:t>
      </w:r>
      <w:r>
        <w:rPr>
          <w:spacing w:val="-2"/>
        </w:rPr>
        <w:t xml:space="preserve"> </w:t>
      </w:r>
      <w:r>
        <w:t>For</w:t>
      </w:r>
      <w:r>
        <w:rPr>
          <w:spacing w:val="-5"/>
        </w:rPr>
        <w:t xml:space="preserve"> </w:t>
      </w:r>
      <w:r>
        <w:t>special</w:t>
      </w:r>
      <w:r>
        <w:rPr>
          <w:spacing w:val="-6"/>
        </w:rPr>
        <w:t xml:space="preserve"> </w:t>
      </w:r>
      <w:r>
        <w:t>circumstances,</w:t>
      </w:r>
      <w:r>
        <w:rPr>
          <w:spacing w:val="-6"/>
        </w:rPr>
        <w:t xml:space="preserve"> </w:t>
      </w:r>
      <w:r>
        <w:t>class</w:t>
      </w:r>
      <w:r>
        <w:rPr>
          <w:spacing w:val="-6"/>
        </w:rPr>
        <w:t xml:space="preserve"> </w:t>
      </w:r>
      <w:r>
        <w:t>notes</w:t>
      </w:r>
      <w:r>
        <w:rPr>
          <w:spacing w:val="-5"/>
        </w:rPr>
        <w:t xml:space="preserve"> </w:t>
      </w:r>
      <w:r>
        <w:t>will</w:t>
      </w:r>
      <w:r>
        <w:rPr>
          <w:spacing w:val="-5"/>
        </w:rPr>
        <w:t xml:space="preserve"> </w:t>
      </w:r>
      <w:r>
        <w:rPr>
          <w:rFonts w:cs="Arial Narrow"/>
        </w:rPr>
        <w:t>“</w:t>
      </w:r>
      <w:r>
        <w:t>not</w:t>
      </w:r>
      <w:r>
        <w:rPr>
          <w:rFonts w:cs="Arial Narrow"/>
        </w:rPr>
        <w:t xml:space="preserve">” </w:t>
      </w:r>
      <w:r>
        <w:t>be</w:t>
      </w:r>
      <w:r>
        <w:rPr>
          <w:spacing w:val="-4"/>
        </w:rPr>
        <w:t xml:space="preserve"> </w:t>
      </w:r>
      <w:r>
        <w:t>provided</w:t>
      </w:r>
      <w:r>
        <w:rPr>
          <w:spacing w:val="-4"/>
        </w:rPr>
        <w:t xml:space="preserve"> </w:t>
      </w:r>
      <w:r>
        <w:t>and</w:t>
      </w:r>
      <w:r>
        <w:rPr>
          <w:spacing w:val="-4"/>
        </w:rPr>
        <w:t xml:space="preserve"> </w:t>
      </w:r>
      <w:r>
        <w:t>students</w:t>
      </w:r>
      <w:r>
        <w:rPr>
          <w:spacing w:val="-4"/>
        </w:rPr>
        <w:t xml:space="preserve"> </w:t>
      </w:r>
      <w:r>
        <w:t>who</w:t>
      </w:r>
      <w:r>
        <w:rPr>
          <w:spacing w:val="-4"/>
        </w:rPr>
        <w:t xml:space="preserve"> </w:t>
      </w:r>
      <w:r>
        <w:t>miss</w:t>
      </w:r>
      <w:r>
        <w:rPr>
          <w:spacing w:val="-4"/>
        </w:rPr>
        <w:t xml:space="preserve"> </w:t>
      </w:r>
      <w:r>
        <w:t>class</w:t>
      </w:r>
      <w:r>
        <w:rPr>
          <w:spacing w:val="-4"/>
        </w:rPr>
        <w:t xml:space="preserve"> </w:t>
      </w:r>
      <w:r>
        <w:t>may</w:t>
      </w:r>
      <w:r>
        <w:rPr>
          <w:spacing w:val="-4"/>
        </w:rPr>
        <w:t xml:space="preserve"> </w:t>
      </w:r>
      <w:r>
        <w:t>acquire</w:t>
      </w:r>
      <w:r>
        <w:rPr>
          <w:spacing w:val="-4"/>
        </w:rPr>
        <w:t xml:space="preserve"> </w:t>
      </w:r>
      <w:r>
        <w:t>notes</w:t>
      </w:r>
      <w:r>
        <w:rPr>
          <w:spacing w:val="-1"/>
        </w:rPr>
        <w:t xml:space="preserve"> </w:t>
      </w:r>
      <w:r>
        <w:t>only</w:t>
      </w:r>
      <w:r>
        <w:rPr>
          <w:spacing w:val="-4"/>
        </w:rPr>
        <w:t xml:space="preserve"> </w:t>
      </w:r>
      <w:r>
        <w:t>from</w:t>
      </w:r>
      <w:r>
        <w:rPr>
          <w:spacing w:val="-4"/>
        </w:rPr>
        <w:t xml:space="preserve"> </w:t>
      </w:r>
      <w:r>
        <w:t>their</w:t>
      </w:r>
      <w:r>
        <w:rPr>
          <w:spacing w:val="-4"/>
        </w:rPr>
        <w:t xml:space="preserve"> </w:t>
      </w:r>
      <w:r>
        <w:t>colleagues.</w:t>
      </w:r>
    </w:p>
    <w:p w:rsidR="00C305FB" w:rsidRDefault="00C305FB">
      <w:pPr>
        <w:spacing w:before="5"/>
        <w:rPr>
          <w:rFonts w:ascii="Arial Narrow" w:eastAsia="Arial Narrow" w:hAnsi="Arial Narrow" w:cs="Arial Narrow"/>
          <w:sz w:val="20"/>
          <w:szCs w:val="20"/>
        </w:rPr>
      </w:pPr>
    </w:p>
    <w:p w:rsidR="00C305FB" w:rsidRDefault="00B627E8">
      <w:pPr>
        <w:pStyle w:val="BodyText"/>
        <w:spacing w:before="0" w:line="244" w:lineRule="auto"/>
        <w:ind w:right="145"/>
      </w:pPr>
      <w:r>
        <w:t>LATE WORK POLICY: If have you a documented reason to turn in late work, this should be discussed with me  before the</w:t>
      </w:r>
      <w:r>
        <w:rPr>
          <w:spacing w:val="-11"/>
        </w:rPr>
        <w:t xml:space="preserve"> </w:t>
      </w:r>
      <w:r>
        <w:t>deadline.</w:t>
      </w:r>
    </w:p>
    <w:p w:rsidR="00C305FB" w:rsidRDefault="00C305FB">
      <w:pPr>
        <w:spacing w:before="7"/>
        <w:rPr>
          <w:rFonts w:ascii="Arial Narrow" w:eastAsia="Arial Narrow" w:hAnsi="Arial Narrow" w:cs="Arial Narrow"/>
          <w:sz w:val="20"/>
          <w:szCs w:val="20"/>
        </w:rPr>
      </w:pPr>
    </w:p>
    <w:p w:rsidR="00C305FB" w:rsidRDefault="00B627E8">
      <w:pPr>
        <w:pStyle w:val="BodyText"/>
        <w:spacing w:before="0" w:line="244" w:lineRule="auto"/>
        <w:ind w:right="119"/>
        <w:jc w:val="both"/>
      </w:pPr>
      <w:r>
        <w:t>STUDENTS</w:t>
      </w:r>
      <w:r>
        <w:rPr>
          <w:spacing w:val="-4"/>
        </w:rPr>
        <w:t xml:space="preserve"> </w:t>
      </w:r>
      <w:r>
        <w:t>WITH</w:t>
      </w:r>
      <w:r>
        <w:rPr>
          <w:spacing w:val="-4"/>
        </w:rPr>
        <w:t xml:space="preserve"> </w:t>
      </w:r>
      <w:r>
        <w:t>DISABILITIES:</w:t>
      </w:r>
      <w:r>
        <w:rPr>
          <w:spacing w:val="-3"/>
        </w:rPr>
        <w:t xml:space="preserve"> </w:t>
      </w:r>
      <w:r>
        <w:t>Students</w:t>
      </w:r>
      <w:r>
        <w:rPr>
          <w:spacing w:val="-3"/>
        </w:rPr>
        <w:t xml:space="preserve"> </w:t>
      </w:r>
      <w:r>
        <w:t>requesting</w:t>
      </w:r>
      <w:r>
        <w:rPr>
          <w:spacing w:val="-3"/>
        </w:rPr>
        <w:t xml:space="preserve"> </w:t>
      </w:r>
      <w:r>
        <w:t>classroom</w:t>
      </w:r>
      <w:r>
        <w:rPr>
          <w:spacing w:val="-5"/>
        </w:rPr>
        <w:t xml:space="preserve"> </w:t>
      </w:r>
      <w:r>
        <w:t>accommodation</w:t>
      </w:r>
      <w:r>
        <w:rPr>
          <w:spacing w:val="-5"/>
        </w:rPr>
        <w:t xml:space="preserve"> </w:t>
      </w:r>
      <w:r>
        <w:t>must</w:t>
      </w:r>
      <w:r>
        <w:rPr>
          <w:spacing w:val="-5"/>
        </w:rPr>
        <w:t xml:space="preserve"> </w:t>
      </w:r>
      <w:r>
        <w:t>first</w:t>
      </w:r>
      <w:r>
        <w:rPr>
          <w:spacing w:val="-5"/>
        </w:rPr>
        <w:t xml:space="preserve"> </w:t>
      </w:r>
      <w:r>
        <w:t>register</w:t>
      </w:r>
      <w:r>
        <w:rPr>
          <w:spacing w:val="-5"/>
        </w:rPr>
        <w:t xml:space="preserve"> </w:t>
      </w:r>
      <w:r>
        <w:t>with</w:t>
      </w:r>
      <w:r>
        <w:rPr>
          <w:spacing w:val="-5"/>
        </w:rPr>
        <w:t xml:space="preserve"> </w:t>
      </w:r>
      <w:r>
        <w:t>the</w:t>
      </w:r>
      <w:r>
        <w:rPr>
          <w:spacing w:val="-5"/>
        </w:rPr>
        <w:t xml:space="preserve"> </w:t>
      </w:r>
      <w:r>
        <w:t>Dean</w:t>
      </w:r>
      <w:r>
        <w:rPr>
          <w:spacing w:val="-5"/>
        </w:rPr>
        <w:t xml:space="preserve"> </w:t>
      </w:r>
      <w:r>
        <w:t>of Students Office. The Dean of Students Office will provide documentation to the student who must then provide this documentation to the Instructor when requesting</w:t>
      </w:r>
      <w:r>
        <w:rPr>
          <w:spacing w:val="-24"/>
        </w:rPr>
        <w:t xml:space="preserve"> </w:t>
      </w:r>
      <w:r>
        <w:t>accommodation</w:t>
      </w:r>
    </w:p>
    <w:p w:rsidR="00C305FB" w:rsidRDefault="00C305FB">
      <w:pPr>
        <w:spacing w:before="7"/>
        <w:rPr>
          <w:rFonts w:ascii="Arial Narrow" w:eastAsia="Arial Narrow" w:hAnsi="Arial Narrow" w:cs="Arial Narrow"/>
          <w:sz w:val="20"/>
          <w:szCs w:val="20"/>
        </w:rPr>
      </w:pPr>
    </w:p>
    <w:p w:rsidR="00C305FB" w:rsidRDefault="00B627E8">
      <w:pPr>
        <w:pStyle w:val="BodyText"/>
        <w:spacing w:before="0" w:line="244" w:lineRule="auto"/>
        <w:ind w:right="117"/>
      </w:pPr>
      <w:r>
        <w:t xml:space="preserve">HONOR CODE: The website </w:t>
      </w:r>
      <w:hyperlink r:id="rId14">
        <w:r>
          <w:rPr>
            <w:color w:val="0000FF"/>
          </w:rPr>
          <w:t>http://regulations.ufl.edu/chapter4/4017.pdf</w:t>
        </w:r>
      </w:hyperlink>
      <w:r>
        <w:rPr>
          <w:color w:val="0000FF"/>
        </w:rPr>
        <w:t xml:space="preserve"> </w:t>
      </w:r>
      <w:r>
        <w:t>provides information about University of Florida</w:t>
      </w:r>
      <w:r>
        <w:rPr>
          <w:spacing w:val="-4"/>
        </w:rPr>
        <w:t xml:space="preserve"> </w:t>
      </w:r>
      <w:r>
        <w:t>policy</w:t>
      </w:r>
      <w:r>
        <w:rPr>
          <w:spacing w:val="-5"/>
        </w:rPr>
        <w:t xml:space="preserve"> </w:t>
      </w:r>
      <w:r>
        <w:t>on</w:t>
      </w:r>
      <w:r>
        <w:rPr>
          <w:spacing w:val="-4"/>
        </w:rPr>
        <w:t xml:space="preserve"> </w:t>
      </w:r>
      <w:r>
        <w:t>academic</w:t>
      </w:r>
      <w:r>
        <w:rPr>
          <w:spacing w:val="-3"/>
        </w:rPr>
        <w:t xml:space="preserve"> </w:t>
      </w:r>
      <w:r>
        <w:t>integrity</w:t>
      </w:r>
      <w:r>
        <w:rPr>
          <w:spacing w:val="-5"/>
        </w:rPr>
        <w:t xml:space="preserve"> </w:t>
      </w:r>
      <w:r>
        <w:t>for</w:t>
      </w:r>
      <w:r>
        <w:rPr>
          <w:spacing w:val="-3"/>
        </w:rPr>
        <w:t xml:space="preserve"> </w:t>
      </w:r>
      <w:r>
        <w:t>students.</w:t>
      </w:r>
      <w:r>
        <w:rPr>
          <w:spacing w:val="-4"/>
        </w:rPr>
        <w:t xml:space="preserve"> </w:t>
      </w:r>
      <w:r>
        <w:t>Students</w:t>
      </w:r>
      <w:r>
        <w:rPr>
          <w:spacing w:val="-5"/>
        </w:rPr>
        <w:t xml:space="preserve"> </w:t>
      </w:r>
      <w:r>
        <w:t>are</w:t>
      </w:r>
      <w:r>
        <w:rPr>
          <w:spacing w:val="-5"/>
        </w:rPr>
        <w:t xml:space="preserve"> </w:t>
      </w:r>
      <w:r>
        <w:t>advised</w:t>
      </w:r>
      <w:r>
        <w:rPr>
          <w:spacing w:val="-4"/>
        </w:rPr>
        <w:t xml:space="preserve"> </w:t>
      </w:r>
      <w:r>
        <w:t>to</w:t>
      </w:r>
      <w:r>
        <w:rPr>
          <w:spacing w:val="-4"/>
        </w:rPr>
        <w:t xml:space="preserve"> </w:t>
      </w:r>
      <w:r>
        <w:t>read</w:t>
      </w:r>
      <w:r>
        <w:rPr>
          <w:spacing w:val="-5"/>
        </w:rPr>
        <w:t xml:space="preserve"> </w:t>
      </w:r>
      <w:r>
        <w:t>this</w:t>
      </w:r>
      <w:r>
        <w:rPr>
          <w:spacing w:val="-5"/>
        </w:rPr>
        <w:t xml:space="preserve"> </w:t>
      </w:r>
      <w:r>
        <w:t>document</w:t>
      </w:r>
      <w:r>
        <w:rPr>
          <w:spacing w:val="-5"/>
        </w:rPr>
        <w:t xml:space="preserve"> </w:t>
      </w:r>
      <w:r>
        <w:t>carefully.</w:t>
      </w:r>
    </w:p>
    <w:sectPr w:rsidR="00C305FB">
      <w:pgSz w:w="11910" w:h="16850"/>
      <w:pgMar w:top="1600" w:right="1580" w:bottom="920" w:left="160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E8" w:rsidRDefault="00B627E8">
      <w:r>
        <w:separator/>
      </w:r>
    </w:p>
  </w:endnote>
  <w:endnote w:type="continuationSeparator" w:id="0">
    <w:p w:rsidR="00B627E8" w:rsidRDefault="00B6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FB" w:rsidRDefault="00B627E8">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03.4pt;margin-top:794.75pt;width:9pt;height:12pt;z-index:-251658752;mso-position-horizontal-relative:page;mso-position-vertical-relative:page" filled="f" stroked="f">
          <v:textbox inset="0,0,0,0">
            <w:txbxContent>
              <w:p w:rsidR="00C305FB" w:rsidRDefault="00B627E8">
                <w:pPr>
                  <w:pStyle w:val="BodyText"/>
                  <w:spacing w:before="0" w:line="224"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5835E1">
                  <w:rPr>
                    <w:rFonts w:ascii="Times New Roman"/>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E8" w:rsidRDefault="00B627E8">
      <w:r>
        <w:separator/>
      </w:r>
    </w:p>
  </w:footnote>
  <w:footnote w:type="continuationSeparator" w:id="0">
    <w:p w:rsidR="00B627E8" w:rsidRDefault="00B6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5124"/>
    <w:multiLevelType w:val="hybridMultilevel"/>
    <w:tmpl w:val="2DD21C86"/>
    <w:lvl w:ilvl="0" w:tplc="BB2C00C0">
      <w:start w:val="1"/>
      <w:numFmt w:val="bullet"/>
      <w:lvlText w:val="-"/>
      <w:lvlJc w:val="left"/>
      <w:pPr>
        <w:ind w:left="1100" w:hanging="147"/>
      </w:pPr>
      <w:rPr>
        <w:rFonts w:ascii="Arial Narrow" w:eastAsia="Arial Narrow" w:hAnsi="Arial Narrow" w:hint="default"/>
        <w:color w:val="333333"/>
        <w:w w:val="99"/>
        <w:sz w:val="20"/>
        <w:szCs w:val="20"/>
      </w:rPr>
    </w:lvl>
    <w:lvl w:ilvl="1" w:tplc="20801CFE">
      <w:start w:val="1"/>
      <w:numFmt w:val="bullet"/>
      <w:lvlText w:val="•"/>
      <w:lvlJc w:val="left"/>
      <w:pPr>
        <w:ind w:left="1862" w:hanging="147"/>
      </w:pPr>
      <w:rPr>
        <w:rFonts w:hint="default"/>
      </w:rPr>
    </w:lvl>
    <w:lvl w:ilvl="2" w:tplc="B8F41D3C">
      <w:start w:val="1"/>
      <w:numFmt w:val="bullet"/>
      <w:lvlText w:val="•"/>
      <w:lvlJc w:val="left"/>
      <w:pPr>
        <w:ind w:left="2625" w:hanging="147"/>
      </w:pPr>
      <w:rPr>
        <w:rFonts w:hint="default"/>
      </w:rPr>
    </w:lvl>
    <w:lvl w:ilvl="3" w:tplc="EF486698">
      <w:start w:val="1"/>
      <w:numFmt w:val="bullet"/>
      <w:lvlText w:val="•"/>
      <w:lvlJc w:val="left"/>
      <w:pPr>
        <w:ind w:left="3387" w:hanging="147"/>
      </w:pPr>
      <w:rPr>
        <w:rFonts w:hint="default"/>
      </w:rPr>
    </w:lvl>
    <w:lvl w:ilvl="4" w:tplc="39B42970">
      <w:start w:val="1"/>
      <w:numFmt w:val="bullet"/>
      <w:lvlText w:val="•"/>
      <w:lvlJc w:val="left"/>
      <w:pPr>
        <w:ind w:left="4150" w:hanging="147"/>
      </w:pPr>
      <w:rPr>
        <w:rFonts w:hint="default"/>
      </w:rPr>
    </w:lvl>
    <w:lvl w:ilvl="5" w:tplc="2348FC5C">
      <w:start w:val="1"/>
      <w:numFmt w:val="bullet"/>
      <w:lvlText w:val="•"/>
      <w:lvlJc w:val="left"/>
      <w:pPr>
        <w:ind w:left="4913" w:hanging="147"/>
      </w:pPr>
      <w:rPr>
        <w:rFonts w:hint="default"/>
      </w:rPr>
    </w:lvl>
    <w:lvl w:ilvl="6" w:tplc="09AC78EE">
      <w:start w:val="1"/>
      <w:numFmt w:val="bullet"/>
      <w:lvlText w:val="•"/>
      <w:lvlJc w:val="left"/>
      <w:pPr>
        <w:ind w:left="5675" w:hanging="147"/>
      </w:pPr>
      <w:rPr>
        <w:rFonts w:hint="default"/>
      </w:rPr>
    </w:lvl>
    <w:lvl w:ilvl="7" w:tplc="D6483574">
      <w:start w:val="1"/>
      <w:numFmt w:val="bullet"/>
      <w:lvlText w:val="•"/>
      <w:lvlJc w:val="left"/>
      <w:pPr>
        <w:ind w:left="6438" w:hanging="147"/>
      </w:pPr>
      <w:rPr>
        <w:rFonts w:hint="default"/>
      </w:rPr>
    </w:lvl>
    <w:lvl w:ilvl="8" w:tplc="00E01134">
      <w:start w:val="1"/>
      <w:numFmt w:val="bullet"/>
      <w:lvlText w:val="•"/>
      <w:lvlJc w:val="left"/>
      <w:pPr>
        <w:ind w:left="7201" w:hanging="147"/>
      </w:pPr>
      <w:rPr>
        <w:rFonts w:hint="default"/>
      </w:rPr>
    </w:lvl>
  </w:abstractNum>
  <w:abstractNum w:abstractNumId="1" w15:restartNumberingAfterBreak="0">
    <w:nsid w:val="1FD277D3"/>
    <w:multiLevelType w:val="hybridMultilevel"/>
    <w:tmpl w:val="3FEEE01A"/>
    <w:lvl w:ilvl="0" w:tplc="E5D6F840">
      <w:start w:val="1"/>
      <w:numFmt w:val="bullet"/>
      <w:lvlText w:val="-"/>
      <w:lvlJc w:val="left"/>
      <w:pPr>
        <w:ind w:left="1054" w:hanging="101"/>
      </w:pPr>
      <w:rPr>
        <w:rFonts w:ascii="Arial Narrow" w:eastAsia="Arial Narrow" w:hAnsi="Arial Narrow" w:hint="default"/>
        <w:w w:val="99"/>
        <w:sz w:val="20"/>
        <w:szCs w:val="20"/>
      </w:rPr>
    </w:lvl>
    <w:lvl w:ilvl="1" w:tplc="683A066E">
      <w:start w:val="1"/>
      <w:numFmt w:val="bullet"/>
      <w:lvlText w:val="•"/>
      <w:lvlJc w:val="left"/>
      <w:pPr>
        <w:ind w:left="1826" w:hanging="101"/>
      </w:pPr>
      <w:rPr>
        <w:rFonts w:hint="default"/>
      </w:rPr>
    </w:lvl>
    <w:lvl w:ilvl="2" w:tplc="F54873DA">
      <w:start w:val="1"/>
      <w:numFmt w:val="bullet"/>
      <w:lvlText w:val="•"/>
      <w:lvlJc w:val="left"/>
      <w:pPr>
        <w:ind w:left="2593" w:hanging="101"/>
      </w:pPr>
      <w:rPr>
        <w:rFonts w:hint="default"/>
      </w:rPr>
    </w:lvl>
    <w:lvl w:ilvl="3" w:tplc="EA042406">
      <w:start w:val="1"/>
      <w:numFmt w:val="bullet"/>
      <w:lvlText w:val="•"/>
      <w:lvlJc w:val="left"/>
      <w:pPr>
        <w:ind w:left="3359" w:hanging="101"/>
      </w:pPr>
      <w:rPr>
        <w:rFonts w:hint="default"/>
      </w:rPr>
    </w:lvl>
    <w:lvl w:ilvl="4" w:tplc="64D6BE54">
      <w:start w:val="1"/>
      <w:numFmt w:val="bullet"/>
      <w:lvlText w:val="•"/>
      <w:lvlJc w:val="left"/>
      <w:pPr>
        <w:ind w:left="4126" w:hanging="101"/>
      </w:pPr>
      <w:rPr>
        <w:rFonts w:hint="default"/>
      </w:rPr>
    </w:lvl>
    <w:lvl w:ilvl="5" w:tplc="4ACCCFE0">
      <w:start w:val="1"/>
      <w:numFmt w:val="bullet"/>
      <w:lvlText w:val="•"/>
      <w:lvlJc w:val="left"/>
      <w:pPr>
        <w:ind w:left="4893" w:hanging="101"/>
      </w:pPr>
      <w:rPr>
        <w:rFonts w:hint="default"/>
      </w:rPr>
    </w:lvl>
    <w:lvl w:ilvl="6" w:tplc="49769EB6">
      <w:start w:val="1"/>
      <w:numFmt w:val="bullet"/>
      <w:lvlText w:val="•"/>
      <w:lvlJc w:val="left"/>
      <w:pPr>
        <w:ind w:left="5659" w:hanging="101"/>
      </w:pPr>
      <w:rPr>
        <w:rFonts w:hint="default"/>
      </w:rPr>
    </w:lvl>
    <w:lvl w:ilvl="7" w:tplc="5E020964">
      <w:start w:val="1"/>
      <w:numFmt w:val="bullet"/>
      <w:lvlText w:val="•"/>
      <w:lvlJc w:val="left"/>
      <w:pPr>
        <w:ind w:left="6426" w:hanging="101"/>
      </w:pPr>
      <w:rPr>
        <w:rFonts w:hint="default"/>
      </w:rPr>
    </w:lvl>
    <w:lvl w:ilvl="8" w:tplc="B46647F8">
      <w:start w:val="1"/>
      <w:numFmt w:val="bullet"/>
      <w:lvlText w:val="•"/>
      <w:lvlJc w:val="left"/>
      <w:pPr>
        <w:ind w:left="7193" w:hanging="101"/>
      </w:pPr>
      <w:rPr>
        <w:rFonts w:hint="default"/>
      </w:rPr>
    </w:lvl>
  </w:abstractNum>
  <w:abstractNum w:abstractNumId="2" w15:restartNumberingAfterBreak="0">
    <w:nsid w:val="2BB56B4C"/>
    <w:multiLevelType w:val="hybridMultilevel"/>
    <w:tmpl w:val="11DA241A"/>
    <w:lvl w:ilvl="0" w:tplc="68F6409A">
      <w:start w:val="1"/>
      <w:numFmt w:val="bullet"/>
      <w:lvlText w:val="-"/>
      <w:lvlJc w:val="left"/>
      <w:pPr>
        <w:ind w:left="102" w:hanging="101"/>
      </w:pPr>
      <w:rPr>
        <w:rFonts w:ascii="Arial Narrow" w:eastAsia="Arial Narrow" w:hAnsi="Arial Narrow" w:hint="default"/>
        <w:color w:val="333333"/>
        <w:w w:val="99"/>
        <w:sz w:val="20"/>
        <w:szCs w:val="20"/>
      </w:rPr>
    </w:lvl>
    <w:lvl w:ilvl="1" w:tplc="CD083622">
      <w:start w:val="1"/>
      <w:numFmt w:val="bullet"/>
      <w:lvlText w:val="•"/>
      <w:lvlJc w:val="left"/>
      <w:pPr>
        <w:ind w:left="962" w:hanging="101"/>
      </w:pPr>
      <w:rPr>
        <w:rFonts w:hint="default"/>
      </w:rPr>
    </w:lvl>
    <w:lvl w:ilvl="2" w:tplc="1F3479F8">
      <w:start w:val="1"/>
      <w:numFmt w:val="bullet"/>
      <w:lvlText w:val="•"/>
      <w:lvlJc w:val="left"/>
      <w:pPr>
        <w:ind w:left="1825" w:hanging="101"/>
      </w:pPr>
      <w:rPr>
        <w:rFonts w:hint="default"/>
      </w:rPr>
    </w:lvl>
    <w:lvl w:ilvl="3" w:tplc="8B827C3A">
      <w:start w:val="1"/>
      <w:numFmt w:val="bullet"/>
      <w:lvlText w:val="•"/>
      <w:lvlJc w:val="left"/>
      <w:pPr>
        <w:ind w:left="2687" w:hanging="101"/>
      </w:pPr>
      <w:rPr>
        <w:rFonts w:hint="default"/>
      </w:rPr>
    </w:lvl>
    <w:lvl w:ilvl="4" w:tplc="391063CA">
      <w:start w:val="1"/>
      <w:numFmt w:val="bullet"/>
      <w:lvlText w:val="•"/>
      <w:lvlJc w:val="left"/>
      <w:pPr>
        <w:ind w:left="3550" w:hanging="101"/>
      </w:pPr>
      <w:rPr>
        <w:rFonts w:hint="default"/>
      </w:rPr>
    </w:lvl>
    <w:lvl w:ilvl="5" w:tplc="D6E81FE0">
      <w:start w:val="1"/>
      <w:numFmt w:val="bullet"/>
      <w:lvlText w:val="•"/>
      <w:lvlJc w:val="left"/>
      <w:pPr>
        <w:ind w:left="4413" w:hanging="101"/>
      </w:pPr>
      <w:rPr>
        <w:rFonts w:hint="default"/>
      </w:rPr>
    </w:lvl>
    <w:lvl w:ilvl="6" w:tplc="54940956">
      <w:start w:val="1"/>
      <w:numFmt w:val="bullet"/>
      <w:lvlText w:val="•"/>
      <w:lvlJc w:val="left"/>
      <w:pPr>
        <w:ind w:left="5275" w:hanging="101"/>
      </w:pPr>
      <w:rPr>
        <w:rFonts w:hint="default"/>
      </w:rPr>
    </w:lvl>
    <w:lvl w:ilvl="7" w:tplc="61BE4BD2">
      <w:start w:val="1"/>
      <w:numFmt w:val="bullet"/>
      <w:lvlText w:val="•"/>
      <w:lvlJc w:val="left"/>
      <w:pPr>
        <w:ind w:left="6138" w:hanging="101"/>
      </w:pPr>
      <w:rPr>
        <w:rFonts w:hint="default"/>
      </w:rPr>
    </w:lvl>
    <w:lvl w:ilvl="8" w:tplc="1F6CC6B0">
      <w:start w:val="1"/>
      <w:numFmt w:val="bullet"/>
      <w:lvlText w:val="•"/>
      <w:lvlJc w:val="left"/>
      <w:pPr>
        <w:ind w:left="7001" w:hanging="101"/>
      </w:pPr>
      <w:rPr>
        <w:rFonts w:hint="default"/>
      </w:rPr>
    </w:lvl>
  </w:abstractNum>
  <w:abstractNum w:abstractNumId="3" w15:restartNumberingAfterBreak="0">
    <w:nsid w:val="548D7047"/>
    <w:multiLevelType w:val="hybridMultilevel"/>
    <w:tmpl w:val="410E1BD6"/>
    <w:lvl w:ilvl="0" w:tplc="28A6E0E6">
      <w:start w:val="1"/>
      <w:numFmt w:val="bullet"/>
      <w:lvlText w:val=""/>
      <w:lvlJc w:val="left"/>
      <w:pPr>
        <w:ind w:left="822" w:hanging="360"/>
      </w:pPr>
      <w:rPr>
        <w:rFonts w:ascii="Symbol" w:eastAsia="Symbol" w:hAnsi="Symbol" w:hint="default"/>
        <w:w w:val="99"/>
      </w:rPr>
    </w:lvl>
    <w:lvl w:ilvl="1" w:tplc="8FF89EC6">
      <w:start w:val="1"/>
      <w:numFmt w:val="bullet"/>
      <w:lvlText w:val="•"/>
      <w:lvlJc w:val="left"/>
      <w:pPr>
        <w:ind w:left="1610" w:hanging="360"/>
      </w:pPr>
      <w:rPr>
        <w:rFonts w:hint="default"/>
      </w:rPr>
    </w:lvl>
    <w:lvl w:ilvl="2" w:tplc="A2FE832C">
      <w:start w:val="1"/>
      <w:numFmt w:val="bullet"/>
      <w:lvlText w:val="•"/>
      <w:lvlJc w:val="left"/>
      <w:pPr>
        <w:ind w:left="2401" w:hanging="360"/>
      </w:pPr>
      <w:rPr>
        <w:rFonts w:hint="default"/>
      </w:rPr>
    </w:lvl>
    <w:lvl w:ilvl="3" w:tplc="C51EA71A">
      <w:start w:val="1"/>
      <w:numFmt w:val="bullet"/>
      <w:lvlText w:val="•"/>
      <w:lvlJc w:val="left"/>
      <w:pPr>
        <w:ind w:left="3191" w:hanging="360"/>
      </w:pPr>
      <w:rPr>
        <w:rFonts w:hint="default"/>
      </w:rPr>
    </w:lvl>
    <w:lvl w:ilvl="4" w:tplc="0938F01A">
      <w:start w:val="1"/>
      <w:numFmt w:val="bullet"/>
      <w:lvlText w:val="•"/>
      <w:lvlJc w:val="left"/>
      <w:pPr>
        <w:ind w:left="3982" w:hanging="360"/>
      </w:pPr>
      <w:rPr>
        <w:rFonts w:hint="default"/>
      </w:rPr>
    </w:lvl>
    <w:lvl w:ilvl="5" w:tplc="CF6CEABC">
      <w:start w:val="1"/>
      <w:numFmt w:val="bullet"/>
      <w:lvlText w:val="•"/>
      <w:lvlJc w:val="left"/>
      <w:pPr>
        <w:ind w:left="4773" w:hanging="360"/>
      </w:pPr>
      <w:rPr>
        <w:rFonts w:hint="default"/>
      </w:rPr>
    </w:lvl>
    <w:lvl w:ilvl="6" w:tplc="F1085F9C">
      <w:start w:val="1"/>
      <w:numFmt w:val="bullet"/>
      <w:lvlText w:val="•"/>
      <w:lvlJc w:val="left"/>
      <w:pPr>
        <w:ind w:left="5563" w:hanging="360"/>
      </w:pPr>
      <w:rPr>
        <w:rFonts w:hint="default"/>
      </w:rPr>
    </w:lvl>
    <w:lvl w:ilvl="7" w:tplc="77740B04">
      <w:start w:val="1"/>
      <w:numFmt w:val="bullet"/>
      <w:lvlText w:val="•"/>
      <w:lvlJc w:val="left"/>
      <w:pPr>
        <w:ind w:left="6354" w:hanging="360"/>
      </w:pPr>
      <w:rPr>
        <w:rFonts w:hint="default"/>
      </w:rPr>
    </w:lvl>
    <w:lvl w:ilvl="8" w:tplc="174E78BA">
      <w:start w:val="1"/>
      <w:numFmt w:val="bullet"/>
      <w:lvlText w:val="•"/>
      <w:lvlJc w:val="left"/>
      <w:pPr>
        <w:ind w:left="7145" w:hanging="360"/>
      </w:pPr>
      <w:rPr>
        <w:rFonts w:hint="default"/>
      </w:rPr>
    </w:lvl>
  </w:abstractNum>
  <w:abstractNum w:abstractNumId="4" w15:restartNumberingAfterBreak="0">
    <w:nsid w:val="6E587C05"/>
    <w:multiLevelType w:val="hybridMultilevel"/>
    <w:tmpl w:val="5F06EED0"/>
    <w:lvl w:ilvl="0" w:tplc="49E67886">
      <w:start w:val="1"/>
      <w:numFmt w:val="decimal"/>
      <w:lvlText w:val="%1)"/>
      <w:lvlJc w:val="left"/>
      <w:pPr>
        <w:ind w:left="102" w:hanging="192"/>
        <w:jc w:val="left"/>
      </w:pPr>
      <w:rPr>
        <w:rFonts w:ascii="Arial Narrow" w:eastAsia="Arial Narrow" w:hAnsi="Arial Narrow" w:hint="default"/>
        <w:w w:val="99"/>
        <w:sz w:val="20"/>
        <w:szCs w:val="20"/>
      </w:rPr>
    </w:lvl>
    <w:lvl w:ilvl="1" w:tplc="15A84894">
      <w:start w:val="1"/>
      <w:numFmt w:val="bullet"/>
      <w:lvlText w:val="•"/>
      <w:lvlJc w:val="left"/>
      <w:pPr>
        <w:ind w:left="962" w:hanging="192"/>
      </w:pPr>
      <w:rPr>
        <w:rFonts w:hint="default"/>
      </w:rPr>
    </w:lvl>
    <w:lvl w:ilvl="2" w:tplc="D9DA0F90">
      <w:start w:val="1"/>
      <w:numFmt w:val="bullet"/>
      <w:lvlText w:val="•"/>
      <w:lvlJc w:val="left"/>
      <w:pPr>
        <w:ind w:left="1825" w:hanging="192"/>
      </w:pPr>
      <w:rPr>
        <w:rFonts w:hint="default"/>
      </w:rPr>
    </w:lvl>
    <w:lvl w:ilvl="3" w:tplc="44AA9BAC">
      <w:start w:val="1"/>
      <w:numFmt w:val="bullet"/>
      <w:lvlText w:val="•"/>
      <w:lvlJc w:val="left"/>
      <w:pPr>
        <w:ind w:left="2687" w:hanging="192"/>
      </w:pPr>
      <w:rPr>
        <w:rFonts w:hint="default"/>
      </w:rPr>
    </w:lvl>
    <w:lvl w:ilvl="4" w:tplc="7C32F0E2">
      <w:start w:val="1"/>
      <w:numFmt w:val="bullet"/>
      <w:lvlText w:val="•"/>
      <w:lvlJc w:val="left"/>
      <w:pPr>
        <w:ind w:left="3550" w:hanging="192"/>
      </w:pPr>
      <w:rPr>
        <w:rFonts w:hint="default"/>
      </w:rPr>
    </w:lvl>
    <w:lvl w:ilvl="5" w:tplc="9A9A9636">
      <w:start w:val="1"/>
      <w:numFmt w:val="bullet"/>
      <w:lvlText w:val="•"/>
      <w:lvlJc w:val="left"/>
      <w:pPr>
        <w:ind w:left="4413" w:hanging="192"/>
      </w:pPr>
      <w:rPr>
        <w:rFonts w:hint="default"/>
      </w:rPr>
    </w:lvl>
    <w:lvl w:ilvl="6" w:tplc="2FA65B7E">
      <w:start w:val="1"/>
      <w:numFmt w:val="bullet"/>
      <w:lvlText w:val="•"/>
      <w:lvlJc w:val="left"/>
      <w:pPr>
        <w:ind w:left="5275" w:hanging="192"/>
      </w:pPr>
      <w:rPr>
        <w:rFonts w:hint="default"/>
      </w:rPr>
    </w:lvl>
    <w:lvl w:ilvl="7" w:tplc="6C4E4494">
      <w:start w:val="1"/>
      <w:numFmt w:val="bullet"/>
      <w:lvlText w:val="•"/>
      <w:lvlJc w:val="left"/>
      <w:pPr>
        <w:ind w:left="6138" w:hanging="192"/>
      </w:pPr>
      <w:rPr>
        <w:rFonts w:hint="default"/>
      </w:rPr>
    </w:lvl>
    <w:lvl w:ilvl="8" w:tplc="2ED64A4C">
      <w:start w:val="1"/>
      <w:numFmt w:val="bullet"/>
      <w:lvlText w:val="•"/>
      <w:lvlJc w:val="left"/>
      <w:pPr>
        <w:ind w:left="7001" w:hanging="192"/>
      </w:pPr>
      <w:rPr>
        <w:rFonts w:hint="default"/>
      </w:rPr>
    </w:lvl>
  </w:abstractNum>
  <w:abstractNum w:abstractNumId="5" w15:restartNumberingAfterBreak="0">
    <w:nsid w:val="6FCB0002"/>
    <w:multiLevelType w:val="hybridMultilevel"/>
    <w:tmpl w:val="D04A2C70"/>
    <w:lvl w:ilvl="0" w:tplc="276E234A">
      <w:start w:val="1"/>
      <w:numFmt w:val="bullet"/>
      <w:lvlText w:val="-"/>
      <w:lvlJc w:val="left"/>
      <w:pPr>
        <w:ind w:left="1054" w:hanging="101"/>
      </w:pPr>
      <w:rPr>
        <w:rFonts w:ascii="Arial Narrow" w:eastAsia="Arial Narrow" w:hAnsi="Arial Narrow" w:hint="default"/>
        <w:w w:val="99"/>
      </w:rPr>
    </w:lvl>
    <w:lvl w:ilvl="1" w:tplc="1C98698E">
      <w:start w:val="1"/>
      <w:numFmt w:val="bullet"/>
      <w:lvlText w:val="•"/>
      <w:lvlJc w:val="left"/>
      <w:pPr>
        <w:ind w:left="1826" w:hanging="101"/>
      </w:pPr>
      <w:rPr>
        <w:rFonts w:hint="default"/>
      </w:rPr>
    </w:lvl>
    <w:lvl w:ilvl="2" w:tplc="D522F03C">
      <w:start w:val="1"/>
      <w:numFmt w:val="bullet"/>
      <w:lvlText w:val="•"/>
      <w:lvlJc w:val="left"/>
      <w:pPr>
        <w:ind w:left="2593" w:hanging="101"/>
      </w:pPr>
      <w:rPr>
        <w:rFonts w:hint="default"/>
      </w:rPr>
    </w:lvl>
    <w:lvl w:ilvl="3" w:tplc="D92C04A2">
      <w:start w:val="1"/>
      <w:numFmt w:val="bullet"/>
      <w:lvlText w:val="•"/>
      <w:lvlJc w:val="left"/>
      <w:pPr>
        <w:ind w:left="3359" w:hanging="101"/>
      </w:pPr>
      <w:rPr>
        <w:rFonts w:hint="default"/>
      </w:rPr>
    </w:lvl>
    <w:lvl w:ilvl="4" w:tplc="0DF0F45E">
      <w:start w:val="1"/>
      <w:numFmt w:val="bullet"/>
      <w:lvlText w:val="•"/>
      <w:lvlJc w:val="left"/>
      <w:pPr>
        <w:ind w:left="4126" w:hanging="101"/>
      </w:pPr>
      <w:rPr>
        <w:rFonts w:hint="default"/>
      </w:rPr>
    </w:lvl>
    <w:lvl w:ilvl="5" w:tplc="58148D22">
      <w:start w:val="1"/>
      <w:numFmt w:val="bullet"/>
      <w:lvlText w:val="•"/>
      <w:lvlJc w:val="left"/>
      <w:pPr>
        <w:ind w:left="4893" w:hanging="101"/>
      </w:pPr>
      <w:rPr>
        <w:rFonts w:hint="default"/>
      </w:rPr>
    </w:lvl>
    <w:lvl w:ilvl="6" w:tplc="FA482134">
      <w:start w:val="1"/>
      <w:numFmt w:val="bullet"/>
      <w:lvlText w:val="•"/>
      <w:lvlJc w:val="left"/>
      <w:pPr>
        <w:ind w:left="5659" w:hanging="101"/>
      </w:pPr>
      <w:rPr>
        <w:rFonts w:hint="default"/>
      </w:rPr>
    </w:lvl>
    <w:lvl w:ilvl="7" w:tplc="4D38C52A">
      <w:start w:val="1"/>
      <w:numFmt w:val="bullet"/>
      <w:lvlText w:val="•"/>
      <w:lvlJc w:val="left"/>
      <w:pPr>
        <w:ind w:left="6426" w:hanging="101"/>
      </w:pPr>
      <w:rPr>
        <w:rFonts w:hint="default"/>
      </w:rPr>
    </w:lvl>
    <w:lvl w:ilvl="8" w:tplc="92ECCCC0">
      <w:start w:val="1"/>
      <w:numFmt w:val="bullet"/>
      <w:lvlText w:val="•"/>
      <w:lvlJc w:val="left"/>
      <w:pPr>
        <w:ind w:left="7193" w:hanging="101"/>
      </w:pPr>
      <w:rPr>
        <w:rFonts w:hint="default"/>
      </w:rPr>
    </w:lvl>
  </w:abstractNum>
  <w:abstractNum w:abstractNumId="6" w15:restartNumberingAfterBreak="0">
    <w:nsid w:val="77F3695B"/>
    <w:multiLevelType w:val="hybridMultilevel"/>
    <w:tmpl w:val="20689870"/>
    <w:lvl w:ilvl="0" w:tplc="6E120FF8">
      <w:start w:val="1"/>
      <w:numFmt w:val="bullet"/>
      <w:lvlText w:val="-"/>
      <w:lvlJc w:val="left"/>
      <w:pPr>
        <w:ind w:left="1054" w:hanging="101"/>
      </w:pPr>
      <w:rPr>
        <w:rFonts w:ascii="Arial Narrow" w:eastAsia="Arial Narrow" w:hAnsi="Arial Narrow" w:hint="default"/>
        <w:w w:val="99"/>
        <w:sz w:val="20"/>
        <w:szCs w:val="20"/>
      </w:rPr>
    </w:lvl>
    <w:lvl w:ilvl="1" w:tplc="DBA83458">
      <w:start w:val="1"/>
      <w:numFmt w:val="bullet"/>
      <w:lvlText w:val="•"/>
      <w:lvlJc w:val="left"/>
      <w:pPr>
        <w:ind w:left="1826" w:hanging="101"/>
      </w:pPr>
      <w:rPr>
        <w:rFonts w:hint="default"/>
      </w:rPr>
    </w:lvl>
    <w:lvl w:ilvl="2" w:tplc="667C3C06">
      <w:start w:val="1"/>
      <w:numFmt w:val="bullet"/>
      <w:lvlText w:val="•"/>
      <w:lvlJc w:val="left"/>
      <w:pPr>
        <w:ind w:left="2593" w:hanging="101"/>
      </w:pPr>
      <w:rPr>
        <w:rFonts w:hint="default"/>
      </w:rPr>
    </w:lvl>
    <w:lvl w:ilvl="3" w:tplc="30AC8C3E">
      <w:start w:val="1"/>
      <w:numFmt w:val="bullet"/>
      <w:lvlText w:val="•"/>
      <w:lvlJc w:val="left"/>
      <w:pPr>
        <w:ind w:left="3359" w:hanging="101"/>
      </w:pPr>
      <w:rPr>
        <w:rFonts w:hint="default"/>
      </w:rPr>
    </w:lvl>
    <w:lvl w:ilvl="4" w:tplc="88F828A6">
      <w:start w:val="1"/>
      <w:numFmt w:val="bullet"/>
      <w:lvlText w:val="•"/>
      <w:lvlJc w:val="left"/>
      <w:pPr>
        <w:ind w:left="4126" w:hanging="101"/>
      </w:pPr>
      <w:rPr>
        <w:rFonts w:hint="default"/>
      </w:rPr>
    </w:lvl>
    <w:lvl w:ilvl="5" w:tplc="AD42542A">
      <w:start w:val="1"/>
      <w:numFmt w:val="bullet"/>
      <w:lvlText w:val="•"/>
      <w:lvlJc w:val="left"/>
      <w:pPr>
        <w:ind w:left="4893" w:hanging="101"/>
      </w:pPr>
      <w:rPr>
        <w:rFonts w:hint="default"/>
      </w:rPr>
    </w:lvl>
    <w:lvl w:ilvl="6" w:tplc="30743452">
      <w:start w:val="1"/>
      <w:numFmt w:val="bullet"/>
      <w:lvlText w:val="•"/>
      <w:lvlJc w:val="left"/>
      <w:pPr>
        <w:ind w:left="5659" w:hanging="101"/>
      </w:pPr>
      <w:rPr>
        <w:rFonts w:hint="default"/>
      </w:rPr>
    </w:lvl>
    <w:lvl w:ilvl="7" w:tplc="B2FC0E82">
      <w:start w:val="1"/>
      <w:numFmt w:val="bullet"/>
      <w:lvlText w:val="•"/>
      <w:lvlJc w:val="left"/>
      <w:pPr>
        <w:ind w:left="6426" w:hanging="101"/>
      </w:pPr>
      <w:rPr>
        <w:rFonts w:hint="default"/>
      </w:rPr>
    </w:lvl>
    <w:lvl w:ilvl="8" w:tplc="12B2769E">
      <w:start w:val="1"/>
      <w:numFmt w:val="bullet"/>
      <w:lvlText w:val="•"/>
      <w:lvlJc w:val="left"/>
      <w:pPr>
        <w:ind w:left="7193" w:hanging="101"/>
      </w:pPr>
      <w:rPr>
        <w:rFont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305FB"/>
    <w:rsid w:val="005835E1"/>
    <w:rsid w:val="00B627E8"/>
    <w:rsid w:val="00C3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202851"/>
  <w15:docId w15:val="{29143EE2-6FC3-427C-8E9F-AB1D023B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Arial Narrow" w:eastAsia="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102"/>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mazon.com/s/ref%3Dntt_athr_dp_sr_1?_encoding=UTF8&amp;amp;sort=relevancerank&amp;amp;search-alias=books&amp;amp;field-author=Richard%20L.%20Gregory" TargetMode="External"/><Relationship Id="rId13" Type="http://schemas.openxmlformats.org/officeDocument/2006/relationships/hyperlink" Target="https://www.via-verlag.com/index.php?566&amp;amp;backPID=689&amp;amp;tt_products=1060&amp;amp;L=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idiluce.it/pubblicazioni/libri/6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3Dntt_athr_dp_sr_1?_encoding=UTF8&amp;amp;sort=relevancerank&amp;amp;search-alias=books&amp;amp;field-author=Christian%20Schitti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azon.com/s/ref%3Dntt_athr_dp_sr_1?_encoding=UTF8&amp;amp;sort=relevancerank&amp;amp;search-alias=books&amp;amp;field-author=Christian%20Schittich" TargetMode="External"/><Relationship Id="rId4" Type="http://schemas.openxmlformats.org/officeDocument/2006/relationships/webSettings" Target="webSettings.xml"/><Relationship Id="rId9" Type="http://schemas.openxmlformats.org/officeDocument/2006/relationships/hyperlink" Target="http://www.amazon.com/s/ref%3Dntt_athr_dp_sr_1?_encoding=UTF8&amp;amp;sort=relevancerank&amp;amp;search-alias=books&amp;amp;field-author=Ulrike%20Brandi%20Licht" TargetMode="External"/><Relationship Id="rId14" Type="http://schemas.openxmlformats.org/officeDocument/2006/relationships/hyperlink" Target="http://regulations.ufl.edu/chapter4/4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Ethan Frome</vt:lpstr>
    </vt:vector>
  </TitlesOfParts>
  <Company>University of Florida</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Perez-Mendez,Alfonso</cp:lastModifiedBy>
  <cp:revision>2</cp:revision>
  <dcterms:created xsi:type="dcterms:W3CDTF">2019-03-25T10:53:00Z</dcterms:created>
  <dcterms:modified xsi:type="dcterms:W3CDTF">2019-03-25T14:54:00Z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2013</vt:lpwstr>
  </property>
  <property fmtid="{D5CDD505-2E9C-101B-9397-08002B2CF9AE}" pid="4" name="LastSaved">
    <vt:filetime>2019-03-25T00:00:00Z</vt:filetime>
  </property>
</Properties>
</file>