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121DBF36" w14:textId="77777777" w:rsidR="00AA7B71" w:rsidRPr="00B502D1" w:rsidRDefault="00ED12C8" w:rsidP="005A63C4">
      <w:pPr>
        <w:pStyle w:val="Heading1"/>
      </w:pPr>
      <w:r>
        <w:rPr>
          <w:rFonts w:cs="Arial"/>
          <w:color w:val="FFFFFF" w:themeColor="background1"/>
          <w:szCs w:val="28"/>
        </w:rPr>
        <w:t>Automation for Geospatial Modeling and Analysis</w:t>
      </w:r>
    </w:p>
    <w:p w14:paraId="1A3D2E3F" w14:textId="77777777" w:rsidR="00AA7B71" w:rsidRPr="00A271BD" w:rsidRDefault="00ED12C8" w:rsidP="005A63C4">
      <w:pPr>
        <w:pStyle w:val="Heading4"/>
      </w:pPr>
      <w:r w:rsidRPr="007225B8">
        <w:t>URP6271/URP4905</w:t>
      </w:r>
    </w:p>
    <w:p w14:paraId="3823E022" w14:textId="77777777" w:rsidR="00AA7B71" w:rsidRPr="00A271BD" w:rsidRDefault="00ED12C8" w:rsidP="005A63C4">
      <w:pPr>
        <w:pStyle w:val="Heading4"/>
      </w:pPr>
      <w:r>
        <w:t>3 credit hours</w:t>
      </w:r>
    </w:p>
    <w:p w14:paraId="535A4980" w14:textId="7D849A5B" w:rsidR="00A271BD" w:rsidRPr="00A271BD" w:rsidRDefault="00ED12C8" w:rsidP="005A63C4">
      <w:pPr>
        <w:pStyle w:val="Heading4"/>
        <w:rPr>
          <w:rStyle w:val="ItemDescription"/>
          <w:rFonts w:eastAsia="Times New Roman" w:cs="Times New Roman"/>
          <w:i w:val="0"/>
          <w:sz w:val="22"/>
        </w:rPr>
      </w:pPr>
      <w:r>
        <w:rPr>
          <w:rStyle w:val="ItemDescription"/>
          <w:rFonts w:eastAsia="Times New Roman" w:cs="Times New Roman"/>
          <w:i w:val="0"/>
          <w:sz w:val="22"/>
        </w:rPr>
        <w:t>Spring 201</w:t>
      </w:r>
      <w:r w:rsidR="005902E6">
        <w:rPr>
          <w:rStyle w:val="ItemDescription"/>
          <w:rFonts w:eastAsia="Times New Roman" w:cs="Times New Roman"/>
          <w:i w:val="0"/>
          <w:sz w:val="22"/>
        </w:rPr>
        <w:t>9</w:t>
      </w:r>
    </w:p>
    <w:p w14:paraId="49C28279" w14:textId="77777777" w:rsidR="00AA7B71" w:rsidRPr="00B502D1" w:rsidRDefault="00AA7B71">
      <w:pPr>
        <w:rPr>
          <w:rStyle w:val="ItemDescription"/>
        </w:rPr>
      </w:pPr>
      <w:r w:rsidRPr="00A271BD">
        <w:rPr>
          <w:rStyle w:val="Heading3Char"/>
        </w:rPr>
        <w:t>Instructor:</w:t>
      </w:r>
      <w:r w:rsidR="00A271BD">
        <w:rPr>
          <w:rFonts w:eastAsia="Calibri" w:cs="Calibri"/>
        </w:rPr>
        <w:tab/>
      </w:r>
      <w:r w:rsidR="00ED12C8" w:rsidRPr="006006CD">
        <w:rPr>
          <w:i/>
        </w:rPr>
        <w:t xml:space="preserve">Ilir Bejleri, </w:t>
      </w:r>
      <w:proofErr w:type="spellStart"/>
      <w:proofErr w:type="gramStart"/>
      <w:r w:rsidR="00ED12C8" w:rsidRPr="006006CD">
        <w:rPr>
          <w:i/>
        </w:rPr>
        <w:t>Ph.D</w:t>
      </w:r>
      <w:proofErr w:type="spellEnd"/>
      <w:proofErr w:type="gramEnd"/>
    </w:p>
    <w:p w14:paraId="46144708" w14:textId="77777777" w:rsidR="00ED12C8" w:rsidRPr="006006CD" w:rsidRDefault="00ED12C8" w:rsidP="006006CD">
      <w:pPr>
        <w:spacing w:before="0" w:after="0" w:line="240" w:lineRule="auto"/>
        <w:ind w:left="720" w:firstLine="720"/>
        <w:rPr>
          <w:rStyle w:val="ItemDescription"/>
        </w:rPr>
      </w:pPr>
      <w:r w:rsidRPr="006006CD">
        <w:rPr>
          <w:rStyle w:val="ItemDescription"/>
        </w:rPr>
        <w:t xml:space="preserve">Associate Professor, </w:t>
      </w:r>
    </w:p>
    <w:p w14:paraId="12F5C70A" w14:textId="77777777" w:rsidR="00ED12C8" w:rsidRPr="006006CD" w:rsidRDefault="00ED12C8" w:rsidP="006006CD">
      <w:pPr>
        <w:spacing w:before="0" w:after="0" w:line="240" w:lineRule="auto"/>
        <w:ind w:left="720" w:firstLine="720"/>
        <w:rPr>
          <w:rStyle w:val="ItemDescription"/>
        </w:rPr>
      </w:pPr>
      <w:r w:rsidRPr="006006CD">
        <w:rPr>
          <w:rStyle w:val="ItemDescription"/>
        </w:rPr>
        <w:t>Department of Urban and Regional Planning,</w:t>
      </w:r>
    </w:p>
    <w:p w14:paraId="79E188E5" w14:textId="77777777" w:rsidR="00ED12C8" w:rsidRPr="006006CD" w:rsidRDefault="00ED12C8" w:rsidP="006006CD">
      <w:pPr>
        <w:spacing w:before="0" w:after="0" w:line="240" w:lineRule="auto"/>
        <w:ind w:left="720" w:firstLine="720"/>
        <w:rPr>
          <w:rStyle w:val="ItemDescription"/>
        </w:rPr>
      </w:pPr>
      <w:r w:rsidRPr="006006CD">
        <w:rPr>
          <w:rStyle w:val="ItemDescription"/>
        </w:rPr>
        <w:t>School of Landscape Architecture and Planning</w:t>
      </w:r>
    </w:p>
    <w:p w14:paraId="5C4DB738" w14:textId="77777777" w:rsidR="00ED12C8" w:rsidRPr="006006CD" w:rsidRDefault="00ED12C8" w:rsidP="006006CD">
      <w:pPr>
        <w:spacing w:before="0" w:after="0" w:line="240" w:lineRule="auto"/>
        <w:ind w:left="1440"/>
        <w:rPr>
          <w:rStyle w:val="ItemDescription"/>
        </w:rPr>
      </w:pPr>
      <w:r w:rsidRPr="006006CD">
        <w:rPr>
          <w:rStyle w:val="ItemDescription"/>
        </w:rPr>
        <w:t xml:space="preserve">Room 454 Architecture Building, </w:t>
      </w:r>
      <w:r w:rsidRPr="006006CD">
        <w:rPr>
          <w:rStyle w:val="ItemDescription"/>
        </w:rPr>
        <w:br/>
        <w:t xml:space="preserve">ilir@ufl.edu </w:t>
      </w:r>
      <w:r w:rsidRPr="006006CD">
        <w:rPr>
          <w:rStyle w:val="ItemDescription"/>
        </w:rPr>
        <w:br/>
        <w:t>352-294-1489</w:t>
      </w:r>
    </w:p>
    <w:p w14:paraId="2C7ACD44" w14:textId="77777777" w:rsidR="00AA7B71" w:rsidRPr="00B502D1" w:rsidRDefault="00AA7B71" w:rsidP="00A271BD">
      <w:pPr>
        <w:ind w:left="2160" w:hanging="2160"/>
        <w:rPr>
          <w:rStyle w:val="ItemDescription"/>
        </w:rPr>
      </w:pPr>
      <w:r w:rsidRPr="00A271BD">
        <w:rPr>
          <w:rStyle w:val="Heading3Char"/>
        </w:rPr>
        <w:t>Office Hours:</w:t>
      </w:r>
      <w:r w:rsidR="00ED12C8" w:rsidRPr="00BF0C1A">
        <w:rPr>
          <w:rFonts w:eastAsia="Calibri" w:cs="Calibri"/>
          <w:sz w:val="22"/>
        </w:rPr>
        <w:t xml:space="preserve"> </w:t>
      </w:r>
      <w:r w:rsidR="00026D82" w:rsidRPr="00BF0C1A">
        <w:rPr>
          <w:rStyle w:val="ItemDescription"/>
          <w:i w:val="0"/>
          <w:sz w:val="22"/>
        </w:rPr>
        <w:t>TBD</w:t>
      </w:r>
    </w:p>
    <w:p w14:paraId="7E216F15" w14:textId="77777777" w:rsidR="00ED12C8" w:rsidRDefault="00AA7B71" w:rsidP="00ED12C8">
      <w:pPr>
        <w:ind w:left="4320" w:hanging="4320"/>
        <w:rPr>
          <w:rStyle w:val="Heading3Char"/>
        </w:rPr>
      </w:pPr>
      <w:r w:rsidRPr="00A271BD">
        <w:rPr>
          <w:rStyle w:val="Heading3Char"/>
        </w:rPr>
        <w:t>Course TA or Coordinator</w:t>
      </w:r>
      <w:r w:rsidR="00A271BD">
        <w:rPr>
          <w:rStyle w:val="Heading3Char"/>
        </w:rPr>
        <w:t>:</w:t>
      </w:r>
      <w:r w:rsidR="00026D82">
        <w:rPr>
          <w:rStyle w:val="Heading3Char"/>
        </w:rPr>
        <w:t xml:space="preserve"> </w:t>
      </w:r>
      <w:r w:rsidR="00026D82" w:rsidRPr="00BF0C1A">
        <w:rPr>
          <w:rStyle w:val="Heading3Char"/>
          <w:b w:val="0"/>
          <w:sz w:val="22"/>
        </w:rPr>
        <w:t>TBD</w:t>
      </w:r>
      <w:r w:rsidR="00A271BD">
        <w:rPr>
          <w:rStyle w:val="Heading3Char"/>
        </w:rPr>
        <w:tab/>
      </w:r>
    </w:p>
    <w:p w14:paraId="191A3A31" w14:textId="77777777" w:rsidR="00683609" w:rsidRDefault="00AA7B71" w:rsidP="00ED12C8">
      <w:pPr>
        <w:ind w:left="2160" w:hanging="2160"/>
        <w:rPr>
          <w:rFonts w:eastAsia="Calibri" w:cs="Calibri"/>
        </w:rPr>
      </w:pPr>
      <w:r w:rsidRPr="00A271BD">
        <w:rPr>
          <w:rStyle w:val="Heading3Char"/>
        </w:rPr>
        <w:t>Course Website:</w:t>
      </w:r>
      <w:r>
        <w:rPr>
          <w:rFonts w:eastAsia="Calibri" w:cs="Calibri"/>
        </w:rPr>
        <w:tab/>
      </w:r>
    </w:p>
    <w:p w14:paraId="63AF8079" w14:textId="3C1552E7" w:rsidR="00ED12C8" w:rsidRPr="00BF0C1A" w:rsidRDefault="0025059F" w:rsidP="00ED12C8">
      <w:pPr>
        <w:ind w:left="2160" w:hanging="2160"/>
        <w:rPr>
          <w:rStyle w:val="ItemDescription"/>
          <w:i w:val="0"/>
          <w:sz w:val="22"/>
        </w:rPr>
      </w:pPr>
      <w:r w:rsidRPr="00BF0C1A">
        <w:rPr>
          <w:rStyle w:val="ItemDescription"/>
          <w:i w:val="0"/>
          <w:sz w:val="22"/>
        </w:rPr>
        <w:t xml:space="preserve">All </w:t>
      </w:r>
      <w:r w:rsidR="00026D82" w:rsidRPr="00BF0C1A">
        <w:rPr>
          <w:rStyle w:val="ItemDescription"/>
          <w:i w:val="0"/>
          <w:sz w:val="22"/>
        </w:rPr>
        <w:t xml:space="preserve">course </w:t>
      </w:r>
      <w:r w:rsidRPr="00BF0C1A">
        <w:rPr>
          <w:rStyle w:val="ItemDescription"/>
          <w:i w:val="0"/>
          <w:sz w:val="22"/>
        </w:rPr>
        <w:t>materials are posted on the</w:t>
      </w:r>
      <w:r w:rsidR="00026D82" w:rsidRPr="00BF0C1A">
        <w:rPr>
          <w:rStyle w:val="ItemDescription"/>
          <w:i w:val="0"/>
          <w:sz w:val="22"/>
        </w:rPr>
        <w:t xml:space="preserve"> </w:t>
      </w:r>
      <w:r w:rsidRPr="00BF0C1A">
        <w:rPr>
          <w:rStyle w:val="ItemDescription"/>
          <w:i w:val="0"/>
          <w:sz w:val="22"/>
        </w:rPr>
        <w:t>e-Learning</w:t>
      </w:r>
      <w:r w:rsidR="00DA0927" w:rsidRPr="00BF0C1A">
        <w:rPr>
          <w:rStyle w:val="ItemDescription"/>
          <w:i w:val="0"/>
          <w:sz w:val="22"/>
        </w:rPr>
        <w:t xml:space="preserve"> website</w:t>
      </w:r>
      <w:r w:rsidRPr="00BF0C1A">
        <w:rPr>
          <w:rStyle w:val="ItemDescription"/>
          <w:i w:val="0"/>
          <w:sz w:val="22"/>
        </w:rPr>
        <w:t xml:space="preserve"> </w:t>
      </w:r>
      <w:r w:rsidR="00026D82" w:rsidRPr="00BF0C1A">
        <w:rPr>
          <w:rStyle w:val="ItemDescription"/>
          <w:i w:val="0"/>
          <w:sz w:val="22"/>
        </w:rPr>
        <w:t xml:space="preserve">at </w:t>
      </w:r>
      <w:hyperlink r:id="rId7" w:history="1">
        <w:r w:rsidR="00026D82" w:rsidRPr="00BF0C1A">
          <w:rPr>
            <w:rStyle w:val="ItemDescription"/>
            <w:i w:val="0"/>
            <w:sz w:val="22"/>
            <w:u w:val="single"/>
          </w:rPr>
          <w:t>http</w:t>
        </w:r>
      </w:hyperlink>
      <w:hyperlink r:id="rId8" w:history="1">
        <w:r w:rsidR="00026D82" w:rsidRPr="00BF0C1A">
          <w:rPr>
            <w:rStyle w:val="ItemDescription"/>
            <w:i w:val="0"/>
            <w:sz w:val="22"/>
            <w:u w:val="single"/>
          </w:rPr>
          <w:t>://</w:t>
        </w:r>
      </w:hyperlink>
      <w:hyperlink r:id="rId9" w:history="1">
        <w:r w:rsidR="00026D82" w:rsidRPr="00BF0C1A">
          <w:rPr>
            <w:rStyle w:val="ItemDescription"/>
            <w:i w:val="0"/>
            <w:sz w:val="22"/>
            <w:u w:val="single"/>
          </w:rPr>
          <w:t>lss</w:t>
        </w:r>
      </w:hyperlink>
      <w:hyperlink r:id="rId10" w:history="1">
        <w:r w:rsidR="00026D82" w:rsidRPr="00BF0C1A">
          <w:rPr>
            <w:rStyle w:val="ItemDescription"/>
            <w:i w:val="0"/>
            <w:sz w:val="22"/>
            <w:u w:val="single"/>
          </w:rPr>
          <w:t>.</w:t>
        </w:r>
      </w:hyperlink>
      <w:hyperlink r:id="rId11" w:history="1">
        <w:r w:rsidR="00026D82" w:rsidRPr="00BF0C1A">
          <w:rPr>
            <w:rStyle w:val="ItemDescription"/>
            <w:i w:val="0"/>
            <w:sz w:val="22"/>
            <w:u w:val="single"/>
          </w:rPr>
          <w:t>at</w:t>
        </w:r>
      </w:hyperlink>
      <w:hyperlink r:id="rId12" w:history="1">
        <w:r w:rsidR="00026D82" w:rsidRPr="00BF0C1A">
          <w:rPr>
            <w:rStyle w:val="ItemDescription"/>
            <w:i w:val="0"/>
            <w:sz w:val="22"/>
            <w:u w:val="single"/>
          </w:rPr>
          <w:t>.</w:t>
        </w:r>
      </w:hyperlink>
      <w:hyperlink r:id="rId13" w:history="1">
        <w:r w:rsidR="00026D82" w:rsidRPr="00BF0C1A">
          <w:rPr>
            <w:rStyle w:val="ItemDescription"/>
            <w:i w:val="0"/>
            <w:sz w:val="22"/>
            <w:u w:val="single"/>
          </w:rPr>
          <w:t>ufl</w:t>
        </w:r>
      </w:hyperlink>
      <w:hyperlink r:id="rId14" w:history="1">
        <w:r w:rsidR="00026D82" w:rsidRPr="00BF0C1A">
          <w:rPr>
            <w:rStyle w:val="ItemDescription"/>
            <w:i w:val="0"/>
            <w:sz w:val="22"/>
            <w:u w:val="single"/>
          </w:rPr>
          <w:t>.</w:t>
        </w:r>
      </w:hyperlink>
      <w:hyperlink r:id="rId15" w:history="1">
        <w:r w:rsidR="00026D82" w:rsidRPr="00BF0C1A">
          <w:rPr>
            <w:rStyle w:val="ItemDescription"/>
            <w:i w:val="0"/>
            <w:sz w:val="22"/>
            <w:u w:val="single"/>
          </w:rPr>
          <w:t>edu</w:t>
        </w:r>
      </w:hyperlink>
    </w:p>
    <w:p w14:paraId="5EE087EF" w14:textId="77777777" w:rsidR="00A06893" w:rsidRDefault="00AA7B71" w:rsidP="00576EE2">
      <w:pPr>
        <w:spacing w:before="120"/>
        <w:rPr>
          <w:rFonts w:eastAsia="Calibri" w:cs="Calibri"/>
        </w:rPr>
      </w:pPr>
      <w:r w:rsidRPr="00A271BD">
        <w:rPr>
          <w:rStyle w:val="Heading3Char"/>
        </w:rPr>
        <w:t>Course Communications:</w:t>
      </w:r>
      <w:r>
        <w:rPr>
          <w:rFonts w:eastAsia="Calibri" w:cs="Calibri"/>
        </w:rPr>
        <w:t xml:space="preserve"> </w:t>
      </w:r>
    </w:p>
    <w:p w14:paraId="66CBBDD4" w14:textId="08F03015" w:rsidR="00576EE2" w:rsidRPr="00BF0C1A" w:rsidRDefault="00576EE2" w:rsidP="00576EE2">
      <w:pPr>
        <w:spacing w:before="120"/>
        <w:rPr>
          <w:rStyle w:val="ItemDescription"/>
          <w:i w:val="0"/>
          <w:sz w:val="22"/>
        </w:rPr>
      </w:pPr>
      <w:r w:rsidRPr="00BF0C1A">
        <w:rPr>
          <w:rStyle w:val="ItemDescription"/>
          <w:i w:val="0"/>
          <w:sz w:val="22"/>
        </w:rPr>
        <w:t>Communication with the instructor and the assistant will occur in class, during office hours, and via email through eLearning.</w:t>
      </w:r>
      <w:r w:rsidR="00496E2E" w:rsidRPr="00BF0C1A">
        <w:rPr>
          <w:sz w:val="22"/>
        </w:rPr>
        <w:t xml:space="preserve"> </w:t>
      </w:r>
      <w:r w:rsidR="00496E2E" w:rsidRPr="00BF0C1A">
        <w:rPr>
          <w:rStyle w:val="ItemDescription"/>
          <w:i w:val="0"/>
          <w:sz w:val="22"/>
        </w:rPr>
        <w:t xml:space="preserve">Use UF email address only if you have an emergency and/or are unable to access the Canvas email.  </w:t>
      </w:r>
    </w:p>
    <w:p w14:paraId="313E5E56" w14:textId="77777777" w:rsidR="00F00E52" w:rsidRPr="00BF0C1A" w:rsidRDefault="00AA7B71" w:rsidP="00F00E52">
      <w:pPr>
        <w:rPr>
          <w:rStyle w:val="ItemDescription"/>
          <w:i w:val="0"/>
          <w:sz w:val="22"/>
        </w:rPr>
      </w:pPr>
      <w:r w:rsidRPr="00A271BD">
        <w:rPr>
          <w:rStyle w:val="Heading3Char"/>
        </w:rPr>
        <w:t>Required Text:</w:t>
      </w:r>
      <w:r w:rsidR="00F00E52" w:rsidRPr="00F00E52">
        <w:t xml:space="preserve"> </w:t>
      </w:r>
      <w:r w:rsidR="00F00E52" w:rsidRPr="00BF0C1A">
        <w:rPr>
          <w:rStyle w:val="ItemDescription"/>
          <w:i w:val="0"/>
          <w:sz w:val="22"/>
        </w:rPr>
        <w:t>Student</w:t>
      </w:r>
      <w:r w:rsidR="0070623F" w:rsidRPr="00BF0C1A">
        <w:rPr>
          <w:rStyle w:val="ItemDescription"/>
          <w:i w:val="0"/>
          <w:sz w:val="22"/>
        </w:rPr>
        <w:t>s</w:t>
      </w:r>
      <w:r w:rsidR="00F00E52" w:rsidRPr="00BF0C1A">
        <w:rPr>
          <w:rStyle w:val="ItemDescription"/>
          <w:i w:val="0"/>
          <w:sz w:val="22"/>
        </w:rPr>
        <w:t xml:space="preserve"> enrolled in this course are required to obtain the following textbook:</w:t>
      </w:r>
    </w:p>
    <w:p w14:paraId="40B5C76F" w14:textId="77777777" w:rsidR="00F00E52" w:rsidRPr="00BF0C1A" w:rsidRDefault="00F00E52" w:rsidP="00F00E52">
      <w:pPr>
        <w:rPr>
          <w:rStyle w:val="ItemDescription"/>
          <w:i w:val="0"/>
          <w:sz w:val="22"/>
        </w:rPr>
      </w:pPr>
      <w:proofErr w:type="spellStart"/>
      <w:r w:rsidRPr="00BF0C1A">
        <w:rPr>
          <w:rStyle w:val="ItemDescription"/>
          <w:i w:val="0"/>
          <w:sz w:val="22"/>
        </w:rPr>
        <w:t>Zandbergen</w:t>
      </w:r>
      <w:proofErr w:type="spellEnd"/>
      <w:r w:rsidRPr="00BF0C1A">
        <w:rPr>
          <w:rStyle w:val="ItemDescription"/>
          <w:i w:val="0"/>
          <w:sz w:val="22"/>
        </w:rPr>
        <w:t>, P. (2013). Python scripting for ArcGIS. Redlands, California 92373-8100: ESRI Press. The text is a guide for experienced users of ArcGIS Desktop to get started with Python scripting without needed previous programming experience. Experience with other scripting or programming languages is helpful but not required.</w:t>
      </w:r>
    </w:p>
    <w:p w14:paraId="3D73CB1B" w14:textId="77777777" w:rsidR="001F301C" w:rsidRDefault="00AA7B71" w:rsidP="00BF0C1A">
      <w:pPr>
        <w:spacing w:after="0"/>
        <w:rPr>
          <w:rFonts w:eastAsia="Calibri" w:cs="Calibri"/>
        </w:rPr>
      </w:pPr>
      <w:r w:rsidRPr="00A271BD">
        <w:rPr>
          <w:rStyle w:val="Heading3Char"/>
        </w:rPr>
        <w:t>Additional Resources:</w:t>
      </w:r>
      <w:r>
        <w:rPr>
          <w:rFonts w:eastAsia="Calibri" w:cs="Calibri"/>
        </w:rPr>
        <w:t xml:space="preserve">  </w:t>
      </w:r>
    </w:p>
    <w:p w14:paraId="04915CE7" w14:textId="1D0C8DA2" w:rsidR="001F301C" w:rsidRPr="00BF0C1A" w:rsidRDefault="001F301C" w:rsidP="001F301C">
      <w:pPr>
        <w:spacing w:before="0"/>
        <w:rPr>
          <w:rFonts w:eastAsia="Calibri" w:cs="Calibri"/>
          <w:sz w:val="22"/>
          <w:szCs w:val="22"/>
        </w:rPr>
      </w:pPr>
      <w:r w:rsidRPr="00BF0C1A">
        <w:rPr>
          <w:rFonts w:eastAsia="Calibri" w:cs="Calibri"/>
          <w:b/>
          <w:i/>
          <w:sz w:val="22"/>
          <w:szCs w:val="22"/>
        </w:rPr>
        <w:t>Computer and Software</w:t>
      </w:r>
    </w:p>
    <w:p w14:paraId="18B0BE06" w14:textId="6F96BB03" w:rsidR="00F00E52" w:rsidRPr="00BF0C1A" w:rsidRDefault="00F00E52" w:rsidP="00F00E52">
      <w:pPr>
        <w:rPr>
          <w:rStyle w:val="ItemDescription"/>
          <w:i w:val="0"/>
          <w:sz w:val="22"/>
          <w:szCs w:val="22"/>
        </w:rPr>
      </w:pPr>
      <w:r w:rsidRPr="00BF0C1A">
        <w:rPr>
          <w:rStyle w:val="ItemDescription"/>
          <w:i w:val="0"/>
          <w:sz w:val="22"/>
          <w:szCs w:val="22"/>
        </w:rPr>
        <w:t>Student enrolled in this course are required to obtain a computer and the following software:</w:t>
      </w:r>
    </w:p>
    <w:p w14:paraId="4F76B7B5" w14:textId="63229F4D" w:rsidR="00F00E52" w:rsidRPr="00BF0C1A" w:rsidRDefault="00F00E52" w:rsidP="00F00E52">
      <w:pPr>
        <w:rPr>
          <w:rStyle w:val="ItemDescription"/>
          <w:i w:val="0"/>
          <w:sz w:val="22"/>
          <w:szCs w:val="22"/>
        </w:rPr>
      </w:pPr>
      <w:r w:rsidRPr="00BF0C1A">
        <w:rPr>
          <w:rStyle w:val="ItemDescription"/>
          <w:i w:val="0"/>
          <w:sz w:val="22"/>
          <w:szCs w:val="22"/>
          <w:u w:val="single"/>
        </w:rPr>
        <w:lastRenderedPageBreak/>
        <w:t>Computer</w:t>
      </w:r>
      <w:r w:rsidRPr="00BF0C1A">
        <w:rPr>
          <w:rStyle w:val="ItemDescription"/>
          <w:i w:val="0"/>
          <w:sz w:val="22"/>
          <w:szCs w:val="22"/>
        </w:rPr>
        <w:t xml:space="preserve"> – Student must have access to a 64-bit computer that can run the ESRI’s ArcGIS software. Students are required to bring the computer </w:t>
      </w:r>
      <w:r w:rsidR="008C275C" w:rsidRPr="00BF0C1A">
        <w:rPr>
          <w:rStyle w:val="ItemDescription"/>
          <w:i w:val="0"/>
          <w:sz w:val="22"/>
          <w:szCs w:val="22"/>
        </w:rPr>
        <w:t>to class</w:t>
      </w:r>
      <w:r w:rsidRPr="00BF0C1A">
        <w:rPr>
          <w:rStyle w:val="ItemDescription"/>
          <w:i w:val="0"/>
          <w:sz w:val="22"/>
          <w:szCs w:val="22"/>
        </w:rPr>
        <w:t xml:space="preserve"> to perform classroom practice exercises, follow tutorials</w:t>
      </w:r>
      <w:r w:rsidR="008C275C" w:rsidRPr="00BF0C1A">
        <w:rPr>
          <w:rStyle w:val="ItemDescription"/>
          <w:i w:val="0"/>
          <w:sz w:val="22"/>
          <w:szCs w:val="22"/>
        </w:rPr>
        <w:t>,</w:t>
      </w:r>
      <w:r w:rsidRPr="00BF0C1A">
        <w:rPr>
          <w:rStyle w:val="ItemDescription"/>
          <w:i w:val="0"/>
          <w:sz w:val="22"/>
          <w:szCs w:val="22"/>
        </w:rPr>
        <w:t xml:space="preserve"> and work on the final project.</w:t>
      </w:r>
    </w:p>
    <w:p w14:paraId="18727831" w14:textId="77777777" w:rsidR="00F00E52" w:rsidRPr="00C350D2" w:rsidRDefault="00F00E52" w:rsidP="00BF0C1A">
      <w:pPr>
        <w:spacing w:after="0"/>
        <w:rPr>
          <w:rStyle w:val="ItemDescription"/>
          <w:i w:val="0"/>
          <w:sz w:val="22"/>
          <w:szCs w:val="22"/>
        </w:rPr>
      </w:pPr>
      <w:r w:rsidRPr="00BF0C1A">
        <w:rPr>
          <w:rStyle w:val="ItemDescription"/>
          <w:i w:val="0"/>
          <w:sz w:val="22"/>
          <w:szCs w:val="22"/>
          <w:u w:val="single"/>
        </w:rPr>
        <w:t>Software</w:t>
      </w:r>
      <w:r w:rsidRPr="00BF0C1A">
        <w:rPr>
          <w:rStyle w:val="ItemDescription"/>
          <w:i w:val="0"/>
          <w:sz w:val="22"/>
          <w:szCs w:val="22"/>
        </w:rPr>
        <w:t xml:space="preserve"> – The following software packages are required. Please see </w:t>
      </w:r>
      <w:commentRangeStart w:id="0"/>
      <w:r w:rsidRPr="00BF0C1A">
        <w:rPr>
          <w:rStyle w:val="ItemDescription"/>
          <w:i w:val="0"/>
          <w:sz w:val="22"/>
          <w:szCs w:val="22"/>
        </w:rPr>
        <w:t xml:space="preserve">Software Setup </w:t>
      </w:r>
      <w:commentRangeEnd w:id="0"/>
      <w:r w:rsidR="008C275C" w:rsidRPr="00BF0C1A">
        <w:rPr>
          <w:rStyle w:val="CommentReference"/>
          <w:sz w:val="22"/>
          <w:szCs w:val="22"/>
        </w:rPr>
        <w:commentReference w:id="0"/>
      </w:r>
      <w:r w:rsidRPr="00C350D2">
        <w:rPr>
          <w:rStyle w:val="ItemDescription"/>
          <w:i w:val="0"/>
          <w:sz w:val="22"/>
          <w:szCs w:val="22"/>
        </w:rPr>
        <w:t>for detailed instructions about obtaining and installing the software.</w:t>
      </w:r>
    </w:p>
    <w:p w14:paraId="7A79B6AE" w14:textId="77777777" w:rsidR="00F00E52" w:rsidRPr="00C350D2" w:rsidRDefault="00F00E52" w:rsidP="00B63877">
      <w:pPr>
        <w:pStyle w:val="ListParagraph"/>
        <w:numPr>
          <w:ilvl w:val="0"/>
          <w:numId w:val="8"/>
        </w:numPr>
        <w:rPr>
          <w:rStyle w:val="ItemDescription"/>
          <w:sz w:val="22"/>
          <w:szCs w:val="22"/>
        </w:rPr>
      </w:pPr>
      <w:r w:rsidRPr="00C350D2">
        <w:rPr>
          <w:rStyle w:val="ItemDescription"/>
          <w:sz w:val="22"/>
          <w:szCs w:val="22"/>
        </w:rPr>
        <w:t xml:space="preserve">ArcGIS Pro </w:t>
      </w:r>
    </w:p>
    <w:p w14:paraId="2A622AF9" w14:textId="77777777" w:rsidR="00F00E52" w:rsidRPr="00C350D2" w:rsidRDefault="00F00E52" w:rsidP="00B63877">
      <w:pPr>
        <w:pStyle w:val="ListParagraph"/>
        <w:numPr>
          <w:ilvl w:val="0"/>
          <w:numId w:val="8"/>
        </w:numPr>
        <w:rPr>
          <w:rStyle w:val="ItemDescription"/>
          <w:sz w:val="22"/>
          <w:szCs w:val="22"/>
        </w:rPr>
      </w:pPr>
      <w:proofErr w:type="spellStart"/>
      <w:r w:rsidRPr="00C350D2">
        <w:rPr>
          <w:rStyle w:val="ItemDescription"/>
          <w:sz w:val="22"/>
          <w:szCs w:val="22"/>
        </w:rPr>
        <w:t>PyCharm</w:t>
      </w:r>
      <w:proofErr w:type="spellEnd"/>
      <w:r w:rsidRPr="00C350D2">
        <w:rPr>
          <w:rStyle w:val="ItemDescription"/>
          <w:sz w:val="22"/>
          <w:szCs w:val="22"/>
        </w:rPr>
        <w:t xml:space="preserve"> Community</w:t>
      </w:r>
    </w:p>
    <w:p w14:paraId="13174C61" w14:textId="77777777" w:rsidR="00AA7B71" w:rsidRPr="00C350D2" w:rsidRDefault="00F00E52" w:rsidP="00B63877">
      <w:pPr>
        <w:pStyle w:val="ListParagraph"/>
        <w:numPr>
          <w:ilvl w:val="0"/>
          <w:numId w:val="8"/>
        </w:numPr>
        <w:rPr>
          <w:rStyle w:val="ItemDescription"/>
          <w:sz w:val="22"/>
          <w:szCs w:val="22"/>
        </w:rPr>
      </w:pPr>
      <w:r w:rsidRPr="00C350D2">
        <w:rPr>
          <w:rStyle w:val="ItemDescription"/>
          <w:sz w:val="22"/>
          <w:szCs w:val="22"/>
        </w:rPr>
        <w:t>Microsoft Office</w:t>
      </w:r>
    </w:p>
    <w:p w14:paraId="03CA0EFF" w14:textId="77777777" w:rsidR="001F301C" w:rsidRPr="00C350D2" w:rsidRDefault="001F301C" w:rsidP="001F301C">
      <w:pPr>
        <w:spacing w:before="0" w:after="0"/>
        <w:jc w:val="both"/>
        <w:rPr>
          <w:rFonts w:cs="Calibri"/>
          <w:b/>
          <w:i/>
          <w:sz w:val="22"/>
          <w:szCs w:val="22"/>
        </w:rPr>
      </w:pPr>
      <w:r w:rsidRPr="00C350D2">
        <w:rPr>
          <w:rFonts w:cs="Calibri"/>
          <w:b/>
          <w:i/>
          <w:sz w:val="22"/>
          <w:szCs w:val="22"/>
        </w:rPr>
        <w:t>Web Resources</w:t>
      </w:r>
    </w:p>
    <w:p w14:paraId="52A294D3" w14:textId="0C6BC3B3" w:rsidR="001F301C" w:rsidRPr="00BF0C1A" w:rsidRDefault="001F301C" w:rsidP="00BF0C1A">
      <w:pPr>
        <w:spacing w:before="0" w:after="0"/>
        <w:rPr>
          <w:rFonts w:cs="Calibri"/>
          <w:i/>
          <w:sz w:val="22"/>
          <w:szCs w:val="22"/>
          <w:u w:val="single"/>
        </w:rPr>
      </w:pPr>
      <w:r w:rsidRPr="00C350D2">
        <w:rPr>
          <w:rFonts w:cs="Calibri"/>
          <w:i/>
          <w:sz w:val="22"/>
          <w:szCs w:val="22"/>
          <w:u w:val="single"/>
        </w:rPr>
        <w:t>General Web Reference</w:t>
      </w:r>
      <w:r w:rsidR="00042AE4" w:rsidRPr="00C350D2">
        <w:rPr>
          <w:rFonts w:cs="Calibri"/>
          <w:i/>
          <w:sz w:val="22"/>
          <w:szCs w:val="22"/>
          <w:u w:val="single"/>
        </w:rPr>
        <w:t>s</w:t>
      </w:r>
    </w:p>
    <w:p w14:paraId="57E442C8" w14:textId="77777777" w:rsidR="00B63877" w:rsidRPr="00BF0C1A" w:rsidRDefault="00DA7729" w:rsidP="00BF0C1A">
      <w:pPr>
        <w:pStyle w:val="ListParagraph"/>
        <w:numPr>
          <w:ilvl w:val="0"/>
          <w:numId w:val="15"/>
        </w:numPr>
        <w:spacing w:before="0"/>
        <w:ind w:left="360"/>
        <w:rPr>
          <w:rStyle w:val="ItemDescription"/>
          <w:sz w:val="22"/>
          <w:szCs w:val="22"/>
        </w:rPr>
      </w:pPr>
      <w:hyperlink r:id="rId18" w:history="1">
        <w:r w:rsidR="00B63877" w:rsidRPr="00BF0C1A">
          <w:rPr>
            <w:rStyle w:val="ItemDescription"/>
            <w:sz w:val="22"/>
            <w:szCs w:val="22"/>
          </w:rPr>
          <w:t>https://sites.google.com/site/stanfordgis2013/introduction-to-python-for-arcgis</w:t>
        </w:r>
      </w:hyperlink>
    </w:p>
    <w:p w14:paraId="6AE2C96C" w14:textId="77777777" w:rsidR="00B63877" w:rsidRPr="00BF0C1A" w:rsidRDefault="00DA7729" w:rsidP="00BF0C1A">
      <w:pPr>
        <w:pStyle w:val="ListParagraph"/>
        <w:numPr>
          <w:ilvl w:val="0"/>
          <w:numId w:val="15"/>
        </w:numPr>
        <w:ind w:left="360"/>
        <w:rPr>
          <w:rStyle w:val="ItemDescription"/>
          <w:sz w:val="22"/>
          <w:szCs w:val="22"/>
        </w:rPr>
      </w:pPr>
      <w:hyperlink r:id="rId19" w:history="1">
        <w:r w:rsidR="00B63877" w:rsidRPr="00BF0C1A">
          <w:rPr>
            <w:rStyle w:val="ItemDescription"/>
            <w:sz w:val="22"/>
            <w:szCs w:val="22"/>
          </w:rPr>
          <w:t>https://docs.python.org/2/tutorial/index.html</w:t>
        </w:r>
      </w:hyperlink>
    </w:p>
    <w:p w14:paraId="19561B1D" w14:textId="77777777" w:rsidR="00B63877" w:rsidRPr="00BF0C1A" w:rsidRDefault="00DA7729" w:rsidP="00BF0C1A">
      <w:pPr>
        <w:pStyle w:val="ListParagraph"/>
        <w:numPr>
          <w:ilvl w:val="0"/>
          <w:numId w:val="15"/>
        </w:numPr>
        <w:ind w:left="360"/>
        <w:rPr>
          <w:rStyle w:val="ItemDescription"/>
          <w:sz w:val="22"/>
          <w:szCs w:val="22"/>
        </w:rPr>
      </w:pPr>
      <w:hyperlink r:id="rId20" w:history="1">
        <w:r w:rsidR="00B63877" w:rsidRPr="00BF0C1A">
          <w:rPr>
            <w:rStyle w:val="ItemDescription"/>
            <w:sz w:val="22"/>
            <w:szCs w:val="22"/>
          </w:rPr>
          <w:t>https://arcpy.wordpress.com/</w:t>
        </w:r>
      </w:hyperlink>
    </w:p>
    <w:p w14:paraId="175AEA26" w14:textId="77777777" w:rsidR="00B63877" w:rsidRPr="00BF0C1A" w:rsidRDefault="00DA7729" w:rsidP="00BF0C1A">
      <w:pPr>
        <w:pStyle w:val="ListParagraph"/>
        <w:numPr>
          <w:ilvl w:val="0"/>
          <w:numId w:val="15"/>
        </w:numPr>
        <w:ind w:left="360"/>
        <w:rPr>
          <w:rStyle w:val="ItemDescription"/>
          <w:sz w:val="22"/>
          <w:szCs w:val="22"/>
        </w:rPr>
      </w:pPr>
      <w:hyperlink r:id="rId21" w:history="1">
        <w:r w:rsidR="00B63877" w:rsidRPr="00BF0C1A">
          <w:rPr>
            <w:rStyle w:val="ItemDescription"/>
            <w:sz w:val="22"/>
            <w:szCs w:val="22"/>
          </w:rPr>
          <w:t>http://learnpythonthehardway.org/book/</w:t>
        </w:r>
      </w:hyperlink>
    </w:p>
    <w:p w14:paraId="15D579A4" w14:textId="6CAF34DD" w:rsidR="00B63877" w:rsidRPr="00BF0C1A" w:rsidRDefault="001F301C" w:rsidP="00BF0C1A">
      <w:pPr>
        <w:spacing w:before="0" w:after="0"/>
        <w:rPr>
          <w:rStyle w:val="ItemDescription"/>
          <w:rFonts w:eastAsia="Times New Roman"/>
          <w:sz w:val="22"/>
          <w:szCs w:val="22"/>
          <w:u w:val="single"/>
        </w:rPr>
      </w:pPr>
      <w:r w:rsidRPr="00BF0C1A">
        <w:rPr>
          <w:rFonts w:cs="Calibri"/>
          <w:i/>
          <w:sz w:val="22"/>
          <w:szCs w:val="22"/>
          <w:u w:val="single"/>
        </w:rPr>
        <w:t>UF Libraries and Labs (links and web addresses to facilitate your access)</w:t>
      </w:r>
    </w:p>
    <w:p w14:paraId="39A84725" w14:textId="46B0BC66" w:rsidR="00B63877" w:rsidRPr="00BF0C1A" w:rsidRDefault="00B63877" w:rsidP="00BF0C1A">
      <w:pPr>
        <w:pStyle w:val="ListParagraph"/>
        <w:numPr>
          <w:ilvl w:val="0"/>
          <w:numId w:val="7"/>
        </w:numPr>
        <w:rPr>
          <w:rStyle w:val="ItemDescription"/>
          <w:sz w:val="22"/>
          <w:szCs w:val="22"/>
        </w:rPr>
      </w:pPr>
      <w:r w:rsidRPr="00BF0C1A">
        <w:rPr>
          <w:rStyle w:val="ItemDescription"/>
          <w:sz w:val="22"/>
          <w:szCs w:val="22"/>
        </w:rPr>
        <w:t xml:space="preserve">Library homepage: </w:t>
      </w:r>
      <w:hyperlink r:id="rId22" w:history="1">
        <w:r w:rsidRPr="00BF0C1A">
          <w:rPr>
            <w:rStyle w:val="Hyperlink"/>
            <w:rFonts w:eastAsia="Calibri" w:cs="Calibri"/>
            <w:i/>
            <w:sz w:val="22"/>
            <w:szCs w:val="22"/>
          </w:rPr>
          <w:t>http://www.uflib.ufl.edu</w:t>
        </w:r>
      </w:hyperlink>
    </w:p>
    <w:p w14:paraId="07BE239F" w14:textId="6EE3A513" w:rsidR="00B63877" w:rsidRPr="00BF0C1A" w:rsidRDefault="00B63877" w:rsidP="00BF0C1A">
      <w:pPr>
        <w:pStyle w:val="ListParagraph"/>
        <w:numPr>
          <w:ilvl w:val="0"/>
          <w:numId w:val="7"/>
        </w:numPr>
        <w:rPr>
          <w:rStyle w:val="ItemDescription"/>
          <w:sz w:val="22"/>
          <w:szCs w:val="22"/>
        </w:rPr>
      </w:pPr>
      <w:r w:rsidRPr="00BF0C1A">
        <w:rPr>
          <w:rStyle w:val="ItemDescription"/>
          <w:sz w:val="22"/>
          <w:szCs w:val="22"/>
        </w:rPr>
        <w:t xml:space="preserve">Architecture &amp; Fine Arts Library: </w:t>
      </w:r>
      <w:hyperlink r:id="rId23" w:history="1">
        <w:r w:rsidRPr="00BF0C1A">
          <w:rPr>
            <w:rStyle w:val="Hyperlink"/>
            <w:rFonts w:eastAsia="Calibri" w:cs="Calibri"/>
            <w:i/>
            <w:sz w:val="22"/>
            <w:szCs w:val="22"/>
          </w:rPr>
          <w:t>http://www.uflib.ufl.edu/afa/</w:t>
        </w:r>
      </w:hyperlink>
    </w:p>
    <w:p w14:paraId="246941B0" w14:textId="2DAB1251" w:rsidR="00B63877" w:rsidRPr="00BF0C1A" w:rsidRDefault="00B63877" w:rsidP="00BF0C1A">
      <w:pPr>
        <w:pStyle w:val="ListParagraph"/>
        <w:numPr>
          <w:ilvl w:val="0"/>
          <w:numId w:val="7"/>
        </w:numPr>
        <w:rPr>
          <w:rFonts w:eastAsia="Calibri" w:cs="Calibri"/>
          <w:i/>
          <w:sz w:val="22"/>
          <w:szCs w:val="22"/>
        </w:rPr>
      </w:pPr>
      <w:r w:rsidRPr="00BF0C1A">
        <w:rPr>
          <w:rStyle w:val="ItemDescription"/>
          <w:sz w:val="22"/>
          <w:szCs w:val="22"/>
        </w:rPr>
        <w:t xml:space="preserve">Course Reserves: </w:t>
      </w:r>
      <w:hyperlink r:id="rId24" w:history="1">
        <w:r w:rsidRPr="00BF0C1A">
          <w:rPr>
            <w:rStyle w:val="Hyperlink"/>
            <w:rFonts w:eastAsia="Calibri" w:cs="Calibri"/>
            <w:i/>
            <w:sz w:val="22"/>
            <w:szCs w:val="22"/>
          </w:rPr>
          <w:t>https://ares.uflib.ufl.edu</w:t>
        </w:r>
      </w:hyperlink>
    </w:p>
    <w:p w14:paraId="7509B5E1" w14:textId="6F4ADFF9" w:rsidR="00B63877" w:rsidRPr="00BF0C1A" w:rsidRDefault="00B63877" w:rsidP="00BF0C1A">
      <w:pPr>
        <w:pStyle w:val="ListParagraph"/>
        <w:numPr>
          <w:ilvl w:val="0"/>
          <w:numId w:val="7"/>
        </w:numPr>
        <w:rPr>
          <w:rStyle w:val="ItemDescription"/>
          <w:sz w:val="22"/>
          <w:szCs w:val="22"/>
        </w:rPr>
      </w:pPr>
      <w:r w:rsidRPr="00BF0C1A">
        <w:rPr>
          <w:rStyle w:val="ItemDescription"/>
          <w:sz w:val="22"/>
          <w:szCs w:val="22"/>
        </w:rPr>
        <w:t xml:space="preserve">Library Tools and Mobile Apps (smart phones, RSS feeds, etc.): </w:t>
      </w:r>
      <w:hyperlink r:id="rId25" w:history="1">
        <w:r w:rsidR="001F301C" w:rsidRPr="00BF0C1A">
          <w:rPr>
            <w:rStyle w:val="Hyperlink"/>
            <w:rFonts w:eastAsia="Calibri" w:cs="Calibri"/>
            <w:sz w:val="22"/>
            <w:szCs w:val="22"/>
          </w:rPr>
          <w:t>http://www.uflib.ufl.edu/tools</w:t>
        </w:r>
      </w:hyperlink>
    </w:p>
    <w:p w14:paraId="10937ABE" w14:textId="6A535C20" w:rsidR="00B63877" w:rsidRPr="00BF0C1A" w:rsidRDefault="00B63877" w:rsidP="00BF0C1A">
      <w:pPr>
        <w:pStyle w:val="ListParagraph"/>
        <w:numPr>
          <w:ilvl w:val="0"/>
          <w:numId w:val="7"/>
        </w:numPr>
        <w:rPr>
          <w:rStyle w:val="ItemDescription"/>
          <w:sz w:val="22"/>
          <w:szCs w:val="22"/>
        </w:rPr>
      </w:pPr>
      <w:r w:rsidRPr="00BF0C1A">
        <w:rPr>
          <w:rStyle w:val="ItemDescription"/>
          <w:sz w:val="22"/>
          <w:szCs w:val="22"/>
        </w:rPr>
        <w:t xml:space="preserve">Architecture CIRCA computer lab): </w:t>
      </w:r>
      <w:hyperlink r:id="rId26" w:history="1">
        <w:r w:rsidRPr="00BF0C1A">
          <w:rPr>
            <w:rStyle w:val="Hyperlink"/>
            <w:rFonts w:eastAsia="Calibri" w:cs="Calibri"/>
            <w:i/>
            <w:sz w:val="22"/>
            <w:szCs w:val="22"/>
          </w:rPr>
          <w:t>https://labs.at.ufl.edu/architecture.php</w:t>
        </w:r>
      </w:hyperlink>
    </w:p>
    <w:p w14:paraId="04D88433" w14:textId="77777777" w:rsidR="00AA7B71" w:rsidRPr="00BF0C1A" w:rsidRDefault="00AA7B71">
      <w:pPr>
        <w:rPr>
          <w:rFonts w:eastAsia="Calibri" w:cs="Calibri"/>
          <w:i/>
          <w:sz w:val="22"/>
        </w:rPr>
      </w:pPr>
      <w:r w:rsidRPr="00A271BD">
        <w:rPr>
          <w:rStyle w:val="Heading3Char"/>
        </w:rPr>
        <w:t>Course Description:</w:t>
      </w:r>
      <w:r>
        <w:rPr>
          <w:rFonts w:eastAsia="Calibri" w:cs="Calibri"/>
        </w:rPr>
        <w:t xml:space="preserve"> </w:t>
      </w:r>
      <w:r w:rsidR="00F00E52" w:rsidRPr="00BF0C1A">
        <w:rPr>
          <w:rStyle w:val="ItemDescription"/>
          <w:i w:val="0"/>
          <w:sz w:val="22"/>
        </w:rPr>
        <w:t>This course covers methods and techniques for automating geospatial modeling and analysis for urban planning by using visual models, computer programming, and custom-built applications and tools that utilize Geographic Information Systems (GIS) technology in the context of planning information systems</w:t>
      </w:r>
      <w:r w:rsidR="008C275C" w:rsidRPr="00BF0C1A">
        <w:rPr>
          <w:rStyle w:val="ItemDescription"/>
          <w:i w:val="0"/>
          <w:sz w:val="22"/>
        </w:rPr>
        <w:t>.</w:t>
      </w:r>
    </w:p>
    <w:p w14:paraId="01543C59" w14:textId="432BEBE5" w:rsidR="00AA7B71" w:rsidRPr="00BF0C1A" w:rsidRDefault="00AA7B71">
      <w:pPr>
        <w:rPr>
          <w:rStyle w:val="ItemDescription"/>
          <w:i w:val="0"/>
          <w:sz w:val="22"/>
        </w:rPr>
      </w:pPr>
      <w:r w:rsidRPr="00A271BD">
        <w:rPr>
          <w:rStyle w:val="Heading3Char"/>
        </w:rPr>
        <w:t>Prerequisite Knowledge and Skills:</w:t>
      </w:r>
      <w:r>
        <w:rPr>
          <w:rFonts w:eastAsia="Calibri" w:cs="Calibri"/>
        </w:rPr>
        <w:t xml:space="preserve">  </w:t>
      </w:r>
      <w:r w:rsidR="00F00E52" w:rsidRPr="00BF0C1A">
        <w:rPr>
          <w:rStyle w:val="ItemDescription"/>
          <w:i w:val="0"/>
          <w:sz w:val="22"/>
        </w:rPr>
        <w:t>The course requires prior basic knowledge of GIS</w:t>
      </w:r>
      <w:r w:rsidR="008B5513" w:rsidRPr="00BF0C1A">
        <w:rPr>
          <w:rStyle w:val="ItemDescription"/>
          <w:i w:val="0"/>
          <w:sz w:val="22"/>
        </w:rPr>
        <w:t>,</w:t>
      </w:r>
      <w:r w:rsidR="00F00E52" w:rsidRPr="00BF0C1A">
        <w:rPr>
          <w:rStyle w:val="ItemDescription"/>
          <w:i w:val="0"/>
          <w:sz w:val="22"/>
        </w:rPr>
        <w:t xml:space="preserve"> which students </w:t>
      </w:r>
      <w:r w:rsidR="008B5513" w:rsidRPr="00BF0C1A">
        <w:rPr>
          <w:rStyle w:val="ItemDescription"/>
          <w:i w:val="0"/>
          <w:sz w:val="22"/>
        </w:rPr>
        <w:t>must</w:t>
      </w:r>
      <w:r w:rsidR="00F00E52" w:rsidRPr="00BF0C1A">
        <w:rPr>
          <w:rStyle w:val="ItemDescription"/>
          <w:i w:val="0"/>
          <w:sz w:val="22"/>
        </w:rPr>
        <w:t xml:space="preserve"> have previously acquired by taking the introductory GIS courses offered by the URP</w:t>
      </w:r>
      <w:r w:rsidR="008B5513" w:rsidRPr="00BF0C1A">
        <w:rPr>
          <w:rStyle w:val="ItemDescription"/>
          <w:i w:val="0"/>
          <w:sz w:val="22"/>
        </w:rPr>
        <w:t>,</w:t>
      </w:r>
      <w:r w:rsidR="00F00E52" w:rsidRPr="00BF0C1A">
        <w:rPr>
          <w:rStyle w:val="ItemDescription"/>
          <w:i w:val="0"/>
          <w:sz w:val="22"/>
        </w:rPr>
        <w:t xml:space="preserve"> or other departments at University of Florida or</w:t>
      </w:r>
      <w:r w:rsidR="008B5513" w:rsidRPr="00BF0C1A">
        <w:rPr>
          <w:rStyle w:val="ItemDescription"/>
          <w:i w:val="0"/>
          <w:sz w:val="22"/>
        </w:rPr>
        <w:t xml:space="preserve"> other universit</w:t>
      </w:r>
      <w:r w:rsidR="008C275C" w:rsidRPr="00BF0C1A">
        <w:rPr>
          <w:rStyle w:val="ItemDescription"/>
          <w:i w:val="0"/>
          <w:sz w:val="22"/>
        </w:rPr>
        <w:t>y</w:t>
      </w:r>
      <w:r w:rsidR="008B5513" w:rsidRPr="00BF0C1A">
        <w:rPr>
          <w:rStyle w:val="ItemDescription"/>
          <w:i w:val="0"/>
          <w:sz w:val="22"/>
        </w:rPr>
        <w:t>.</w:t>
      </w:r>
      <w:r w:rsidR="00F00E52" w:rsidRPr="00BF0C1A">
        <w:rPr>
          <w:rStyle w:val="ItemDescription"/>
          <w:i w:val="0"/>
          <w:sz w:val="22"/>
        </w:rPr>
        <w:t xml:space="preserve"> Previous programming experience is preferred but not required. At present, the course will teach Model Builder and Python to develop custom GIS applications using ArcGIS. Basic working knowledge of ArcGIS is required.</w:t>
      </w:r>
    </w:p>
    <w:p w14:paraId="179BCF11" w14:textId="07057F9F" w:rsidR="00A11DB3" w:rsidRPr="00BF0C1A" w:rsidRDefault="00AA7B71" w:rsidP="00A11DB3">
      <w:pPr>
        <w:rPr>
          <w:rStyle w:val="ItemDescription"/>
          <w:i w:val="0"/>
          <w:sz w:val="22"/>
        </w:rPr>
      </w:pPr>
      <w:r w:rsidRPr="00A271BD">
        <w:rPr>
          <w:rStyle w:val="Heading3Char"/>
        </w:rPr>
        <w:t>Purpose of Course:</w:t>
      </w:r>
      <w:r>
        <w:rPr>
          <w:rFonts w:eastAsia="Calibri" w:cs="Calibri"/>
        </w:rPr>
        <w:t xml:space="preserve"> </w:t>
      </w:r>
      <w:r w:rsidR="00A11DB3" w:rsidRPr="00BF0C1A">
        <w:rPr>
          <w:rStyle w:val="ItemDescription"/>
          <w:i w:val="0"/>
          <w:sz w:val="22"/>
        </w:rPr>
        <w:t xml:space="preserve">The purpose of the course is to give students a basic understanding of the concepts and techniques for solving planning problems more efficiently through automation and customization of Planning Information Systems. The course will focus on </w:t>
      </w:r>
      <w:r w:rsidR="008C275C" w:rsidRPr="00BF0C1A">
        <w:rPr>
          <w:rStyle w:val="ItemDescription"/>
          <w:i w:val="0"/>
          <w:sz w:val="22"/>
        </w:rPr>
        <w:t>the development of planning applications</w:t>
      </w:r>
      <w:r w:rsidR="00A11DB3" w:rsidRPr="00BF0C1A">
        <w:rPr>
          <w:rStyle w:val="ItemDescription"/>
          <w:i w:val="0"/>
          <w:sz w:val="22"/>
        </w:rPr>
        <w:t xml:space="preserve"> using computer programming and Geographic Information Systems technology. Students will be exposed to fundamental concepts of programming including typical </w:t>
      </w:r>
      <w:r w:rsidR="00A11DB3" w:rsidRPr="00BF0C1A">
        <w:rPr>
          <w:rStyle w:val="ItemDescription"/>
          <w:i w:val="0"/>
          <w:sz w:val="22"/>
        </w:rPr>
        <w:lastRenderedPageBreak/>
        <w:t xml:space="preserve">programming operations such as logical expressions, conditional processing, repetitive actions, and table and file manipulations. </w:t>
      </w:r>
    </w:p>
    <w:p w14:paraId="4F638383" w14:textId="77777777" w:rsidR="00A11DB3" w:rsidRPr="00BF0C1A" w:rsidRDefault="00A11DB3" w:rsidP="00A11DB3">
      <w:pPr>
        <w:rPr>
          <w:rStyle w:val="ItemDescription"/>
          <w:i w:val="0"/>
          <w:sz w:val="22"/>
        </w:rPr>
      </w:pPr>
      <w:r w:rsidRPr="00BF0C1A">
        <w:rPr>
          <w:rStyle w:val="ItemDescription"/>
          <w:i w:val="0"/>
          <w:sz w:val="22"/>
        </w:rPr>
        <w:t xml:space="preserve">The integration of programming with the use of GIS software for problem solving will be emphasized throughout the course. Students will learn how to automate common manual GIS operations and develop custom GIS tools. User-program interaction will include basic elements of event programming. </w:t>
      </w:r>
    </w:p>
    <w:p w14:paraId="37B910BE" w14:textId="77777777" w:rsidR="00AA7B71" w:rsidRPr="00BF0C1A" w:rsidRDefault="00A11DB3" w:rsidP="00A11DB3">
      <w:pPr>
        <w:rPr>
          <w:rStyle w:val="ItemDescription"/>
          <w:i w:val="0"/>
          <w:sz w:val="22"/>
        </w:rPr>
      </w:pPr>
      <w:r w:rsidRPr="00BF0C1A">
        <w:rPr>
          <w:rStyle w:val="ItemDescription"/>
          <w:i w:val="0"/>
          <w:sz w:val="22"/>
        </w:rPr>
        <w:t>Students will practice the acquired knowledge through computer programming assignments that include homework and a final project which focuses on the development of a complete application program.</w:t>
      </w:r>
    </w:p>
    <w:p w14:paraId="51C42A94" w14:textId="77777777" w:rsidR="00DA2751" w:rsidRDefault="00AA7B71" w:rsidP="0001573B">
      <w:pPr>
        <w:spacing w:after="0"/>
        <w:rPr>
          <w:rFonts w:eastAsia="Calibri" w:cs="Calibri"/>
        </w:rPr>
      </w:pPr>
      <w:r w:rsidRPr="00A271BD">
        <w:rPr>
          <w:rStyle w:val="Heading3Char"/>
        </w:rPr>
        <w:t>Course Goals and/or Objectives:</w:t>
      </w:r>
      <w:r>
        <w:rPr>
          <w:rFonts w:eastAsia="Calibri" w:cs="Calibri"/>
        </w:rPr>
        <w:t xml:space="preserve"> </w:t>
      </w:r>
    </w:p>
    <w:p w14:paraId="6DA25CA2" w14:textId="77777777" w:rsidR="00AA7B71" w:rsidRPr="00BF0C1A" w:rsidRDefault="00AA7B71" w:rsidP="0001573B">
      <w:pPr>
        <w:spacing w:before="0"/>
        <w:rPr>
          <w:rStyle w:val="ItemDescription"/>
          <w:i w:val="0"/>
          <w:sz w:val="22"/>
        </w:rPr>
      </w:pPr>
      <w:r w:rsidRPr="00BF0C1A">
        <w:rPr>
          <w:rStyle w:val="ItemDescription"/>
          <w:i w:val="0"/>
          <w:sz w:val="22"/>
        </w:rPr>
        <w:t>By the end of this course, students will</w:t>
      </w:r>
      <w:r w:rsidR="00251427" w:rsidRPr="00BF0C1A">
        <w:rPr>
          <w:rStyle w:val="ItemDescription"/>
          <w:i w:val="0"/>
          <w:sz w:val="22"/>
        </w:rPr>
        <w:t xml:space="preserve"> be able to</w:t>
      </w:r>
      <w:r w:rsidRPr="00BF0C1A">
        <w:rPr>
          <w:rStyle w:val="ItemDescription"/>
          <w:i w:val="0"/>
          <w:sz w:val="22"/>
        </w:rPr>
        <w:t xml:space="preserve">: </w:t>
      </w:r>
    </w:p>
    <w:p w14:paraId="08C8B023" w14:textId="77777777" w:rsidR="00A11DB3" w:rsidRPr="00BF0C1A" w:rsidRDefault="00A11DB3" w:rsidP="00251427">
      <w:pPr>
        <w:pStyle w:val="ListParagraph"/>
        <w:numPr>
          <w:ilvl w:val="0"/>
          <w:numId w:val="13"/>
        </w:numPr>
        <w:rPr>
          <w:rStyle w:val="ItemDescription"/>
          <w:i w:val="0"/>
          <w:sz w:val="22"/>
        </w:rPr>
      </w:pPr>
      <w:r w:rsidRPr="00BF0C1A">
        <w:rPr>
          <w:rStyle w:val="ItemDescription"/>
          <w:i w:val="0"/>
          <w:sz w:val="22"/>
        </w:rPr>
        <w:t>Automate and customize GIS to solve planning problems.</w:t>
      </w:r>
    </w:p>
    <w:p w14:paraId="1619D6CE" w14:textId="77777777" w:rsidR="00A11DB3" w:rsidRPr="00BF0C1A" w:rsidRDefault="00A11DB3" w:rsidP="00251427">
      <w:pPr>
        <w:pStyle w:val="ListParagraph"/>
        <w:numPr>
          <w:ilvl w:val="0"/>
          <w:numId w:val="13"/>
        </w:numPr>
        <w:rPr>
          <w:rStyle w:val="ItemDescription"/>
          <w:i w:val="0"/>
          <w:sz w:val="22"/>
        </w:rPr>
      </w:pPr>
      <w:r w:rsidRPr="00BF0C1A">
        <w:rPr>
          <w:rStyle w:val="ItemDescription"/>
          <w:i w:val="0"/>
          <w:sz w:val="22"/>
        </w:rPr>
        <w:t>Develop planning applications using computer programming and GIS technology.</w:t>
      </w:r>
    </w:p>
    <w:p w14:paraId="78525721" w14:textId="77777777" w:rsidR="00AA7B71" w:rsidRPr="00BF0C1A" w:rsidRDefault="00A11DB3" w:rsidP="00251427">
      <w:pPr>
        <w:pStyle w:val="ListParagraph"/>
        <w:numPr>
          <w:ilvl w:val="0"/>
          <w:numId w:val="13"/>
        </w:numPr>
        <w:rPr>
          <w:rStyle w:val="ItemDescription"/>
          <w:i w:val="0"/>
          <w:sz w:val="22"/>
        </w:rPr>
      </w:pPr>
      <w:r w:rsidRPr="00BF0C1A">
        <w:rPr>
          <w:rStyle w:val="ItemDescription"/>
          <w:i w:val="0"/>
          <w:sz w:val="22"/>
        </w:rPr>
        <w:t>Perform typical programming operations such as logical expressions, conditional processing, repetitive actions, and table and file manipulations.</w:t>
      </w:r>
    </w:p>
    <w:p w14:paraId="09E572F8" w14:textId="77777777" w:rsidR="007C72A3" w:rsidRPr="00BF0C1A" w:rsidRDefault="007C72A3" w:rsidP="0001573B">
      <w:pPr>
        <w:spacing w:after="0"/>
        <w:rPr>
          <w:rStyle w:val="Heading3Char"/>
        </w:rPr>
      </w:pPr>
      <w:r w:rsidRPr="00BF0C1A">
        <w:rPr>
          <w:rStyle w:val="Heading3Char"/>
        </w:rPr>
        <w:t xml:space="preserve">HOW THIS COURSE RELATES TO THE STUDENT LEARNING OUTCOMES IN THE DEPARTMENT OF URBAN AND REGIONAL PLANNING: </w:t>
      </w:r>
    </w:p>
    <w:p w14:paraId="6E0C9E77" w14:textId="77777777" w:rsidR="00BF0C1A" w:rsidRPr="00BF0C1A" w:rsidRDefault="00BF0C1A" w:rsidP="0001573B">
      <w:pPr>
        <w:spacing w:before="0"/>
        <w:rPr>
          <w:sz w:val="22"/>
        </w:rPr>
      </w:pPr>
      <w:r w:rsidRPr="00BF0C1A">
        <w:rPr>
          <w:sz w:val="22"/>
        </w:rPr>
        <w:t xml:space="preserve">This course is in line with the department’s educational goal for students to apply knowledge to perform specific tasks required in the practice of planning. In addition, as a course in an area of specialization, it adds significantly to the basic knowledge, skills, and values of planning. </w:t>
      </w:r>
      <w:r w:rsidRPr="00BF0C1A">
        <w:rPr>
          <w:b/>
          <w:sz w:val="22"/>
        </w:rPr>
        <w:t>Automation for Geospatial Modeling and Analysis</w:t>
      </w:r>
      <w:r w:rsidRPr="00BF0C1A">
        <w:rPr>
          <w:sz w:val="22"/>
        </w:rPr>
        <w:t xml:space="preserve"> addresses all of the objectives of the Information Technologies for Planning (ITP) specialization:</w:t>
      </w:r>
    </w:p>
    <w:p w14:paraId="7528216E" w14:textId="77777777" w:rsidR="00BF0C1A" w:rsidRPr="00BF0C1A" w:rsidRDefault="00BF0C1A" w:rsidP="00BF0C1A">
      <w:pPr>
        <w:pStyle w:val="ListParagraph"/>
        <w:numPr>
          <w:ilvl w:val="0"/>
          <w:numId w:val="17"/>
        </w:numPr>
        <w:spacing w:before="0" w:after="160" w:line="259" w:lineRule="auto"/>
        <w:rPr>
          <w:sz w:val="22"/>
        </w:rPr>
      </w:pPr>
      <w:r w:rsidRPr="00BF0C1A">
        <w:rPr>
          <w:sz w:val="22"/>
        </w:rPr>
        <w:t xml:space="preserve">Provide graduate planning students with the basic and advanced skills necessary to excel as a practicing planner that uses advanced information systems and technologies. This course is intended to teach skills in spatial analysis and urban modeling through automation in the context of planning information systems. </w:t>
      </w:r>
    </w:p>
    <w:p w14:paraId="1F976FE0" w14:textId="77777777" w:rsidR="00BF0C1A" w:rsidRPr="00BF0C1A" w:rsidRDefault="00BF0C1A" w:rsidP="00BF0C1A">
      <w:pPr>
        <w:pStyle w:val="ListParagraph"/>
        <w:numPr>
          <w:ilvl w:val="0"/>
          <w:numId w:val="17"/>
        </w:numPr>
        <w:spacing w:before="0" w:after="160" w:line="259" w:lineRule="auto"/>
        <w:rPr>
          <w:sz w:val="22"/>
        </w:rPr>
      </w:pPr>
      <w:r w:rsidRPr="00BF0C1A">
        <w:rPr>
          <w:sz w:val="22"/>
        </w:rPr>
        <w:t>Teach students to think critically about the use and function of advanced technologies within the planning profession and academy. Course assignments and project emphasizes the application of critical thinking skills to foster deep learning and facilitate “real-world” problem solving.</w:t>
      </w:r>
    </w:p>
    <w:p w14:paraId="7124CB7F" w14:textId="4708C4D1" w:rsidR="00BF0C1A" w:rsidRPr="00A812F1" w:rsidRDefault="00BF0C1A" w:rsidP="007C72A3">
      <w:pPr>
        <w:pStyle w:val="ListParagraph"/>
        <w:numPr>
          <w:ilvl w:val="0"/>
          <w:numId w:val="17"/>
        </w:numPr>
        <w:spacing w:before="0" w:after="160" w:line="259" w:lineRule="auto"/>
        <w:rPr>
          <w:rStyle w:val="Heading3Char"/>
          <w:b w:val="0"/>
          <w:caps w:val="0"/>
          <w:color w:val="auto"/>
          <w:sz w:val="22"/>
        </w:rPr>
      </w:pPr>
      <w:r w:rsidRPr="00BF0C1A">
        <w:rPr>
          <w:sz w:val="22"/>
        </w:rPr>
        <w:t>Students are taught the techniques, methods, and concepts that are the foundation upon which they will excel in careers that advance planning analysis as a modern field of research and as a means of advancing their individual professional goals. Students level of comprehension and ability to apply methods are reflected in the required coursework produced by the students.</w:t>
      </w:r>
    </w:p>
    <w:p w14:paraId="78D97AAF" w14:textId="77777777" w:rsidR="00A812F1" w:rsidRDefault="00A812F1" w:rsidP="007C72A3">
      <w:pPr>
        <w:rPr>
          <w:rStyle w:val="Heading3Char"/>
        </w:rPr>
      </w:pPr>
    </w:p>
    <w:p w14:paraId="0D1BED20" w14:textId="77777777" w:rsidR="00A812F1" w:rsidRDefault="00A812F1" w:rsidP="007C72A3">
      <w:pPr>
        <w:rPr>
          <w:rStyle w:val="Heading3Char"/>
        </w:rPr>
      </w:pPr>
    </w:p>
    <w:p w14:paraId="754B087A" w14:textId="0589A8C3" w:rsidR="007C72A3" w:rsidRPr="00BF0C1A" w:rsidRDefault="007C72A3" w:rsidP="00A812F1">
      <w:pPr>
        <w:spacing w:after="0"/>
        <w:rPr>
          <w:rStyle w:val="Heading3Char"/>
        </w:rPr>
      </w:pPr>
      <w:r w:rsidRPr="00BF0C1A">
        <w:rPr>
          <w:rStyle w:val="Heading3Char"/>
        </w:rPr>
        <w:lastRenderedPageBreak/>
        <w:t xml:space="preserve">TEACHING PHILOSOPHY </w:t>
      </w:r>
    </w:p>
    <w:p w14:paraId="6965ED0E" w14:textId="77777777" w:rsidR="0001573B" w:rsidRDefault="00BF0C1A">
      <w:pPr>
        <w:rPr>
          <w:rStyle w:val="ItemDescription"/>
          <w:i w:val="0"/>
          <w:sz w:val="22"/>
        </w:rPr>
      </w:pPr>
      <w:r w:rsidRPr="00BF0C1A">
        <w:rPr>
          <w:rStyle w:val="ItemDescription"/>
          <w:i w:val="0"/>
          <w:sz w:val="22"/>
        </w:rPr>
        <w:t>It is important for Urban and Regional Planning students to develop critical thinking, problem solving, and data analysis skills to allow them to evaluate problems and propose solutions in the “real-world” arena they will soon be entering. In my class I use a combination of lecture and hands-on demonstrations to illustrate how the students can begin to apply the concepts to examining the built environment. Project-based learning through both individual and group assignments as well as a final project are another major component of my courses. These tasks challenge the students apply critical thinking skills to solve tangible planning problems using real-world data and scenarios. The skills acquired through the assignments build upon each other and all come together in a project that incorporates constraints one might encounter as a professional in the planning field. In the project, students are required to apply the concepts they have learned using various visualization tools. Students are reviewed based on the ability to effectively communicate their ideas through oral and graphic presentation as well as creative application of technical skills using various applications covered in the course.</w:t>
      </w:r>
    </w:p>
    <w:p w14:paraId="0DAF05A3" w14:textId="72D8273B" w:rsidR="00AC5CEA" w:rsidRDefault="00AA7B71" w:rsidP="0001573B">
      <w:pPr>
        <w:spacing w:after="0"/>
        <w:rPr>
          <w:rStyle w:val="Heading3Char"/>
        </w:rPr>
      </w:pPr>
      <w:r w:rsidRPr="0075423B">
        <w:rPr>
          <w:rStyle w:val="Heading3Char"/>
        </w:rPr>
        <w:t xml:space="preserve">Instructional Methods: </w:t>
      </w:r>
    </w:p>
    <w:p w14:paraId="2A0A0A47" w14:textId="00EB8F65" w:rsidR="00CE580B" w:rsidRPr="00A812F1" w:rsidRDefault="00AC5CEA" w:rsidP="00A812F1">
      <w:pPr>
        <w:spacing w:before="0"/>
        <w:rPr>
          <w:rStyle w:val="ItemDescription"/>
          <w:i w:val="0"/>
          <w:sz w:val="22"/>
        </w:rPr>
      </w:pPr>
      <w:r w:rsidRPr="0001573B">
        <w:rPr>
          <w:rStyle w:val="ItemDescription"/>
          <w:i w:val="0"/>
          <w:sz w:val="22"/>
        </w:rPr>
        <w:t xml:space="preserve">The course objectives will be achieved through lectures, visual media/essay assignments, readings, and class presentations as well as class discussions. All assignments, including the final </w:t>
      </w:r>
      <w:r w:rsidRPr="00BF0C1A">
        <w:rPr>
          <w:rStyle w:val="ItemDescription"/>
          <w:i w:val="0"/>
          <w:sz w:val="22"/>
        </w:rPr>
        <w:t>project will have a weight in the final grade. Submitted assignments are required to meet scheduled deadlines and delivery dates. The evaluation and grading of assignments will include willingness to conduct effective and meaningful research, exploration of design options and alternatives, development and depth of visualization methods and techniques, and the capacity to work independently.</w:t>
      </w:r>
    </w:p>
    <w:p w14:paraId="5E390854" w14:textId="77777777" w:rsidR="00AA7B71" w:rsidRDefault="00AA7B71" w:rsidP="0075423B">
      <w:pPr>
        <w:pStyle w:val="Heading2"/>
        <w:rPr>
          <w:rFonts w:eastAsia="Calibri"/>
        </w:rPr>
      </w:pPr>
      <w:r>
        <w:rPr>
          <w:rFonts w:eastAsia="Calibri"/>
        </w:rPr>
        <w:t>Course Policies:</w:t>
      </w:r>
    </w:p>
    <w:p w14:paraId="4D0163BE" w14:textId="77777777" w:rsidR="003551BB" w:rsidRDefault="00AA7B71" w:rsidP="0001573B">
      <w:pPr>
        <w:spacing w:before="120" w:after="0"/>
        <w:rPr>
          <w:rStyle w:val="Heading3Char"/>
        </w:rPr>
      </w:pPr>
      <w:r w:rsidRPr="0075423B">
        <w:rPr>
          <w:rStyle w:val="Heading3Char"/>
        </w:rPr>
        <w:t xml:space="preserve">Attendance Policy:  </w:t>
      </w:r>
    </w:p>
    <w:p w14:paraId="495C5913" w14:textId="77777777" w:rsidR="0025059F" w:rsidRPr="00BF0C1A" w:rsidRDefault="0025059F" w:rsidP="0001573B">
      <w:pPr>
        <w:spacing w:before="0"/>
        <w:rPr>
          <w:rStyle w:val="ItemDescription"/>
          <w:i w:val="0"/>
          <w:sz w:val="22"/>
        </w:rPr>
      </w:pPr>
      <w:r w:rsidRPr="00BF0C1A">
        <w:rPr>
          <w:rStyle w:val="ItemDescription"/>
          <w:i w:val="0"/>
          <w:sz w:val="22"/>
        </w:rPr>
        <w:t>Class attendance is required. It’s understandable that students may have to miss the class occasionally for various good reasons. In such cases we require that they contact the instructor prior to the class to be excused</w:t>
      </w:r>
      <w:bookmarkStart w:id="1" w:name="_GoBack"/>
      <w:bookmarkEnd w:id="1"/>
      <w:r w:rsidRPr="00BF0C1A">
        <w:rPr>
          <w:rStyle w:val="ItemDescription"/>
          <w:i w:val="0"/>
          <w:sz w:val="22"/>
        </w:rPr>
        <w:t xml:space="preserve"> from attendance. While in class, playing an active role during lectures and class discussions is encouraged.</w:t>
      </w:r>
    </w:p>
    <w:p w14:paraId="76D1FAB3" w14:textId="65B89E14" w:rsidR="0025059F" w:rsidRPr="00BF0C1A" w:rsidRDefault="0025059F" w:rsidP="0025059F">
      <w:pPr>
        <w:spacing w:before="120"/>
        <w:rPr>
          <w:rStyle w:val="ItemDescription"/>
          <w:i w:val="0"/>
          <w:sz w:val="22"/>
        </w:rPr>
      </w:pPr>
      <w:r w:rsidRPr="00BF0C1A">
        <w:rPr>
          <w:rStyle w:val="ItemDescription"/>
          <w:i w:val="0"/>
          <w:sz w:val="22"/>
        </w:rPr>
        <w:t>Requirements for class attendance and make-up exams, assignments, and other work in this course are consistent with university policies. Consult relevant graduate or undergraduate catalog</w:t>
      </w:r>
      <w:r w:rsidR="0097437F" w:rsidRPr="00BF0C1A">
        <w:rPr>
          <w:rStyle w:val="ItemDescription"/>
          <w:i w:val="0"/>
          <w:sz w:val="22"/>
        </w:rPr>
        <w:t>s</w:t>
      </w:r>
      <w:r w:rsidRPr="00BF0C1A">
        <w:rPr>
          <w:rStyle w:val="ItemDescription"/>
          <w:i w:val="0"/>
          <w:sz w:val="22"/>
        </w:rPr>
        <w:t xml:space="preserve"> at </w:t>
      </w:r>
      <w:hyperlink r:id="rId27" w:anchor="attendance" w:history="1">
        <w:r w:rsidR="0097437F" w:rsidRPr="00BF0C1A">
          <w:rPr>
            <w:rStyle w:val="Hyperlink"/>
            <w:rFonts w:eastAsia="Calibri" w:cs="Calibri"/>
            <w:sz w:val="22"/>
          </w:rPr>
          <w:t>http://gradcatalog.ufl.edu/content.php?catoid=11&amp;navoid=2486#attendance</w:t>
        </w:r>
      </w:hyperlink>
      <w:r w:rsidR="0097437F" w:rsidRPr="00BF0C1A">
        <w:rPr>
          <w:rStyle w:val="ItemDescription"/>
          <w:i w:val="0"/>
          <w:sz w:val="22"/>
        </w:rPr>
        <w:t xml:space="preserve"> </w:t>
      </w:r>
      <w:r w:rsidRPr="00BF0C1A">
        <w:rPr>
          <w:rStyle w:val="ItemDescription"/>
          <w:i w:val="0"/>
          <w:sz w:val="22"/>
        </w:rPr>
        <w:t xml:space="preserve"> or </w:t>
      </w:r>
      <w:hyperlink r:id="rId28" w:history="1">
        <w:r w:rsidR="0097437F" w:rsidRPr="00BF0C1A">
          <w:rPr>
            <w:rStyle w:val="Hyperlink"/>
            <w:rFonts w:eastAsia="Calibri" w:cs="Calibri"/>
            <w:sz w:val="22"/>
          </w:rPr>
          <w:t>https://catalog.ufl.edu/ugrad/current/regulations/info/attendance.aspx</w:t>
        </w:r>
      </w:hyperlink>
      <w:r w:rsidR="0097437F" w:rsidRPr="00BF0C1A">
        <w:rPr>
          <w:rStyle w:val="ItemDescription"/>
          <w:i w:val="0"/>
          <w:sz w:val="22"/>
        </w:rPr>
        <w:t xml:space="preserve"> </w:t>
      </w:r>
    </w:p>
    <w:p w14:paraId="3959EE14" w14:textId="3E2B8015" w:rsidR="0097437F" w:rsidRPr="00BF0C1A" w:rsidRDefault="0097437F" w:rsidP="00BF0C1A">
      <w:pPr>
        <w:spacing w:before="0" w:after="0"/>
        <w:rPr>
          <w:rStyle w:val="ItemDescription"/>
          <w:i w:val="0"/>
          <w:sz w:val="18"/>
        </w:rPr>
      </w:pPr>
      <w:r w:rsidRPr="008F53AD">
        <w:rPr>
          <w:rStyle w:val="Heading3Char"/>
          <w:rFonts w:cs="Calibri"/>
        </w:rPr>
        <w:t>Make-up Policy:</w:t>
      </w:r>
      <w:r w:rsidRPr="008F53AD">
        <w:rPr>
          <w:rFonts w:eastAsia="Calibri" w:cs="Calibri"/>
        </w:rPr>
        <w:t xml:space="preserve">  </w:t>
      </w:r>
      <w:r w:rsidRPr="00BF0C1A">
        <w:rPr>
          <w:rFonts w:eastAsia="Calibri"/>
          <w:sz w:val="22"/>
        </w:rPr>
        <w:t>Student’s with a valid reason will be allowed to present or submit assignments late.  Students must present on the appointed time and must submit the assignments at the appointed time or a grade deduction will be enforced.</w:t>
      </w:r>
    </w:p>
    <w:p w14:paraId="4A0F4F1B" w14:textId="77777777" w:rsidR="00AA7B71" w:rsidRPr="00EA1FBD" w:rsidRDefault="00AA7B71" w:rsidP="00EA1FBD">
      <w:pPr>
        <w:pStyle w:val="Heading2"/>
        <w:rPr>
          <w:rFonts w:eastAsia="Calibri"/>
        </w:rPr>
      </w:pPr>
      <w:r>
        <w:rPr>
          <w:rFonts w:eastAsia="Calibri"/>
        </w:rPr>
        <w:t>UF Policies:</w:t>
      </w:r>
    </w:p>
    <w:p w14:paraId="485A907B" w14:textId="77777777" w:rsidR="00AA7B71" w:rsidRPr="00E27577" w:rsidRDefault="00AA7B71">
      <w:r w:rsidRPr="0075423B">
        <w:rPr>
          <w:rStyle w:val="Heading3Char"/>
        </w:rPr>
        <w:lastRenderedPageBreak/>
        <w:t>University Policy on Accommodating Students with Disabilities:</w:t>
      </w:r>
      <w:r>
        <w:rPr>
          <w:rFonts w:eastAsia="Calibri" w:cs="Calibri"/>
        </w:rPr>
        <w:t xml:space="preserve"> </w:t>
      </w:r>
      <w:r w:rsidRPr="00BF0C1A">
        <w:rPr>
          <w:sz w:val="22"/>
        </w:rPr>
        <w:t>Students requesting accommodation for disabilities must first register with the Dean of Students Office (</w:t>
      </w:r>
      <w:hyperlink r:id="rId29" w:history="1">
        <w:r w:rsidRPr="00BF0C1A">
          <w:rPr>
            <w:rStyle w:val="Hyperlink"/>
            <w:sz w:val="22"/>
          </w:rPr>
          <w:t>http</w:t>
        </w:r>
      </w:hyperlink>
      <w:hyperlink r:id="rId30" w:history="1">
        <w:r w:rsidRPr="00BF0C1A">
          <w:rPr>
            <w:rStyle w:val="Hyperlink"/>
            <w:sz w:val="22"/>
          </w:rPr>
          <w:t>://</w:t>
        </w:r>
      </w:hyperlink>
      <w:hyperlink r:id="rId31" w:history="1">
        <w:r w:rsidRPr="00BF0C1A">
          <w:rPr>
            <w:rStyle w:val="Hyperlink"/>
            <w:sz w:val="22"/>
          </w:rPr>
          <w:t>www</w:t>
        </w:r>
      </w:hyperlink>
      <w:hyperlink r:id="rId32" w:history="1">
        <w:r w:rsidRPr="00BF0C1A">
          <w:rPr>
            <w:rStyle w:val="Hyperlink"/>
            <w:sz w:val="22"/>
          </w:rPr>
          <w:t>.</w:t>
        </w:r>
      </w:hyperlink>
      <w:hyperlink r:id="rId33" w:history="1">
        <w:r w:rsidRPr="00BF0C1A">
          <w:rPr>
            <w:rStyle w:val="Hyperlink"/>
            <w:sz w:val="22"/>
          </w:rPr>
          <w:t>ds</w:t>
        </w:r>
      </w:hyperlink>
      <w:hyperlink r:id="rId34" w:history="1">
        <w:r w:rsidRPr="00BF0C1A">
          <w:rPr>
            <w:rStyle w:val="Hyperlink"/>
            <w:sz w:val="22"/>
          </w:rPr>
          <w:t>o</w:t>
        </w:r>
      </w:hyperlink>
      <w:hyperlink r:id="rId35" w:history="1">
        <w:r w:rsidRPr="00BF0C1A">
          <w:rPr>
            <w:rStyle w:val="Hyperlink"/>
            <w:sz w:val="22"/>
          </w:rPr>
          <w:t>.</w:t>
        </w:r>
      </w:hyperlink>
      <w:hyperlink r:id="rId36" w:history="1">
        <w:r w:rsidRPr="00BF0C1A">
          <w:rPr>
            <w:rStyle w:val="Hyperlink"/>
            <w:sz w:val="22"/>
          </w:rPr>
          <w:t>ufl</w:t>
        </w:r>
      </w:hyperlink>
      <w:hyperlink r:id="rId37" w:history="1">
        <w:r w:rsidRPr="00BF0C1A">
          <w:rPr>
            <w:rStyle w:val="Hyperlink"/>
            <w:sz w:val="22"/>
          </w:rPr>
          <w:t>.</w:t>
        </w:r>
      </w:hyperlink>
      <w:hyperlink r:id="rId38" w:history="1">
        <w:r w:rsidRPr="00BF0C1A">
          <w:rPr>
            <w:rStyle w:val="Hyperlink"/>
            <w:sz w:val="22"/>
          </w:rPr>
          <w:t>edu</w:t>
        </w:r>
      </w:hyperlink>
      <w:hyperlink r:id="rId39" w:history="1">
        <w:r w:rsidRPr="00BF0C1A">
          <w:rPr>
            <w:rStyle w:val="Hyperlink"/>
            <w:sz w:val="22"/>
          </w:rPr>
          <w:t>/</w:t>
        </w:r>
      </w:hyperlink>
      <w:hyperlink r:id="rId40" w:history="1">
        <w:r w:rsidRPr="00BF0C1A">
          <w:rPr>
            <w:rStyle w:val="Hyperlink"/>
            <w:sz w:val="22"/>
          </w:rPr>
          <w:t>drc</w:t>
        </w:r>
      </w:hyperlink>
      <w:hyperlink r:id="rId41" w:history="1">
        <w:r w:rsidRPr="00BF0C1A">
          <w:rPr>
            <w:rStyle w:val="Hyperlink"/>
            <w:sz w:val="22"/>
          </w:rPr>
          <w:t>/</w:t>
        </w:r>
      </w:hyperlink>
      <w:r w:rsidRPr="00BF0C1A">
        <w:rPr>
          <w:sz w:val="22"/>
        </w:rPr>
        <w:t>).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r w:rsidRPr="00E27577">
        <w:t xml:space="preserve"> </w:t>
      </w:r>
    </w:p>
    <w:p w14:paraId="55659812" w14:textId="77777777" w:rsidR="00AA7B71" w:rsidRDefault="00AA7B71">
      <w:pPr>
        <w:spacing w:before="120"/>
      </w:pPr>
      <w:r w:rsidRPr="0075423B">
        <w:rPr>
          <w:rStyle w:val="Heading3Char"/>
        </w:rPr>
        <w:t>University Policy on Academic Misconduct</w:t>
      </w:r>
      <w:r w:rsidR="00E27577" w:rsidRPr="0075423B">
        <w:rPr>
          <w:rStyle w:val="Heading3Char"/>
        </w:rPr>
        <w:t>:</w:t>
      </w:r>
      <w:r w:rsidR="00E27577">
        <w:rPr>
          <w:rFonts w:eastAsia="Calibri" w:cs="Calibri"/>
        </w:rPr>
        <w:t xml:space="preserve"> </w:t>
      </w:r>
      <w:r>
        <w:rPr>
          <w:rFonts w:eastAsia="Calibri" w:cs="Calibri"/>
        </w:rPr>
        <w:t xml:space="preserve"> </w:t>
      </w:r>
      <w:r w:rsidR="00E27577" w:rsidRPr="00BF0C1A">
        <w:rPr>
          <w:rFonts w:eastAsia="Calibri"/>
          <w:sz w:val="22"/>
        </w:rPr>
        <w:t>A</w:t>
      </w:r>
      <w:r w:rsidRPr="00BF0C1A">
        <w:rPr>
          <w:sz w:val="22"/>
        </w:rPr>
        <w:t xml:space="preserve">cademic honesty and integrity are fundamental values of the University community. Students should be sure that they understand the UF Student Honor Code at </w:t>
      </w:r>
      <w:hyperlink r:id="rId42" w:history="1">
        <w:r w:rsidRPr="00BF0C1A">
          <w:rPr>
            <w:rStyle w:val="Hyperlink"/>
            <w:sz w:val="22"/>
          </w:rPr>
          <w:t>http</w:t>
        </w:r>
      </w:hyperlink>
      <w:hyperlink r:id="rId43" w:history="1">
        <w:r w:rsidRPr="00BF0C1A">
          <w:rPr>
            <w:rStyle w:val="Hyperlink"/>
            <w:sz w:val="22"/>
          </w:rPr>
          <w:t>://</w:t>
        </w:r>
      </w:hyperlink>
      <w:hyperlink r:id="rId44" w:history="1">
        <w:r w:rsidRPr="00BF0C1A">
          <w:rPr>
            <w:rStyle w:val="Hyperlink"/>
            <w:sz w:val="22"/>
          </w:rPr>
          <w:t>www</w:t>
        </w:r>
      </w:hyperlink>
      <w:hyperlink r:id="rId45" w:history="1">
        <w:r w:rsidRPr="00BF0C1A">
          <w:rPr>
            <w:rStyle w:val="Hyperlink"/>
            <w:sz w:val="22"/>
          </w:rPr>
          <w:t>.</w:t>
        </w:r>
      </w:hyperlink>
      <w:hyperlink r:id="rId46" w:history="1">
        <w:r w:rsidRPr="00BF0C1A">
          <w:rPr>
            <w:rStyle w:val="Hyperlink"/>
            <w:sz w:val="22"/>
          </w:rPr>
          <w:t>dso</w:t>
        </w:r>
      </w:hyperlink>
      <w:hyperlink r:id="rId47" w:history="1">
        <w:r w:rsidRPr="00BF0C1A">
          <w:rPr>
            <w:rStyle w:val="Hyperlink"/>
            <w:sz w:val="22"/>
          </w:rPr>
          <w:t>.</w:t>
        </w:r>
      </w:hyperlink>
      <w:hyperlink r:id="rId48" w:history="1">
        <w:r w:rsidRPr="00BF0C1A">
          <w:rPr>
            <w:rStyle w:val="Hyperlink"/>
            <w:sz w:val="22"/>
          </w:rPr>
          <w:t>ufl</w:t>
        </w:r>
      </w:hyperlink>
      <w:hyperlink r:id="rId49" w:history="1">
        <w:r w:rsidRPr="00BF0C1A">
          <w:rPr>
            <w:rStyle w:val="Hyperlink"/>
            <w:sz w:val="22"/>
          </w:rPr>
          <w:t>.</w:t>
        </w:r>
      </w:hyperlink>
      <w:hyperlink r:id="rId50" w:history="1">
        <w:r w:rsidRPr="00BF0C1A">
          <w:rPr>
            <w:rStyle w:val="Hyperlink"/>
            <w:sz w:val="22"/>
          </w:rPr>
          <w:t>edu</w:t>
        </w:r>
      </w:hyperlink>
      <w:hyperlink r:id="rId51" w:history="1">
        <w:r w:rsidRPr="00BF0C1A">
          <w:rPr>
            <w:rStyle w:val="Hyperlink"/>
            <w:sz w:val="22"/>
          </w:rPr>
          <w:t>/</w:t>
        </w:r>
      </w:hyperlink>
      <w:hyperlink r:id="rId52" w:history="1">
        <w:r w:rsidRPr="00BF0C1A">
          <w:rPr>
            <w:rStyle w:val="Hyperlink"/>
            <w:sz w:val="22"/>
          </w:rPr>
          <w:t>students</w:t>
        </w:r>
      </w:hyperlink>
      <w:hyperlink r:id="rId53" w:history="1">
        <w:r w:rsidRPr="00BF0C1A">
          <w:rPr>
            <w:rStyle w:val="Hyperlink"/>
            <w:sz w:val="22"/>
          </w:rPr>
          <w:t>.</w:t>
        </w:r>
      </w:hyperlink>
      <w:hyperlink r:id="rId54" w:history="1">
        <w:r w:rsidRPr="00BF0C1A">
          <w:rPr>
            <w:rStyle w:val="Hyperlink"/>
            <w:sz w:val="22"/>
          </w:rPr>
          <w:t>php</w:t>
        </w:r>
      </w:hyperlink>
      <w:r w:rsidRPr="00E27577">
        <w:t>.</w:t>
      </w:r>
    </w:p>
    <w:p w14:paraId="035A7309" w14:textId="77777777" w:rsidR="00DA583F" w:rsidRPr="00DA583F" w:rsidRDefault="00DA583F" w:rsidP="00DA583F">
      <w:pPr>
        <w:spacing w:before="0" w:after="0"/>
        <w:outlineLvl w:val="2"/>
        <w:rPr>
          <w:rFonts w:cs="Calibri"/>
          <w:b/>
          <w:caps/>
          <w:color w:val="002060"/>
        </w:rPr>
      </w:pPr>
      <w:r w:rsidRPr="00DA583F">
        <w:rPr>
          <w:rFonts w:cs="Calibri"/>
          <w:b/>
          <w:caps/>
          <w:color w:val="002060"/>
        </w:rPr>
        <w:t>Netiquette: Communication Courtesy</w:t>
      </w:r>
    </w:p>
    <w:p w14:paraId="3FFBC85B" w14:textId="77777777" w:rsidR="00DA583F" w:rsidRPr="00DA583F" w:rsidRDefault="00DA583F" w:rsidP="00DA583F">
      <w:pPr>
        <w:spacing w:before="0" w:after="0"/>
        <w:rPr>
          <w:rFonts w:cs="Calibri"/>
          <w:sz w:val="22"/>
          <w:szCs w:val="22"/>
        </w:rPr>
      </w:pPr>
      <w:r w:rsidRPr="00DA583F">
        <w:rPr>
          <w:rFonts w:cs="Calibri"/>
          <w:sz w:val="22"/>
          <w:szCs w:val="22"/>
        </w:rPr>
        <w:t>All members of the class are expected to follow rules of common courtesy in all email messages, threaded discussions and chats. Please see</w:t>
      </w:r>
      <w:r w:rsidRPr="00DA583F">
        <w:rPr>
          <w:sz w:val="22"/>
          <w:szCs w:val="22"/>
        </w:rPr>
        <w:t xml:space="preserve"> </w:t>
      </w:r>
      <w:hyperlink r:id="rId55" w:history="1">
        <w:r w:rsidRPr="00DA583F">
          <w:rPr>
            <w:rFonts w:cs="Calibri"/>
            <w:color w:val="0000FF"/>
            <w:sz w:val="22"/>
            <w:szCs w:val="22"/>
            <w:u w:val="single"/>
          </w:rPr>
          <w:t>http://teach.ufl.edu/wp-content/uploads/2012/08/NetiquetteGuideforOnlineCourses.pdf</w:t>
        </w:r>
      </w:hyperlink>
      <w:r w:rsidRPr="00DA583F">
        <w:rPr>
          <w:rFonts w:cs="Calibri"/>
          <w:sz w:val="22"/>
          <w:szCs w:val="22"/>
        </w:rPr>
        <w:t xml:space="preserve"> .</w:t>
      </w:r>
    </w:p>
    <w:p w14:paraId="3887C0BE" w14:textId="77777777" w:rsidR="00AA7B71" w:rsidRDefault="00AA7B71" w:rsidP="0075423B">
      <w:pPr>
        <w:pStyle w:val="Heading2"/>
        <w:rPr>
          <w:rFonts w:eastAsia="Calibri"/>
        </w:rPr>
      </w:pPr>
      <w:r>
        <w:rPr>
          <w:rFonts w:eastAsia="Calibri"/>
        </w:rPr>
        <w:t>Getting Help:</w:t>
      </w:r>
    </w:p>
    <w:p w14:paraId="4AFA0500" w14:textId="77777777" w:rsidR="00AA7B71" w:rsidRPr="00BF0C1A" w:rsidRDefault="00AA7B71" w:rsidP="00E27577">
      <w:pPr>
        <w:rPr>
          <w:rFonts w:eastAsia="Calibri"/>
          <w:sz w:val="22"/>
          <w:szCs w:val="22"/>
        </w:rPr>
      </w:pPr>
      <w:r w:rsidRPr="00BF0C1A">
        <w:rPr>
          <w:rFonts w:eastAsia="Calibri"/>
          <w:sz w:val="22"/>
          <w:szCs w:val="22"/>
        </w:rPr>
        <w:t xml:space="preserve">For technical difficulties </w:t>
      </w:r>
      <w:r w:rsidR="00EF6CF8" w:rsidRPr="00BF0C1A">
        <w:rPr>
          <w:rFonts w:eastAsia="Calibri"/>
          <w:sz w:val="22"/>
          <w:szCs w:val="22"/>
        </w:rPr>
        <w:t>with e</w:t>
      </w:r>
      <w:r w:rsidRPr="00BF0C1A">
        <w:rPr>
          <w:rFonts w:eastAsia="Calibri"/>
          <w:sz w:val="22"/>
          <w:szCs w:val="22"/>
        </w:rPr>
        <w:t>-</w:t>
      </w:r>
      <w:r w:rsidR="00EF6CF8" w:rsidRPr="00BF0C1A">
        <w:rPr>
          <w:rFonts w:eastAsia="Calibri"/>
          <w:sz w:val="22"/>
          <w:szCs w:val="22"/>
        </w:rPr>
        <w:t>L</w:t>
      </w:r>
      <w:r w:rsidRPr="00BF0C1A">
        <w:rPr>
          <w:rFonts w:eastAsia="Calibri"/>
          <w:sz w:val="22"/>
          <w:szCs w:val="22"/>
        </w:rPr>
        <w:t>earning please contact the UF Help Desk at:</w:t>
      </w:r>
    </w:p>
    <w:p w14:paraId="749EB1E1" w14:textId="77777777" w:rsidR="00AA7B71" w:rsidRPr="00BF0C1A" w:rsidRDefault="00DA7729" w:rsidP="00BF0C1A">
      <w:pPr>
        <w:pStyle w:val="ListParagraph"/>
        <w:numPr>
          <w:ilvl w:val="0"/>
          <w:numId w:val="16"/>
        </w:numPr>
        <w:spacing w:line="240" w:lineRule="auto"/>
        <w:rPr>
          <w:rFonts w:eastAsia="Calibri" w:cs="Calibri"/>
          <w:color w:val="1155CC"/>
          <w:sz w:val="22"/>
          <w:szCs w:val="22"/>
          <w:u w:val="single"/>
        </w:rPr>
      </w:pPr>
      <w:hyperlink r:id="rId56" w:history="1">
        <w:r w:rsidR="00AA7B71" w:rsidRPr="00BF0C1A">
          <w:rPr>
            <w:rFonts w:eastAsia="Calibri" w:cs="Calibri"/>
            <w:color w:val="1155CC"/>
            <w:sz w:val="22"/>
            <w:szCs w:val="22"/>
            <w:u w:val="single"/>
          </w:rPr>
          <w:t>Learning</w:t>
        </w:r>
      </w:hyperlink>
      <w:hyperlink r:id="rId57" w:history="1">
        <w:r w:rsidR="00AA7B71" w:rsidRPr="00BF0C1A">
          <w:rPr>
            <w:rFonts w:eastAsia="Calibri" w:cs="Calibri"/>
            <w:color w:val="1155CC"/>
            <w:sz w:val="22"/>
            <w:szCs w:val="22"/>
            <w:u w:val="single"/>
          </w:rPr>
          <w:t>-</w:t>
        </w:r>
      </w:hyperlink>
      <w:hyperlink r:id="rId58" w:history="1">
        <w:r w:rsidR="00AA7B71" w:rsidRPr="00BF0C1A">
          <w:rPr>
            <w:rFonts w:eastAsia="Calibri" w:cs="Calibri"/>
            <w:color w:val="1155CC"/>
            <w:sz w:val="22"/>
            <w:szCs w:val="22"/>
            <w:u w:val="single"/>
          </w:rPr>
          <w:t>support</w:t>
        </w:r>
      </w:hyperlink>
      <w:hyperlink r:id="rId59" w:history="1">
        <w:r w:rsidR="00AA7B71" w:rsidRPr="00BF0C1A">
          <w:rPr>
            <w:rFonts w:eastAsia="Calibri" w:cs="Calibri"/>
            <w:color w:val="1155CC"/>
            <w:sz w:val="22"/>
            <w:szCs w:val="22"/>
            <w:u w:val="single"/>
          </w:rPr>
          <w:t>@</w:t>
        </w:r>
      </w:hyperlink>
      <w:hyperlink r:id="rId60" w:history="1">
        <w:r w:rsidR="00AA7B71" w:rsidRPr="00BF0C1A">
          <w:rPr>
            <w:rFonts w:eastAsia="Calibri" w:cs="Calibri"/>
            <w:color w:val="1155CC"/>
            <w:sz w:val="22"/>
            <w:szCs w:val="22"/>
            <w:u w:val="single"/>
          </w:rPr>
          <w:t>ufl</w:t>
        </w:r>
      </w:hyperlink>
      <w:hyperlink r:id="rId61" w:history="1">
        <w:r w:rsidR="00AA7B71" w:rsidRPr="00BF0C1A">
          <w:rPr>
            <w:rFonts w:eastAsia="Calibri" w:cs="Calibri"/>
            <w:color w:val="1155CC"/>
            <w:sz w:val="22"/>
            <w:szCs w:val="22"/>
            <w:u w:val="single"/>
          </w:rPr>
          <w:t>.</w:t>
        </w:r>
      </w:hyperlink>
      <w:hyperlink r:id="rId62" w:history="1">
        <w:r w:rsidR="00AA7B71" w:rsidRPr="00BF0C1A">
          <w:rPr>
            <w:rFonts w:eastAsia="Calibri" w:cs="Calibri"/>
            <w:color w:val="1155CC"/>
            <w:sz w:val="22"/>
            <w:szCs w:val="22"/>
            <w:u w:val="single"/>
          </w:rPr>
          <w:t>edu</w:t>
        </w:r>
      </w:hyperlink>
      <w:r w:rsidR="00AA7B71" w:rsidRPr="00BF0C1A">
        <w:rPr>
          <w:rFonts w:eastAsia="Calibri" w:cs="Calibri"/>
          <w:sz w:val="22"/>
          <w:szCs w:val="22"/>
        </w:rPr>
        <w:t xml:space="preserve"> </w:t>
      </w:r>
    </w:p>
    <w:p w14:paraId="071AFFA0" w14:textId="77777777" w:rsidR="00AA7B71" w:rsidRPr="00BF0C1A" w:rsidRDefault="00AA7B71" w:rsidP="00BF0C1A">
      <w:pPr>
        <w:pStyle w:val="ListParagraph"/>
        <w:numPr>
          <w:ilvl w:val="0"/>
          <w:numId w:val="16"/>
        </w:numPr>
        <w:spacing w:line="240" w:lineRule="auto"/>
        <w:rPr>
          <w:rFonts w:eastAsia="Calibri" w:cs="Calibri"/>
          <w:sz w:val="22"/>
          <w:szCs w:val="22"/>
        </w:rPr>
      </w:pPr>
      <w:r w:rsidRPr="00BF0C1A">
        <w:rPr>
          <w:rFonts w:eastAsia="Calibri" w:cs="Calibri"/>
          <w:sz w:val="22"/>
          <w:szCs w:val="22"/>
        </w:rPr>
        <w:t>(352) 392-HELP - select option 2</w:t>
      </w:r>
    </w:p>
    <w:p w14:paraId="31CD4C68" w14:textId="77777777" w:rsidR="00AA7B71" w:rsidRPr="00BF0C1A" w:rsidRDefault="00DA7729" w:rsidP="00BF0C1A">
      <w:pPr>
        <w:pStyle w:val="ListParagraph"/>
        <w:numPr>
          <w:ilvl w:val="0"/>
          <w:numId w:val="16"/>
        </w:numPr>
        <w:spacing w:line="240" w:lineRule="auto"/>
        <w:rPr>
          <w:rFonts w:eastAsia="Calibri" w:cs="Calibri"/>
          <w:color w:val="1155CC"/>
          <w:sz w:val="22"/>
          <w:szCs w:val="22"/>
          <w:u w:val="single"/>
        </w:rPr>
      </w:pPr>
      <w:hyperlink r:id="rId63" w:history="1">
        <w:r w:rsidR="00AA7B71" w:rsidRPr="00BF0C1A">
          <w:rPr>
            <w:rFonts w:eastAsia="Calibri" w:cs="Calibri"/>
            <w:color w:val="1155CC"/>
            <w:sz w:val="22"/>
            <w:szCs w:val="22"/>
            <w:u w:val="single"/>
          </w:rPr>
          <w:t>https</w:t>
        </w:r>
      </w:hyperlink>
      <w:hyperlink r:id="rId64" w:history="1">
        <w:r w:rsidR="00AA7B71" w:rsidRPr="00BF0C1A">
          <w:rPr>
            <w:rFonts w:eastAsia="Calibri" w:cs="Calibri"/>
            <w:color w:val="1155CC"/>
            <w:sz w:val="22"/>
            <w:szCs w:val="22"/>
            <w:u w:val="single"/>
          </w:rPr>
          <w:t>://</w:t>
        </w:r>
      </w:hyperlink>
      <w:hyperlink r:id="rId65" w:history="1">
        <w:r w:rsidR="00AA7B71" w:rsidRPr="00BF0C1A">
          <w:rPr>
            <w:rFonts w:eastAsia="Calibri" w:cs="Calibri"/>
            <w:color w:val="1155CC"/>
            <w:sz w:val="22"/>
            <w:szCs w:val="22"/>
            <w:u w:val="single"/>
          </w:rPr>
          <w:t>lss</w:t>
        </w:r>
      </w:hyperlink>
      <w:hyperlink r:id="rId66" w:history="1">
        <w:r w:rsidR="00AA7B71" w:rsidRPr="00BF0C1A">
          <w:rPr>
            <w:rFonts w:eastAsia="Calibri" w:cs="Calibri"/>
            <w:color w:val="1155CC"/>
            <w:sz w:val="22"/>
            <w:szCs w:val="22"/>
            <w:u w:val="single"/>
          </w:rPr>
          <w:t>.</w:t>
        </w:r>
      </w:hyperlink>
      <w:hyperlink r:id="rId67" w:history="1">
        <w:r w:rsidR="00AA7B71" w:rsidRPr="00BF0C1A">
          <w:rPr>
            <w:rFonts w:eastAsia="Calibri" w:cs="Calibri"/>
            <w:color w:val="1155CC"/>
            <w:sz w:val="22"/>
            <w:szCs w:val="22"/>
            <w:u w:val="single"/>
          </w:rPr>
          <w:t>at</w:t>
        </w:r>
      </w:hyperlink>
      <w:hyperlink r:id="rId68" w:history="1">
        <w:r w:rsidR="00AA7B71" w:rsidRPr="00BF0C1A">
          <w:rPr>
            <w:rFonts w:eastAsia="Calibri" w:cs="Calibri"/>
            <w:color w:val="1155CC"/>
            <w:sz w:val="22"/>
            <w:szCs w:val="22"/>
            <w:u w:val="single"/>
          </w:rPr>
          <w:t>.</w:t>
        </w:r>
      </w:hyperlink>
      <w:hyperlink r:id="rId69" w:history="1">
        <w:r w:rsidR="00AA7B71" w:rsidRPr="00BF0C1A">
          <w:rPr>
            <w:rFonts w:eastAsia="Calibri" w:cs="Calibri"/>
            <w:color w:val="1155CC"/>
            <w:sz w:val="22"/>
            <w:szCs w:val="22"/>
            <w:u w:val="single"/>
          </w:rPr>
          <w:t>ufl</w:t>
        </w:r>
      </w:hyperlink>
      <w:hyperlink r:id="rId70" w:history="1">
        <w:r w:rsidR="00AA7B71" w:rsidRPr="00BF0C1A">
          <w:rPr>
            <w:rFonts w:eastAsia="Calibri" w:cs="Calibri"/>
            <w:color w:val="1155CC"/>
            <w:sz w:val="22"/>
            <w:szCs w:val="22"/>
            <w:u w:val="single"/>
          </w:rPr>
          <w:t>.</w:t>
        </w:r>
      </w:hyperlink>
      <w:hyperlink r:id="rId71" w:history="1">
        <w:r w:rsidR="00AA7B71" w:rsidRPr="00BF0C1A">
          <w:rPr>
            <w:rFonts w:eastAsia="Calibri" w:cs="Calibri"/>
            <w:color w:val="1155CC"/>
            <w:sz w:val="22"/>
            <w:szCs w:val="22"/>
            <w:u w:val="single"/>
          </w:rPr>
          <w:t>edu</w:t>
        </w:r>
      </w:hyperlink>
      <w:hyperlink r:id="rId72" w:history="1">
        <w:r w:rsidR="00AA7B71" w:rsidRPr="00BF0C1A">
          <w:rPr>
            <w:rFonts w:eastAsia="Calibri" w:cs="Calibri"/>
            <w:color w:val="1155CC"/>
            <w:sz w:val="22"/>
            <w:szCs w:val="22"/>
            <w:u w:val="single"/>
          </w:rPr>
          <w:t>/</w:t>
        </w:r>
      </w:hyperlink>
      <w:hyperlink r:id="rId73" w:history="1">
        <w:r w:rsidR="00AA7B71" w:rsidRPr="00BF0C1A">
          <w:rPr>
            <w:rFonts w:eastAsia="Calibri" w:cs="Calibri"/>
            <w:color w:val="1155CC"/>
            <w:sz w:val="22"/>
            <w:szCs w:val="22"/>
            <w:u w:val="single"/>
          </w:rPr>
          <w:t>help</w:t>
        </w:r>
      </w:hyperlink>
      <w:hyperlink r:id="rId74" w:history="1">
        <w:r w:rsidR="00AA7B71" w:rsidRPr="00BF0C1A">
          <w:rPr>
            <w:rFonts w:eastAsia="Calibri" w:cs="Calibri"/>
            <w:color w:val="1155CC"/>
            <w:sz w:val="22"/>
            <w:szCs w:val="22"/>
            <w:u w:val="single"/>
          </w:rPr>
          <w:t>.</w:t>
        </w:r>
      </w:hyperlink>
      <w:hyperlink r:id="rId75" w:history="1">
        <w:r w:rsidR="00AA7B71" w:rsidRPr="00BF0C1A">
          <w:rPr>
            <w:rFonts w:eastAsia="Calibri" w:cs="Calibri"/>
            <w:color w:val="1155CC"/>
            <w:sz w:val="22"/>
            <w:szCs w:val="22"/>
            <w:u w:val="single"/>
          </w:rPr>
          <w:t>shtml</w:t>
        </w:r>
      </w:hyperlink>
      <w:r w:rsidR="00AA7B71" w:rsidRPr="00BF0C1A">
        <w:rPr>
          <w:rFonts w:eastAsia="Calibri" w:cs="Calibri"/>
          <w:sz w:val="22"/>
          <w:szCs w:val="22"/>
        </w:rPr>
        <w:t xml:space="preserve"> </w:t>
      </w:r>
    </w:p>
    <w:p w14:paraId="2BF8FCDC" w14:textId="77777777" w:rsidR="00AA7B71" w:rsidRPr="00BF0C1A" w:rsidRDefault="00AA7B71" w:rsidP="00E27577">
      <w:pPr>
        <w:rPr>
          <w:rFonts w:eastAsia="Calibri"/>
          <w:sz w:val="22"/>
          <w:szCs w:val="22"/>
        </w:rPr>
      </w:pPr>
      <w:r w:rsidRPr="00BF0C1A">
        <w:rPr>
          <w:rFonts w:eastAsia="Calibri"/>
          <w:sz w:val="22"/>
          <w:szCs w:val="22"/>
        </w:rPr>
        <w:t xml:space="preserve">**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0A095DEA" w14:textId="77777777" w:rsidR="00AA7B71" w:rsidRPr="00BF0C1A" w:rsidRDefault="00AA7B71" w:rsidP="00E27577">
      <w:pPr>
        <w:rPr>
          <w:rFonts w:eastAsia="Calibri" w:cs="Calibri"/>
          <w:sz w:val="22"/>
          <w:szCs w:val="22"/>
        </w:rPr>
      </w:pPr>
      <w:r w:rsidRPr="00BF0C1A">
        <w:rPr>
          <w:rFonts w:eastAsia="Calibri" w:cs="Calibri"/>
          <w:sz w:val="22"/>
          <w:szCs w:val="22"/>
        </w:rPr>
        <w:t xml:space="preserve">Other resources are available at </w:t>
      </w:r>
      <w:hyperlink r:id="rId76" w:history="1">
        <w:r w:rsidRPr="00BF0C1A">
          <w:rPr>
            <w:rFonts w:eastAsia="Calibri" w:cs="Calibri"/>
            <w:color w:val="1155CC"/>
            <w:sz w:val="22"/>
            <w:szCs w:val="22"/>
            <w:u w:val="single"/>
          </w:rPr>
          <w:t>http</w:t>
        </w:r>
      </w:hyperlink>
      <w:hyperlink r:id="rId77" w:history="1">
        <w:r w:rsidRPr="00BF0C1A">
          <w:rPr>
            <w:rFonts w:eastAsia="Calibri" w:cs="Calibri"/>
            <w:color w:val="1155CC"/>
            <w:sz w:val="22"/>
            <w:szCs w:val="22"/>
            <w:u w:val="single"/>
          </w:rPr>
          <w:t>://</w:t>
        </w:r>
      </w:hyperlink>
      <w:hyperlink r:id="rId78" w:history="1">
        <w:r w:rsidRPr="00BF0C1A">
          <w:rPr>
            <w:rFonts w:eastAsia="Calibri" w:cs="Calibri"/>
            <w:color w:val="1155CC"/>
            <w:sz w:val="22"/>
            <w:szCs w:val="22"/>
            <w:u w:val="single"/>
          </w:rPr>
          <w:t>www</w:t>
        </w:r>
      </w:hyperlink>
      <w:hyperlink r:id="rId79" w:history="1">
        <w:r w:rsidRPr="00BF0C1A">
          <w:rPr>
            <w:rFonts w:eastAsia="Calibri" w:cs="Calibri"/>
            <w:color w:val="1155CC"/>
            <w:sz w:val="22"/>
            <w:szCs w:val="22"/>
            <w:u w:val="single"/>
          </w:rPr>
          <w:t>.</w:t>
        </w:r>
      </w:hyperlink>
      <w:hyperlink r:id="rId80" w:history="1">
        <w:r w:rsidRPr="00BF0C1A">
          <w:rPr>
            <w:rFonts w:eastAsia="Calibri" w:cs="Calibri"/>
            <w:color w:val="1155CC"/>
            <w:sz w:val="22"/>
            <w:szCs w:val="22"/>
            <w:u w:val="single"/>
          </w:rPr>
          <w:t>distance</w:t>
        </w:r>
      </w:hyperlink>
      <w:hyperlink r:id="rId81" w:history="1">
        <w:r w:rsidRPr="00BF0C1A">
          <w:rPr>
            <w:rFonts w:eastAsia="Calibri" w:cs="Calibri"/>
            <w:color w:val="1155CC"/>
            <w:sz w:val="22"/>
            <w:szCs w:val="22"/>
            <w:u w:val="single"/>
          </w:rPr>
          <w:t>.</w:t>
        </w:r>
      </w:hyperlink>
      <w:hyperlink r:id="rId82" w:history="1">
        <w:r w:rsidRPr="00BF0C1A">
          <w:rPr>
            <w:rFonts w:eastAsia="Calibri" w:cs="Calibri"/>
            <w:color w:val="1155CC"/>
            <w:sz w:val="22"/>
            <w:szCs w:val="22"/>
            <w:u w:val="single"/>
          </w:rPr>
          <w:t>ufl</w:t>
        </w:r>
      </w:hyperlink>
      <w:hyperlink r:id="rId83" w:history="1">
        <w:r w:rsidRPr="00BF0C1A">
          <w:rPr>
            <w:rFonts w:eastAsia="Calibri" w:cs="Calibri"/>
            <w:color w:val="1155CC"/>
            <w:sz w:val="22"/>
            <w:szCs w:val="22"/>
            <w:u w:val="single"/>
          </w:rPr>
          <w:t>.</w:t>
        </w:r>
      </w:hyperlink>
      <w:hyperlink r:id="rId84" w:history="1">
        <w:r w:rsidRPr="00BF0C1A">
          <w:rPr>
            <w:rFonts w:eastAsia="Calibri" w:cs="Calibri"/>
            <w:color w:val="1155CC"/>
            <w:sz w:val="22"/>
            <w:szCs w:val="22"/>
            <w:u w:val="single"/>
          </w:rPr>
          <w:t>edu</w:t>
        </w:r>
      </w:hyperlink>
      <w:hyperlink r:id="rId85" w:history="1">
        <w:r w:rsidRPr="00BF0C1A">
          <w:rPr>
            <w:rFonts w:eastAsia="Calibri" w:cs="Calibri"/>
            <w:color w:val="1155CC"/>
            <w:sz w:val="22"/>
            <w:szCs w:val="22"/>
            <w:u w:val="single"/>
          </w:rPr>
          <w:t>/</w:t>
        </w:r>
      </w:hyperlink>
      <w:hyperlink r:id="rId86" w:history="1">
        <w:r w:rsidRPr="00BF0C1A">
          <w:rPr>
            <w:rFonts w:eastAsia="Calibri" w:cs="Calibri"/>
            <w:color w:val="1155CC"/>
            <w:sz w:val="22"/>
            <w:szCs w:val="22"/>
            <w:u w:val="single"/>
          </w:rPr>
          <w:t>getting</w:t>
        </w:r>
      </w:hyperlink>
      <w:hyperlink r:id="rId87" w:history="1">
        <w:r w:rsidRPr="00BF0C1A">
          <w:rPr>
            <w:rFonts w:eastAsia="Calibri" w:cs="Calibri"/>
            <w:color w:val="1155CC"/>
            <w:sz w:val="22"/>
            <w:szCs w:val="22"/>
            <w:u w:val="single"/>
          </w:rPr>
          <w:t>-</w:t>
        </w:r>
      </w:hyperlink>
      <w:hyperlink r:id="rId88" w:history="1">
        <w:r w:rsidRPr="00BF0C1A">
          <w:rPr>
            <w:rFonts w:eastAsia="Calibri" w:cs="Calibri"/>
            <w:color w:val="1155CC"/>
            <w:sz w:val="22"/>
            <w:szCs w:val="22"/>
            <w:u w:val="single"/>
          </w:rPr>
          <w:t>help</w:t>
        </w:r>
      </w:hyperlink>
      <w:r w:rsidRPr="00BF0C1A">
        <w:rPr>
          <w:rFonts w:eastAsia="Calibri" w:cs="Calibri"/>
          <w:sz w:val="22"/>
          <w:szCs w:val="22"/>
        </w:rPr>
        <w:t xml:space="preserve"> for:</w:t>
      </w:r>
    </w:p>
    <w:p w14:paraId="2A2791E9" w14:textId="77777777" w:rsidR="0004393F" w:rsidRPr="009E7F31" w:rsidRDefault="0004393F" w:rsidP="0004393F">
      <w:pPr>
        <w:numPr>
          <w:ilvl w:val="0"/>
          <w:numId w:val="4"/>
        </w:numPr>
        <w:spacing w:before="0" w:after="0"/>
        <w:rPr>
          <w:rFonts w:eastAsia="Calibri" w:cs="Calibri"/>
          <w:sz w:val="22"/>
          <w:szCs w:val="22"/>
        </w:rPr>
      </w:pPr>
      <w:r w:rsidRPr="009E7F31">
        <w:rPr>
          <w:rFonts w:eastAsia="Calibri" w:cs="Calibri"/>
          <w:sz w:val="22"/>
          <w:szCs w:val="22"/>
        </w:rPr>
        <w:t>Counseling and Wellness resources</w:t>
      </w:r>
    </w:p>
    <w:p w14:paraId="4B1553E3" w14:textId="77777777" w:rsidR="0004393F" w:rsidRPr="009E7F31" w:rsidRDefault="0004393F" w:rsidP="0004393F">
      <w:pPr>
        <w:numPr>
          <w:ilvl w:val="0"/>
          <w:numId w:val="4"/>
        </w:numPr>
        <w:spacing w:before="0" w:after="0"/>
        <w:rPr>
          <w:rFonts w:eastAsia="Calibri" w:cs="Calibri"/>
          <w:sz w:val="22"/>
          <w:szCs w:val="22"/>
        </w:rPr>
      </w:pPr>
      <w:r w:rsidRPr="009E7F31">
        <w:rPr>
          <w:rFonts w:eastAsia="Calibri" w:cs="Calibri"/>
          <w:sz w:val="22"/>
          <w:szCs w:val="22"/>
        </w:rPr>
        <w:t>Disability resources</w:t>
      </w:r>
    </w:p>
    <w:p w14:paraId="0C4006CE" w14:textId="77777777" w:rsidR="0004393F" w:rsidRPr="009E7F31" w:rsidRDefault="0004393F" w:rsidP="0004393F">
      <w:pPr>
        <w:numPr>
          <w:ilvl w:val="0"/>
          <w:numId w:val="4"/>
        </w:numPr>
        <w:spacing w:before="0" w:after="0"/>
        <w:rPr>
          <w:rFonts w:eastAsia="Calibri" w:cs="Calibri"/>
          <w:sz w:val="22"/>
          <w:szCs w:val="22"/>
        </w:rPr>
      </w:pPr>
      <w:r w:rsidRPr="009E7F31">
        <w:rPr>
          <w:rFonts w:eastAsia="Calibri" w:cs="Calibri"/>
          <w:sz w:val="22"/>
          <w:szCs w:val="22"/>
        </w:rPr>
        <w:t>Resources for handling student concerns and complaints</w:t>
      </w:r>
    </w:p>
    <w:p w14:paraId="0F51D06D" w14:textId="77777777" w:rsidR="0004393F" w:rsidRPr="009E7F31" w:rsidRDefault="0004393F" w:rsidP="0004393F">
      <w:pPr>
        <w:numPr>
          <w:ilvl w:val="0"/>
          <w:numId w:val="4"/>
        </w:numPr>
        <w:spacing w:before="0" w:after="0"/>
        <w:rPr>
          <w:rFonts w:eastAsia="Calibri" w:cs="Calibri"/>
          <w:sz w:val="22"/>
          <w:szCs w:val="22"/>
        </w:rPr>
      </w:pPr>
      <w:r w:rsidRPr="009E7F31">
        <w:rPr>
          <w:rFonts w:eastAsia="Calibri" w:cs="Calibri"/>
          <w:sz w:val="22"/>
          <w:szCs w:val="22"/>
        </w:rPr>
        <w:t>Library Help Desk support</w:t>
      </w:r>
    </w:p>
    <w:p w14:paraId="57397C58" w14:textId="77777777" w:rsidR="00A06893" w:rsidRPr="00BF0C1A" w:rsidRDefault="00C42F5F" w:rsidP="00C42F5F">
      <w:pPr>
        <w:rPr>
          <w:sz w:val="22"/>
          <w:szCs w:val="22"/>
        </w:rPr>
      </w:pPr>
      <w:r w:rsidRPr="00BF0C1A">
        <w:rPr>
          <w:sz w:val="22"/>
          <w:szCs w:val="22"/>
        </w:rPr>
        <w:t xml:space="preserve">Should you have any complaints with your experience in this course please visit </w:t>
      </w:r>
      <w:hyperlink r:id="rId89" w:history="1">
        <w:r w:rsidRPr="00BF0C1A">
          <w:rPr>
            <w:rStyle w:val="Hyperlink"/>
            <w:sz w:val="22"/>
            <w:szCs w:val="22"/>
          </w:rPr>
          <w:t>http://www.distance.ufl.edu/student-complaints</w:t>
        </w:r>
      </w:hyperlink>
      <w:r w:rsidRPr="00BF0C1A">
        <w:rPr>
          <w:sz w:val="22"/>
          <w:szCs w:val="22"/>
        </w:rPr>
        <w:t xml:space="preserve"> to submit a complaint. </w:t>
      </w:r>
    </w:p>
    <w:p w14:paraId="53642099" w14:textId="5F95D888" w:rsidR="00A06893" w:rsidRDefault="00A06893" w:rsidP="00A06893"/>
    <w:p w14:paraId="43436540" w14:textId="77777777" w:rsidR="00AA7B71" w:rsidRDefault="00AA7B71" w:rsidP="005A63C4">
      <w:pPr>
        <w:pStyle w:val="Heading2"/>
        <w:rPr>
          <w:rFonts w:eastAsia="Calibri"/>
        </w:rPr>
      </w:pPr>
      <w:r>
        <w:rPr>
          <w:rFonts w:eastAsia="Calibri"/>
        </w:rPr>
        <w:t>Grading Policies:</w:t>
      </w:r>
    </w:p>
    <w:p w14:paraId="0B900FA9" w14:textId="77777777" w:rsidR="00D52585" w:rsidRPr="00D52585" w:rsidRDefault="00D52585" w:rsidP="00D52585">
      <w:pPr>
        <w:spacing w:before="0" w:after="0"/>
        <w:rPr>
          <w:rFonts w:cs="Calibri"/>
          <w:b/>
          <w:caps/>
          <w:color w:val="243F60"/>
          <w:sz w:val="22"/>
          <w:szCs w:val="22"/>
        </w:rPr>
      </w:pPr>
      <w:r w:rsidRPr="00D52585">
        <w:rPr>
          <w:rFonts w:cs="Calibri"/>
          <w:b/>
          <w:color w:val="243F60"/>
          <w:u w:val="single"/>
        </w:rPr>
        <w:t>University of Florida Grading Scale</w:t>
      </w:r>
    </w:p>
    <w:p w14:paraId="30B57DD8" w14:textId="77777777" w:rsidR="00D52585" w:rsidRPr="00D52585" w:rsidRDefault="00D52585" w:rsidP="00D52585">
      <w:pPr>
        <w:spacing w:before="0" w:after="0"/>
        <w:jc w:val="both"/>
        <w:rPr>
          <w:rFonts w:cs="Calibri"/>
          <w:sz w:val="12"/>
          <w:szCs w:val="12"/>
        </w:rPr>
      </w:pPr>
    </w:p>
    <w:tbl>
      <w:tblPr>
        <w:tblStyle w:val="TableGrid1"/>
        <w:tblW w:w="0" w:type="auto"/>
        <w:tblLook w:val="04A0" w:firstRow="1" w:lastRow="0" w:firstColumn="1" w:lastColumn="0" w:noHBand="0" w:noVBand="1"/>
      </w:tblPr>
      <w:tblGrid>
        <w:gridCol w:w="698"/>
        <w:gridCol w:w="500"/>
        <w:gridCol w:w="541"/>
        <w:gridCol w:w="541"/>
        <w:gridCol w:w="473"/>
        <w:gridCol w:w="541"/>
        <w:gridCol w:w="541"/>
        <w:gridCol w:w="473"/>
        <w:gridCol w:w="541"/>
        <w:gridCol w:w="541"/>
        <w:gridCol w:w="473"/>
        <w:gridCol w:w="473"/>
        <w:gridCol w:w="499"/>
        <w:gridCol w:w="506"/>
        <w:gridCol w:w="306"/>
        <w:gridCol w:w="486"/>
        <w:gridCol w:w="497"/>
      </w:tblGrid>
      <w:tr w:rsidR="00D52585" w:rsidRPr="00D52585" w14:paraId="5AEEBC8C" w14:textId="77777777" w:rsidTr="00BF0C1A">
        <w:trPr>
          <w:trHeight w:val="531"/>
        </w:trPr>
        <w:tc>
          <w:tcPr>
            <w:tcW w:w="0" w:type="auto"/>
            <w:shd w:val="clear" w:color="auto" w:fill="auto"/>
            <w:vAlign w:val="center"/>
          </w:tcPr>
          <w:p w14:paraId="3DA98AD4" w14:textId="77777777" w:rsidR="00D52585" w:rsidRPr="00D52585" w:rsidRDefault="00D52585" w:rsidP="00D52585">
            <w:pPr>
              <w:spacing w:before="0" w:after="0"/>
              <w:rPr>
                <w:rFonts w:cs="Calibri"/>
                <w:b/>
                <w:sz w:val="16"/>
                <w:szCs w:val="16"/>
              </w:rPr>
            </w:pPr>
            <w:r w:rsidRPr="00D52585">
              <w:rPr>
                <w:rFonts w:cs="Calibri"/>
                <w:b/>
                <w:sz w:val="16"/>
                <w:szCs w:val="16"/>
              </w:rPr>
              <w:t>Letter Grade</w:t>
            </w:r>
          </w:p>
        </w:tc>
        <w:tc>
          <w:tcPr>
            <w:tcW w:w="0" w:type="auto"/>
            <w:shd w:val="clear" w:color="auto" w:fill="auto"/>
            <w:vAlign w:val="center"/>
          </w:tcPr>
          <w:p w14:paraId="2C3FCC2C" w14:textId="77777777" w:rsidR="00D52585" w:rsidRPr="00D52585" w:rsidRDefault="00D52585" w:rsidP="00D52585">
            <w:pPr>
              <w:spacing w:before="0" w:after="0"/>
              <w:jc w:val="center"/>
              <w:rPr>
                <w:rFonts w:cs="Calibri"/>
                <w:b/>
                <w:sz w:val="18"/>
                <w:szCs w:val="18"/>
              </w:rPr>
            </w:pPr>
            <w:r w:rsidRPr="00D52585">
              <w:rPr>
                <w:rFonts w:cs="Calibri"/>
                <w:b/>
                <w:sz w:val="18"/>
                <w:szCs w:val="18"/>
              </w:rPr>
              <w:t>A</w:t>
            </w:r>
          </w:p>
        </w:tc>
        <w:tc>
          <w:tcPr>
            <w:tcW w:w="0" w:type="auto"/>
            <w:shd w:val="clear" w:color="auto" w:fill="auto"/>
            <w:vAlign w:val="center"/>
          </w:tcPr>
          <w:p w14:paraId="26886FB4" w14:textId="77777777" w:rsidR="00D52585" w:rsidRPr="00D52585" w:rsidRDefault="00D52585" w:rsidP="00D52585">
            <w:pPr>
              <w:spacing w:before="0" w:after="0"/>
              <w:jc w:val="center"/>
              <w:rPr>
                <w:rFonts w:cs="Calibri"/>
                <w:b/>
                <w:sz w:val="18"/>
                <w:szCs w:val="18"/>
              </w:rPr>
            </w:pPr>
            <w:r w:rsidRPr="00D52585">
              <w:rPr>
                <w:rFonts w:cs="Calibri"/>
                <w:b/>
                <w:sz w:val="18"/>
                <w:szCs w:val="18"/>
              </w:rPr>
              <w:t>A-</w:t>
            </w:r>
          </w:p>
        </w:tc>
        <w:tc>
          <w:tcPr>
            <w:tcW w:w="0" w:type="auto"/>
            <w:shd w:val="clear" w:color="auto" w:fill="auto"/>
            <w:vAlign w:val="center"/>
          </w:tcPr>
          <w:p w14:paraId="5B321D50" w14:textId="77777777" w:rsidR="00D52585" w:rsidRPr="00D52585" w:rsidRDefault="00D52585" w:rsidP="00D52585">
            <w:pPr>
              <w:spacing w:before="0" w:after="0"/>
              <w:jc w:val="center"/>
              <w:rPr>
                <w:rFonts w:cs="Calibri"/>
                <w:b/>
                <w:sz w:val="18"/>
                <w:szCs w:val="18"/>
              </w:rPr>
            </w:pPr>
            <w:r w:rsidRPr="00D52585">
              <w:rPr>
                <w:rFonts w:cs="Calibri"/>
                <w:b/>
                <w:sz w:val="18"/>
                <w:szCs w:val="18"/>
              </w:rPr>
              <w:t>B+</w:t>
            </w:r>
          </w:p>
        </w:tc>
        <w:tc>
          <w:tcPr>
            <w:tcW w:w="0" w:type="auto"/>
            <w:shd w:val="clear" w:color="auto" w:fill="auto"/>
            <w:vAlign w:val="center"/>
          </w:tcPr>
          <w:p w14:paraId="2C9B667F" w14:textId="77777777" w:rsidR="00D52585" w:rsidRPr="00D52585" w:rsidRDefault="00D52585" w:rsidP="00D52585">
            <w:pPr>
              <w:spacing w:before="0" w:after="0"/>
              <w:jc w:val="center"/>
              <w:rPr>
                <w:rFonts w:cs="Calibri"/>
                <w:b/>
                <w:sz w:val="18"/>
                <w:szCs w:val="18"/>
              </w:rPr>
            </w:pPr>
            <w:r w:rsidRPr="00D52585">
              <w:rPr>
                <w:rFonts w:cs="Calibri"/>
                <w:b/>
                <w:sz w:val="18"/>
                <w:szCs w:val="18"/>
              </w:rPr>
              <w:t>B</w:t>
            </w:r>
          </w:p>
        </w:tc>
        <w:tc>
          <w:tcPr>
            <w:tcW w:w="0" w:type="auto"/>
            <w:shd w:val="clear" w:color="auto" w:fill="auto"/>
            <w:vAlign w:val="center"/>
          </w:tcPr>
          <w:p w14:paraId="60B7E735" w14:textId="77777777" w:rsidR="00D52585" w:rsidRPr="00D52585" w:rsidRDefault="00D52585" w:rsidP="00D52585">
            <w:pPr>
              <w:spacing w:before="0" w:after="0"/>
              <w:jc w:val="center"/>
              <w:rPr>
                <w:rFonts w:cs="Calibri"/>
                <w:b/>
                <w:sz w:val="18"/>
                <w:szCs w:val="18"/>
              </w:rPr>
            </w:pPr>
            <w:r w:rsidRPr="00D52585">
              <w:rPr>
                <w:rFonts w:cs="Calibri"/>
                <w:b/>
                <w:sz w:val="18"/>
                <w:szCs w:val="18"/>
              </w:rPr>
              <w:t>B-</w:t>
            </w:r>
          </w:p>
        </w:tc>
        <w:tc>
          <w:tcPr>
            <w:tcW w:w="0" w:type="auto"/>
            <w:shd w:val="clear" w:color="auto" w:fill="auto"/>
            <w:vAlign w:val="center"/>
          </w:tcPr>
          <w:p w14:paraId="0A2DCAA0" w14:textId="77777777" w:rsidR="00D52585" w:rsidRPr="00D52585" w:rsidRDefault="00D52585" w:rsidP="00D52585">
            <w:pPr>
              <w:spacing w:before="0" w:after="0"/>
              <w:jc w:val="center"/>
              <w:rPr>
                <w:rFonts w:cs="Calibri"/>
                <w:b/>
                <w:sz w:val="18"/>
                <w:szCs w:val="18"/>
              </w:rPr>
            </w:pPr>
            <w:r w:rsidRPr="00D52585">
              <w:rPr>
                <w:rFonts w:cs="Calibri"/>
                <w:b/>
                <w:sz w:val="18"/>
                <w:szCs w:val="18"/>
              </w:rPr>
              <w:t>C+</w:t>
            </w:r>
          </w:p>
        </w:tc>
        <w:tc>
          <w:tcPr>
            <w:tcW w:w="0" w:type="auto"/>
            <w:shd w:val="clear" w:color="auto" w:fill="auto"/>
            <w:vAlign w:val="center"/>
          </w:tcPr>
          <w:p w14:paraId="19C324F5" w14:textId="77777777" w:rsidR="00D52585" w:rsidRPr="00D52585" w:rsidRDefault="00D52585" w:rsidP="00D52585">
            <w:pPr>
              <w:spacing w:before="0" w:after="0"/>
              <w:jc w:val="center"/>
              <w:rPr>
                <w:rFonts w:cs="Calibri"/>
                <w:b/>
                <w:sz w:val="18"/>
                <w:szCs w:val="18"/>
              </w:rPr>
            </w:pPr>
            <w:r w:rsidRPr="00D52585">
              <w:rPr>
                <w:rFonts w:cs="Calibri"/>
                <w:b/>
                <w:sz w:val="18"/>
                <w:szCs w:val="18"/>
              </w:rPr>
              <w:t>C</w:t>
            </w:r>
          </w:p>
        </w:tc>
        <w:tc>
          <w:tcPr>
            <w:tcW w:w="0" w:type="auto"/>
            <w:shd w:val="clear" w:color="auto" w:fill="auto"/>
            <w:vAlign w:val="center"/>
          </w:tcPr>
          <w:p w14:paraId="6E6D93C2" w14:textId="77777777" w:rsidR="00D52585" w:rsidRPr="00D52585" w:rsidRDefault="00D52585" w:rsidP="00D52585">
            <w:pPr>
              <w:spacing w:before="0" w:after="0"/>
              <w:jc w:val="center"/>
              <w:rPr>
                <w:rFonts w:cs="Calibri"/>
                <w:b/>
                <w:sz w:val="18"/>
                <w:szCs w:val="18"/>
              </w:rPr>
            </w:pPr>
            <w:r w:rsidRPr="00D52585">
              <w:rPr>
                <w:rFonts w:cs="Calibri"/>
                <w:b/>
                <w:sz w:val="18"/>
                <w:szCs w:val="18"/>
              </w:rPr>
              <w:t>C-</w:t>
            </w:r>
          </w:p>
        </w:tc>
        <w:tc>
          <w:tcPr>
            <w:tcW w:w="0" w:type="auto"/>
            <w:shd w:val="clear" w:color="auto" w:fill="auto"/>
            <w:vAlign w:val="center"/>
          </w:tcPr>
          <w:p w14:paraId="7CCA61A0" w14:textId="77777777" w:rsidR="00D52585" w:rsidRPr="00D52585" w:rsidRDefault="00D52585" w:rsidP="00D52585">
            <w:pPr>
              <w:spacing w:before="0" w:after="0"/>
              <w:jc w:val="center"/>
              <w:rPr>
                <w:rFonts w:cs="Calibri"/>
                <w:b/>
                <w:sz w:val="18"/>
                <w:szCs w:val="18"/>
              </w:rPr>
            </w:pPr>
            <w:r w:rsidRPr="00D52585">
              <w:rPr>
                <w:rFonts w:cs="Calibri"/>
                <w:b/>
                <w:sz w:val="18"/>
                <w:szCs w:val="18"/>
              </w:rPr>
              <w:t>D+</w:t>
            </w:r>
          </w:p>
        </w:tc>
        <w:tc>
          <w:tcPr>
            <w:tcW w:w="0" w:type="auto"/>
            <w:shd w:val="clear" w:color="auto" w:fill="auto"/>
            <w:vAlign w:val="center"/>
          </w:tcPr>
          <w:p w14:paraId="7B10238B" w14:textId="77777777" w:rsidR="00D52585" w:rsidRPr="00D52585" w:rsidRDefault="00D52585" w:rsidP="00D52585">
            <w:pPr>
              <w:spacing w:before="0" w:after="0"/>
              <w:jc w:val="center"/>
              <w:rPr>
                <w:rFonts w:cs="Calibri"/>
                <w:b/>
                <w:sz w:val="18"/>
                <w:szCs w:val="18"/>
              </w:rPr>
            </w:pPr>
            <w:r w:rsidRPr="00D52585">
              <w:rPr>
                <w:rFonts w:cs="Calibri"/>
                <w:b/>
                <w:sz w:val="18"/>
                <w:szCs w:val="18"/>
              </w:rPr>
              <w:t>D</w:t>
            </w:r>
          </w:p>
        </w:tc>
        <w:tc>
          <w:tcPr>
            <w:tcW w:w="0" w:type="auto"/>
            <w:shd w:val="clear" w:color="auto" w:fill="auto"/>
            <w:vAlign w:val="center"/>
          </w:tcPr>
          <w:p w14:paraId="35308568" w14:textId="77777777" w:rsidR="00D52585" w:rsidRPr="00D52585" w:rsidRDefault="00D52585" w:rsidP="00D52585">
            <w:pPr>
              <w:spacing w:before="0" w:after="0"/>
              <w:jc w:val="center"/>
              <w:rPr>
                <w:rFonts w:cs="Calibri"/>
                <w:b/>
                <w:sz w:val="18"/>
                <w:szCs w:val="18"/>
              </w:rPr>
            </w:pPr>
            <w:r w:rsidRPr="00D52585">
              <w:rPr>
                <w:rFonts w:cs="Calibri"/>
                <w:b/>
                <w:sz w:val="18"/>
                <w:szCs w:val="18"/>
              </w:rPr>
              <w:t>D-</w:t>
            </w:r>
          </w:p>
        </w:tc>
        <w:tc>
          <w:tcPr>
            <w:tcW w:w="0" w:type="auto"/>
            <w:shd w:val="clear" w:color="auto" w:fill="auto"/>
            <w:vAlign w:val="center"/>
          </w:tcPr>
          <w:p w14:paraId="217AAEA4" w14:textId="77777777" w:rsidR="00D52585" w:rsidRPr="00D52585" w:rsidRDefault="00D52585" w:rsidP="00D52585">
            <w:pPr>
              <w:spacing w:before="0" w:after="0"/>
              <w:jc w:val="center"/>
              <w:rPr>
                <w:rFonts w:cs="Calibri"/>
                <w:b/>
                <w:sz w:val="18"/>
                <w:szCs w:val="18"/>
              </w:rPr>
            </w:pPr>
            <w:r w:rsidRPr="00D52585">
              <w:rPr>
                <w:rFonts w:cs="Calibri"/>
                <w:b/>
                <w:sz w:val="18"/>
                <w:szCs w:val="18"/>
              </w:rPr>
              <w:t>E</w:t>
            </w:r>
          </w:p>
        </w:tc>
        <w:tc>
          <w:tcPr>
            <w:tcW w:w="0" w:type="auto"/>
            <w:tcBorders>
              <w:bottom w:val="single" w:sz="4" w:space="0" w:color="000000" w:themeColor="text1"/>
            </w:tcBorders>
            <w:shd w:val="clear" w:color="auto" w:fill="auto"/>
            <w:vAlign w:val="center"/>
          </w:tcPr>
          <w:p w14:paraId="7A8A8478" w14:textId="77777777" w:rsidR="00D52585" w:rsidRPr="00D52585" w:rsidRDefault="00D52585" w:rsidP="00D52585">
            <w:pPr>
              <w:spacing w:before="0" w:after="0"/>
              <w:jc w:val="center"/>
              <w:rPr>
                <w:rFonts w:cs="Calibri"/>
                <w:b/>
                <w:sz w:val="18"/>
                <w:szCs w:val="18"/>
              </w:rPr>
            </w:pPr>
            <w:r w:rsidRPr="00D52585">
              <w:rPr>
                <w:rFonts w:cs="Calibri"/>
                <w:b/>
                <w:sz w:val="18"/>
                <w:szCs w:val="18"/>
              </w:rPr>
              <w:t>WF</w:t>
            </w:r>
          </w:p>
        </w:tc>
        <w:tc>
          <w:tcPr>
            <w:tcW w:w="0" w:type="auto"/>
            <w:tcBorders>
              <w:bottom w:val="single" w:sz="4" w:space="0" w:color="000000" w:themeColor="text1"/>
            </w:tcBorders>
            <w:shd w:val="clear" w:color="auto" w:fill="auto"/>
            <w:vAlign w:val="center"/>
          </w:tcPr>
          <w:p w14:paraId="2F08E6F5" w14:textId="77777777" w:rsidR="00D52585" w:rsidRPr="00D52585" w:rsidRDefault="00D52585" w:rsidP="00D52585">
            <w:pPr>
              <w:spacing w:before="0" w:after="0"/>
              <w:jc w:val="center"/>
              <w:rPr>
                <w:rFonts w:cs="Calibri"/>
                <w:b/>
                <w:sz w:val="18"/>
                <w:szCs w:val="18"/>
              </w:rPr>
            </w:pPr>
            <w:r w:rsidRPr="00D52585">
              <w:rPr>
                <w:rFonts w:cs="Calibri"/>
                <w:b/>
                <w:sz w:val="18"/>
                <w:szCs w:val="18"/>
              </w:rPr>
              <w:t>I</w:t>
            </w:r>
          </w:p>
        </w:tc>
        <w:tc>
          <w:tcPr>
            <w:tcW w:w="0" w:type="auto"/>
            <w:tcBorders>
              <w:bottom w:val="single" w:sz="4" w:space="0" w:color="000000" w:themeColor="text1"/>
            </w:tcBorders>
            <w:shd w:val="clear" w:color="auto" w:fill="auto"/>
            <w:vAlign w:val="center"/>
          </w:tcPr>
          <w:p w14:paraId="0391061F" w14:textId="77777777" w:rsidR="00D52585" w:rsidRPr="00D52585" w:rsidRDefault="00D52585" w:rsidP="00D52585">
            <w:pPr>
              <w:spacing w:before="0" w:after="0"/>
              <w:jc w:val="center"/>
              <w:rPr>
                <w:rFonts w:cs="Calibri"/>
                <w:b/>
                <w:sz w:val="18"/>
                <w:szCs w:val="18"/>
              </w:rPr>
            </w:pPr>
            <w:r w:rsidRPr="00D52585">
              <w:rPr>
                <w:rFonts w:cs="Calibri"/>
                <w:b/>
                <w:sz w:val="18"/>
                <w:szCs w:val="18"/>
              </w:rPr>
              <w:t>NG</w:t>
            </w:r>
          </w:p>
        </w:tc>
        <w:tc>
          <w:tcPr>
            <w:tcW w:w="0" w:type="auto"/>
            <w:tcBorders>
              <w:bottom w:val="single" w:sz="4" w:space="0" w:color="000000" w:themeColor="text1"/>
            </w:tcBorders>
            <w:shd w:val="clear" w:color="auto" w:fill="auto"/>
            <w:vAlign w:val="center"/>
          </w:tcPr>
          <w:p w14:paraId="6DA480D1" w14:textId="77777777" w:rsidR="00D52585" w:rsidRPr="00D52585" w:rsidRDefault="00D52585" w:rsidP="00D52585">
            <w:pPr>
              <w:spacing w:before="0" w:after="0"/>
              <w:jc w:val="center"/>
              <w:rPr>
                <w:rFonts w:cs="Calibri"/>
                <w:b/>
                <w:sz w:val="18"/>
                <w:szCs w:val="18"/>
              </w:rPr>
            </w:pPr>
            <w:r w:rsidRPr="00D52585">
              <w:rPr>
                <w:rFonts w:cs="Calibri"/>
                <w:b/>
                <w:sz w:val="18"/>
                <w:szCs w:val="18"/>
              </w:rPr>
              <w:t>S/U</w:t>
            </w:r>
          </w:p>
        </w:tc>
      </w:tr>
      <w:tr w:rsidR="00D52585" w:rsidRPr="00D52585" w14:paraId="1F38CF1A" w14:textId="77777777" w:rsidTr="00BF0C1A">
        <w:trPr>
          <w:trHeight w:val="531"/>
        </w:trPr>
        <w:tc>
          <w:tcPr>
            <w:tcW w:w="0" w:type="auto"/>
            <w:shd w:val="clear" w:color="auto" w:fill="auto"/>
            <w:vAlign w:val="center"/>
          </w:tcPr>
          <w:p w14:paraId="13C432FC" w14:textId="77777777" w:rsidR="00D52585" w:rsidRPr="00D52585" w:rsidRDefault="00D52585" w:rsidP="00D52585">
            <w:pPr>
              <w:spacing w:before="0" w:after="0"/>
              <w:rPr>
                <w:rFonts w:cs="Calibri"/>
                <w:b/>
                <w:sz w:val="16"/>
                <w:szCs w:val="16"/>
              </w:rPr>
            </w:pPr>
            <w:r w:rsidRPr="00D52585">
              <w:rPr>
                <w:rFonts w:cs="Calibri"/>
                <w:b/>
                <w:sz w:val="16"/>
                <w:szCs w:val="16"/>
              </w:rPr>
              <w:t>Range</w:t>
            </w:r>
          </w:p>
        </w:tc>
        <w:tc>
          <w:tcPr>
            <w:tcW w:w="0" w:type="auto"/>
            <w:shd w:val="clear" w:color="auto" w:fill="auto"/>
            <w:vAlign w:val="center"/>
          </w:tcPr>
          <w:p w14:paraId="68E4A524" w14:textId="77777777" w:rsidR="00D52585" w:rsidRPr="00D52585" w:rsidRDefault="00D52585" w:rsidP="00D52585">
            <w:pPr>
              <w:spacing w:before="0" w:after="0"/>
              <w:jc w:val="center"/>
              <w:rPr>
                <w:rFonts w:cs="Calibri"/>
                <w:b/>
                <w:sz w:val="18"/>
                <w:szCs w:val="18"/>
              </w:rPr>
            </w:pPr>
            <w:r w:rsidRPr="00D52585">
              <w:rPr>
                <w:rFonts w:cs="Calibri"/>
                <w:b/>
                <w:sz w:val="18"/>
                <w:szCs w:val="18"/>
              </w:rPr>
              <w:t>&gt;93</w:t>
            </w:r>
          </w:p>
        </w:tc>
        <w:tc>
          <w:tcPr>
            <w:tcW w:w="0" w:type="auto"/>
            <w:shd w:val="clear" w:color="auto" w:fill="auto"/>
            <w:vAlign w:val="center"/>
          </w:tcPr>
          <w:p w14:paraId="26A04DBE" w14:textId="77777777" w:rsidR="00D52585" w:rsidRPr="00D52585" w:rsidRDefault="00D52585" w:rsidP="00D52585">
            <w:pPr>
              <w:spacing w:before="0" w:after="0"/>
              <w:jc w:val="center"/>
              <w:rPr>
                <w:rFonts w:cs="Calibri"/>
                <w:b/>
                <w:sz w:val="18"/>
                <w:szCs w:val="18"/>
              </w:rPr>
            </w:pPr>
            <w:r w:rsidRPr="00D52585">
              <w:rPr>
                <w:rFonts w:cs="Calibri"/>
                <w:b/>
                <w:sz w:val="18"/>
                <w:szCs w:val="18"/>
              </w:rPr>
              <w:t>90-92</w:t>
            </w:r>
          </w:p>
        </w:tc>
        <w:tc>
          <w:tcPr>
            <w:tcW w:w="0" w:type="auto"/>
            <w:shd w:val="clear" w:color="auto" w:fill="auto"/>
            <w:vAlign w:val="center"/>
          </w:tcPr>
          <w:p w14:paraId="6ED32892" w14:textId="77777777" w:rsidR="00D52585" w:rsidRPr="00D52585" w:rsidRDefault="00D52585" w:rsidP="00D52585">
            <w:pPr>
              <w:spacing w:before="0" w:after="0"/>
              <w:jc w:val="center"/>
              <w:rPr>
                <w:rFonts w:cs="Calibri"/>
                <w:b/>
                <w:sz w:val="18"/>
                <w:szCs w:val="18"/>
              </w:rPr>
            </w:pPr>
            <w:r w:rsidRPr="00D52585">
              <w:rPr>
                <w:rFonts w:cs="Calibri"/>
                <w:b/>
                <w:sz w:val="18"/>
                <w:szCs w:val="18"/>
              </w:rPr>
              <w:t>87-89</w:t>
            </w:r>
          </w:p>
        </w:tc>
        <w:tc>
          <w:tcPr>
            <w:tcW w:w="0" w:type="auto"/>
            <w:shd w:val="clear" w:color="auto" w:fill="auto"/>
            <w:vAlign w:val="center"/>
          </w:tcPr>
          <w:p w14:paraId="35C84BDF" w14:textId="77777777" w:rsidR="00D52585" w:rsidRPr="00D52585" w:rsidRDefault="00D52585" w:rsidP="00D52585">
            <w:pPr>
              <w:spacing w:before="0" w:after="0"/>
              <w:jc w:val="center"/>
              <w:rPr>
                <w:rFonts w:cs="Calibri"/>
                <w:b/>
                <w:sz w:val="18"/>
                <w:szCs w:val="18"/>
              </w:rPr>
            </w:pPr>
            <w:r w:rsidRPr="00D52585">
              <w:rPr>
                <w:rFonts w:cs="Calibri"/>
                <w:b/>
                <w:sz w:val="18"/>
                <w:szCs w:val="18"/>
              </w:rPr>
              <w:t>83-86</w:t>
            </w:r>
          </w:p>
        </w:tc>
        <w:tc>
          <w:tcPr>
            <w:tcW w:w="0" w:type="auto"/>
            <w:shd w:val="clear" w:color="auto" w:fill="auto"/>
            <w:vAlign w:val="center"/>
          </w:tcPr>
          <w:p w14:paraId="601373F7" w14:textId="77777777" w:rsidR="00D52585" w:rsidRPr="00D52585" w:rsidRDefault="00D52585" w:rsidP="00D52585">
            <w:pPr>
              <w:spacing w:before="0" w:after="0"/>
              <w:jc w:val="center"/>
              <w:rPr>
                <w:rFonts w:cs="Calibri"/>
                <w:b/>
                <w:sz w:val="18"/>
                <w:szCs w:val="18"/>
              </w:rPr>
            </w:pPr>
            <w:r w:rsidRPr="00D52585">
              <w:rPr>
                <w:rFonts w:cs="Calibri"/>
                <w:b/>
                <w:sz w:val="18"/>
                <w:szCs w:val="18"/>
              </w:rPr>
              <w:t>80-82</w:t>
            </w:r>
          </w:p>
        </w:tc>
        <w:tc>
          <w:tcPr>
            <w:tcW w:w="0" w:type="auto"/>
            <w:shd w:val="clear" w:color="auto" w:fill="auto"/>
            <w:vAlign w:val="center"/>
          </w:tcPr>
          <w:p w14:paraId="6554AF48" w14:textId="77777777" w:rsidR="00D52585" w:rsidRPr="00D52585" w:rsidRDefault="00D52585" w:rsidP="00D52585">
            <w:pPr>
              <w:spacing w:before="0" w:after="0"/>
              <w:jc w:val="center"/>
              <w:rPr>
                <w:rFonts w:cs="Calibri"/>
                <w:b/>
                <w:sz w:val="18"/>
                <w:szCs w:val="18"/>
              </w:rPr>
            </w:pPr>
            <w:r w:rsidRPr="00D52585">
              <w:rPr>
                <w:rFonts w:cs="Calibri"/>
                <w:b/>
                <w:sz w:val="18"/>
                <w:szCs w:val="18"/>
              </w:rPr>
              <w:t>77-79</w:t>
            </w:r>
          </w:p>
        </w:tc>
        <w:tc>
          <w:tcPr>
            <w:tcW w:w="0" w:type="auto"/>
            <w:shd w:val="clear" w:color="auto" w:fill="auto"/>
            <w:vAlign w:val="center"/>
          </w:tcPr>
          <w:p w14:paraId="7CD55437" w14:textId="77777777" w:rsidR="00D52585" w:rsidRPr="00D52585" w:rsidRDefault="00D52585" w:rsidP="00D52585">
            <w:pPr>
              <w:spacing w:before="0" w:after="0"/>
              <w:jc w:val="center"/>
              <w:rPr>
                <w:rFonts w:cs="Calibri"/>
                <w:b/>
                <w:sz w:val="18"/>
                <w:szCs w:val="18"/>
              </w:rPr>
            </w:pPr>
            <w:r w:rsidRPr="00D52585">
              <w:rPr>
                <w:rFonts w:cs="Calibri"/>
                <w:b/>
                <w:sz w:val="18"/>
                <w:szCs w:val="18"/>
              </w:rPr>
              <w:t>73-76</w:t>
            </w:r>
          </w:p>
        </w:tc>
        <w:tc>
          <w:tcPr>
            <w:tcW w:w="0" w:type="auto"/>
            <w:shd w:val="clear" w:color="auto" w:fill="auto"/>
            <w:vAlign w:val="center"/>
          </w:tcPr>
          <w:p w14:paraId="1F0CB3E0" w14:textId="77777777" w:rsidR="00D52585" w:rsidRPr="00D52585" w:rsidRDefault="00D52585" w:rsidP="00D52585">
            <w:pPr>
              <w:spacing w:before="0" w:after="0"/>
              <w:jc w:val="center"/>
              <w:rPr>
                <w:rFonts w:cs="Calibri"/>
                <w:b/>
                <w:sz w:val="18"/>
                <w:szCs w:val="18"/>
              </w:rPr>
            </w:pPr>
            <w:r w:rsidRPr="00D52585">
              <w:rPr>
                <w:rFonts w:cs="Calibri"/>
                <w:b/>
                <w:sz w:val="18"/>
                <w:szCs w:val="18"/>
              </w:rPr>
              <w:t>70-72</w:t>
            </w:r>
          </w:p>
        </w:tc>
        <w:tc>
          <w:tcPr>
            <w:tcW w:w="0" w:type="auto"/>
            <w:shd w:val="clear" w:color="auto" w:fill="auto"/>
            <w:vAlign w:val="center"/>
          </w:tcPr>
          <w:p w14:paraId="455D4F73" w14:textId="77777777" w:rsidR="00D52585" w:rsidRPr="00D52585" w:rsidRDefault="00D52585" w:rsidP="00D52585">
            <w:pPr>
              <w:spacing w:before="0" w:after="0"/>
              <w:jc w:val="center"/>
              <w:rPr>
                <w:rFonts w:cs="Calibri"/>
                <w:b/>
                <w:sz w:val="18"/>
                <w:szCs w:val="18"/>
              </w:rPr>
            </w:pPr>
            <w:r w:rsidRPr="00D52585">
              <w:rPr>
                <w:rFonts w:cs="Calibri"/>
                <w:b/>
                <w:sz w:val="18"/>
                <w:szCs w:val="18"/>
              </w:rPr>
              <w:t>67-69</w:t>
            </w:r>
          </w:p>
        </w:tc>
        <w:tc>
          <w:tcPr>
            <w:tcW w:w="0" w:type="auto"/>
            <w:shd w:val="clear" w:color="auto" w:fill="auto"/>
            <w:vAlign w:val="center"/>
          </w:tcPr>
          <w:p w14:paraId="27BDB5A9" w14:textId="77777777" w:rsidR="00D52585" w:rsidRPr="00D52585" w:rsidRDefault="00D52585" w:rsidP="00D52585">
            <w:pPr>
              <w:spacing w:before="0" w:after="0"/>
              <w:jc w:val="center"/>
              <w:rPr>
                <w:rFonts w:cs="Calibri"/>
                <w:b/>
                <w:sz w:val="18"/>
                <w:szCs w:val="18"/>
              </w:rPr>
            </w:pPr>
            <w:r w:rsidRPr="00D52585">
              <w:rPr>
                <w:rFonts w:cs="Calibri"/>
                <w:b/>
                <w:sz w:val="18"/>
                <w:szCs w:val="18"/>
              </w:rPr>
              <w:t>63-66</w:t>
            </w:r>
          </w:p>
        </w:tc>
        <w:tc>
          <w:tcPr>
            <w:tcW w:w="0" w:type="auto"/>
            <w:shd w:val="clear" w:color="auto" w:fill="auto"/>
            <w:vAlign w:val="center"/>
          </w:tcPr>
          <w:p w14:paraId="33EEE7CA" w14:textId="77777777" w:rsidR="00D52585" w:rsidRPr="00D52585" w:rsidRDefault="00D52585" w:rsidP="00D52585">
            <w:pPr>
              <w:spacing w:before="0" w:after="0"/>
              <w:jc w:val="center"/>
              <w:rPr>
                <w:rFonts w:cs="Calibri"/>
                <w:b/>
                <w:sz w:val="18"/>
                <w:szCs w:val="18"/>
              </w:rPr>
            </w:pPr>
            <w:r w:rsidRPr="00D52585">
              <w:rPr>
                <w:rFonts w:cs="Calibri"/>
                <w:b/>
                <w:sz w:val="18"/>
                <w:szCs w:val="18"/>
              </w:rPr>
              <w:t>60-62</w:t>
            </w:r>
          </w:p>
        </w:tc>
        <w:tc>
          <w:tcPr>
            <w:tcW w:w="0" w:type="auto"/>
            <w:shd w:val="clear" w:color="auto" w:fill="auto"/>
            <w:vAlign w:val="center"/>
          </w:tcPr>
          <w:p w14:paraId="6F3F1097" w14:textId="77777777" w:rsidR="00D52585" w:rsidRPr="00D52585" w:rsidRDefault="00D52585" w:rsidP="00D52585">
            <w:pPr>
              <w:spacing w:before="0" w:after="0"/>
              <w:jc w:val="center"/>
              <w:rPr>
                <w:rFonts w:cs="Calibri"/>
                <w:b/>
                <w:sz w:val="18"/>
                <w:szCs w:val="18"/>
              </w:rPr>
            </w:pPr>
            <w:r w:rsidRPr="00D52585">
              <w:rPr>
                <w:rFonts w:cs="Calibri"/>
                <w:b/>
                <w:sz w:val="18"/>
                <w:szCs w:val="18"/>
              </w:rPr>
              <w:t>&lt;60</w:t>
            </w:r>
          </w:p>
        </w:tc>
        <w:tc>
          <w:tcPr>
            <w:tcW w:w="0" w:type="auto"/>
            <w:shd w:val="clear" w:color="auto" w:fill="auto"/>
          </w:tcPr>
          <w:p w14:paraId="616C5362" w14:textId="77777777" w:rsidR="00D52585" w:rsidRPr="00D52585" w:rsidRDefault="00D52585" w:rsidP="00D52585">
            <w:pPr>
              <w:spacing w:before="0" w:after="0"/>
              <w:jc w:val="center"/>
              <w:rPr>
                <w:rFonts w:cs="Calibri"/>
                <w:b/>
                <w:sz w:val="18"/>
                <w:szCs w:val="18"/>
              </w:rPr>
            </w:pPr>
          </w:p>
        </w:tc>
        <w:tc>
          <w:tcPr>
            <w:tcW w:w="0" w:type="auto"/>
            <w:shd w:val="clear" w:color="auto" w:fill="auto"/>
          </w:tcPr>
          <w:p w14:paraId="13C7D169" w14:textId="77777777" w:rsidR="00D52585" w:rsidRPr="00D52585" w:rsidRDefault="00D52585" w:rsidP="00D52585">
            <w:pPr>
              <w:spacing w:before="0" w:after="0"/>
              <w:jc w:val="center"/>
              <w:rPr>
                <w:rFonts w:cs="Calibri"/>
                <w:b/>
                <w:sz w:val="18"/>
                <w:szCs w:val="18"/>
              </w:rPr>
            </w:pPr>
          </w:p>
        </w:tc>
        <w:tc>
          <w:tcPr>
            <w:tcW w:w="0" w:type="auto"/>
            <w:shd w:val="clear" w:color="auto" w:fill="auto"/>
          </w:tcPr>
          <w:p w14:paraId="73B977D1" w14:textId="77777777" w:rsidR="00D52585" w:rsidRPr="00D52585" w:rsidRDefault="00D52585" w:rsidP="00D52585">
            <w:pPr>
              <w:spacing w:before="0" w:after="0"/>
              <w:jc w:val="center"/>
              <w:rPr>
                <w:rFonts w:cs="Calibri"/>
                <w:b/>
                <w:sz w:val="18"/>
                <w:szCs w:val="18"/>
              </w:rPr>
            </w:pPr>
          </w:p>
        </w:tc>
        <w:tc>
          <w:tcPr>
            <w:tcW w:w="0" w:type="auto"/>
            <w:shd w:val="clear" w:color="auto" w:fill="auto"/>
          </w:tcPr>
          <w:p w14:paraId="2D36827D" w14:textId="77777777" w:rsidR="00D52585" w:rsidRPr="00D52585" w:rsidRDefault="00D52585" w:rsidP="00D52585">
            <w:pPr>
              <w:spacing w:before="0" w:after="0"/>
              <w:jc w:val="center"/>
              <w:rPr>
                <w:rFonts w:cs="Calibri"/>
                <w:b/>
                <w:sz w:val="18"/>
                <w:szCs w:val="18"/>
              </w:rPr>
            </w:pPr>
          </w:p>
        </w:tc>
      </w:tr>
      <w:tr w:rsidR="00D52585" w:rsidRPr="00D52585" w14:paraId="22ECC6B0" w14:textId="77777777" w:rsidTr="00BF0C1A">
        <w:trPr>
          <w:trHeight w:val="531"/>
        </w:trPr>
        <w:tc>
          <w:tcPr>
            <w:tcW w:w="0" w:type="auto"/>
            <w:shd w:val="clear" w:color="auto" w:fill="auto"/>
            <w:vAlign w:val="center"/>
          </w:tcPr>
          <w:p w14:paraId="616DDC2E" w14:textId="77777777" w:rsidR="00D52585" w:rsidRPr="00D52585" w:rsidRDefault="00D52585" w:rsidP="00D52585">
            <w:pPr>
              <w:spacing w:before="0" w:after="0"/>
              <w:rPr>
                <w:rFonts w:cs="Calibri"/>
                <w:b/>
                <w:sz w:val="16"/>
                <w:szCs w:val="16"/>
              </w:rPr>
            </w:pPr>
            <w:r w:rsidRPr="00D52585">
              <w:rPr>
                <w:rFonts w:cs="Calibri"/>
                <w:b/>
                <w:sz w:val="16"/>
                <w:szCs w:val="16"/>
              </w:rPr>
              <w:t>Grade Point</w:t>
            </w:r>
          </w:p>
        </w:tc>
        <w:tc>
          <w:tcPr>
            <w:tcW w:w="0" w:type="auto"/>
            <w:shd w:val="clear" w:color="auto" w:fill="auto"/>
            <w:vAlign w:val="center"/>
          </w:tcPr>
          <w:p w14:paraId="4EA4B258" w14:textId="77777777" w:rsidR="00D52585" w:rsidRPr="00D52585" w:rsidRDefault="00D52585" w:rsidP="00D52585">
            <w:pPr>
              <w:spacing w:before="0" w:after="0"/>
              <w:jc w:val="center"/>
              <w:rPr>
                <w:rFonts w:cs="Calibri"/>
                <w:b/>
                <w:sz w:val="18"/>
                <w:szCs w:val="18"/>
              </w:rPr>
            </w:pPr>
            <w:r w:rsidRPr="00D52585">
              <w:rPr>
                <w:rFonts w:cs="Calibri"/>
                <w:b/>
                <w:sz w:val="18"/>
                <w:szCs w:val="18"/>
              </w:rPr>
              <w:t>4.0</w:t>
            </w:r>
          </w:p>
        </w:tc>
        <w:tc>
          <w:tcPr>
            <w:tcW w:w="0" w:type="auto"/>
            <w:shd w:val="clear" w:color="auto" w:fill="auto"/>
            <w:vAlign w:val="center"/>
          </w:tcPr>
          <w:p w14:paraId="1F5AA772" w14:textId="77777777" w:rsidR="00D52585" w:rsidRPr="00D52585" w:rsidRDefault="00D52585" w:rsidP="00D52585">
            <w:pPr>
              <w:spacing w:before="0" w:after="0"/>
              <w:jc w:val="center"/>
              <w:rPr>
                <w:rFonts w:cs="Calibri"/>
                <w:b/>
                <w:sz w:val="18"/>
                <w:szCs w:val="18"/>
              </w:rPr>
            </w:pPr>
            <w:r w:rsidRPr="00D52585">
              <w:rPr>
                <w:rFonts w:cs="Calibri"/>
                <w:b/>
                <w:sz w:val="18"/>
                <w:szCs w:val="18"/>
              </w:rPr>
              <w:t>3.67</w:t>
            </w:r>
          </w:p>
        </w:tc>
        <w:tc>
          <w:tcPr>
            <w:tcW w:w="0" w:type="auto"/>
            <w:shd w:val="clear" w:color="auto" w:fill="auto"/>
            <w:vAlign w:val="center"/>
          </w:tcPr>
          <w:p w14:paraId="73D69335" w14:textId="77777777" w:rsidR="00D52585" w:rsidRPr="00D52585" w:rsidRDefault="00D52585" w:rsidP="00D52585">
            <w:pPr>
              <w:spacing w:before="0" w:after="0"/>
              <w:jc w:val="center"/>
              <w:rPr>
                <w:rFonts w:cs="Calibri"/>
                <w:b/>
                <w:sz w:val="18"/>
                <w:szCs w:val="18"/>
              </w:rPr>
            </w:pPr>
            <w:r w:rsidRPr="00D52585">
              <w:rPr>
                <w:rFonts w:cs="Calibri"/>
                <w:b/>
                <w:sz w:val="18"/>
                <w:szCs w:val="18"/>
              </w:rPr>
              <w:t>3.33</w:t>
            </w:r>
          </w:p>
        </w:tc>
        <w:tc>
          <w:tcPr>
            <w:tcW w:w="0" w:type="auto"/>
            <w:shd w:val="clear" w:color="auto" w:fill="auto"/>
            <w:vAlign w:val="center"/>
          </w:tcPr>
          <w:p w14:paraId="09DA4D72" w14:textId="77777777" w:rsidR="00D52585" w:rsidRPr="00D52585" w:rsidRDefault="00D52585" w:rsidP="00D52585">
            <w:pPr>
              <w:spacing w:before="0" w:after="0"/>
              <w:jc w:val="center"/>
              <w:rPr>
                <w:rFonts w:cs="Calibri"/>
                <w:b/>
                <w:sz w:val="18"/>
                <w:szCs w:val="18"/>
              </w:rPr>
            </w:pPr>
            <w:r w:rsidRPr="00D52585">
              <w:rPr>
                <w:rFonts w:cs="Calibri"/>
                <w:b/>
                <w:sz w:val="18"/>
                <w:szCs w:val="18"/>
              </w:rPr>
              <w:t>3.0</w:t>
            </w:r>
          </w:p>
        </w:tc>
        <w:tc>
          <w:tcPr>
            <w:tcW w:w="0" w:type="auto"/>
            <w:shd w:val="clear" w:color="auto" w:fill="auto"/>
            <w:vAlign w:val="center"/>
          </w:tcPr>
          <w:p w14:paraId="16D9C531" w14:textId="77777777" w:rsidR="00D52585" w:rsidRPr="00D52585" w:rsidRDefault="00D52585" w:rsidP="00D52585">
            <w:pPr>
              <w:spacing w:before="0" w:after="0"/>
              <w:jc w:val="center"/>
              <w:rPr>
                <w:rFonts w:cs="Calibri"/>
                <w:b/>
                <w:sz w:val="18"/>
                <w:szCs w:val="18"/>
              </w:rPr>
            </w:pPr>
            <w:r w:rsidRPr="00D52585">
              <w:rPr>
                <w:rFonts w:cs="Calibri"/>
                <w:b/>
                <w:sz w:val="18"/>
                <w:szCs w:val="18"/>
              </w:rPr>
              <w:t>2.67</w:t>
            </w:r>
          </w:p>
        </w:tc>
        <w:tc>
          <w:tcPr>
            <w:tcW w:w="0" w:type="auto"/>
            <w:shd w:val="clear" w:color="auto" w:fill="auto"/>
            <w:vAlign w:val="center"/>
          </w:tcPr>
          <w:p w14:paraId="3B6E93CF" w14:textId="77777777" w:rsidR="00D52585" w:rsidRPr="00D52585" w:rsidRDefault="00D52585" w:rsidP="00D52585">
            <w:pPr>
              <w:spacing w:before="0" w:after="0"/>
              <w:jc w:val="center"/>
              <w:rPr>
                <w:rFonts w:cs="Calibri"/>
                <w:b/>
                <w:sz w:val="18"/>
                <w:szCs w:val="18"/>
              </w:rPr>
            </w:pPr>
            <w:r w:rsidRPr="00D52585">
              <w:rPr>
                <w:rFonts w:cs="Calibri"/>
                <w:b/>
                <w:sz w:val="18"/>
                <w:szCs w:val="18"/>
              </w:rPr>
              <w:t>2.33</w:t>
            </w:r>
          </w:p>
        </w:tc>
        <w:tc>
          <w:tcPr>
            <w:tcW w:w="0" w:type="auto"/>
            <w:shd w:val="clear" w:color="auto" w:fill="auto"/>
            <w:vAlign w:val="center"/>
          </w:tcPr>
          <w:p w14:paraId="1C295015" w14:textId="77777777" w:rsidR="00D52585" w:rsidRPr="00D52585" w:rsidRDefault="00D52585" w:rsidP="00D52585">
            <w:pPr>
              <w:spacing w:before="0" w:after="0"/>
              <w:jc w:val="center"/>
              <w:rPr>
                <w:rFonts w:cs="Calibri"/>
                <w:b/>
                <w:sz w:val="18"/>
                <w:szCs w:val="18"/>
              </w:rPr>
            </w:pPr>
            <w:r w:rsidRPr="00D52585">
              <w:rPr>
                <w:rFonts w:cs="Calibri"/>
                <w:b/>
                <w:sz w:val="18"/>
                <w:szCs w:val="18"/>
              </w:rPr>
              <w:t>2.0</w:t>
            </w:r>
          </w:p>
        </w:tc>
        <w:tc>
          <w:tcPr>
            <w:tcW w:w="0" w:type="auto"/>
            <w:shd w:val="clear" w:color="auto" w:fill="auto"/>
            <w:vAlign w:val="center"/>
          </w:tcPr>
          <w:p w14:paraId="77F1EDF9" w14:textId="77777777" w:rsidR="00D52585" w:rsidRPr="00D52585" w:rsidRDefault="00D52585" w:rsidP="00D52585">
            <w:pPr>
              <w:spacing w:before="0" w:after="0"/>
              <w:jc w:val="center"/>
              <w:rPr>
                <w:rFonts w:cs="Calibri"/>
                <w:b/>
                <w:sz w:val="18"/>
                <w:szCs w:val="18"/>
              </w:rPr>
            </w:pPr>
            <w:r w:rsidRPr="00D52585">
              <w:rPr>
                <w:rFonts w:cs="Calibri"/>
                <w:b/>
                <w:sz w:val="18"/>
                <w:szCs w:val="18"/>
              </w:rPr>
              <w:t>1.67</w:t>
            </w:r>
          </w:p>
        </w:tc>
        <w:tc>
          <w:tcPr>
            <w:tcW w:w="0" w:type="auto"/>
            <w:shd w:val="clear" w:color="auto" w:fill="auto"/>
            <w:vAlign w:val="center"/>
          </w:tcPr>
          <w:p w14:paraId="17435A14" w14:textId="77777777" w:rsidR="00D52585" w:rsidRPr="00D52585" w:rsidRDefault="00D52585" w:rsidP="00D52585">
            <w:pPr>
              <w:spacing w:before="0" w:after="0"/>
              <w:jc w:val="center"/>
              <w:rPr>
                <w:rFonts w:cs="Calibri"/>
                <w:b/>
                <w:sz w:val="18"/>
                <w:szCs w:val="18"/>
              </w:rPr>
            </w:pPr>
            <w:r w:rsidRPr="00D52585">
              <w:rPr>
                <w:rFonts w:cs="Calibri"/>
                <w:b/>
                <w:sz w:val="18"/>
                <w:szCs w:val="18"/>
              </w:rPr>
              <w:t>1.33</w:t>
            </w:r>
          </w:p>
        </w:tc>
        <w:tc>
          <w:tcPr>
            <w:tcW w:w="0" w:type="auto"/>
            <w:shd w:val="clear" w:color="auto" w:fill="auto"/>
            <w:vAlign w:val="center"/>
          </w:tcPr>
          <w:p w14:paraId="0DE3650B" w14:textId="77777777" w:rsidR="00D52585" w:rsidRPr="00D52585" w:rsidRDefault="00D52585" w:rsidP="00D52585">
            <w:pPr>
              <w:spacing w:before="0" w:after="0"/>
              <w:jc w:val="center"/>
              <w:rPr>
                <w:rFonts w:cs="Calibri"/>
                <w:b/>
                <w:sz w:val="18"/>
                <w:szCs w:val="18"/>
              </w:rPr>
            </w:pPr>
            <w:r w:rsidRPr="00D52585">
              <w:rPr>
                <w:rFonts w:cs="Calibri"/>
                <w:b/>
                <w:sz w:val="18"/>
                <w:szCs w:val="18"/>
              </w:rPr>
              <w:t>1.0</w:t>
            </w:r>
          </w:p>
        </w:tc>
        <w:tc>
          <w:tcPr>
            <w:tcW w:w="0" w:type="auto"/>
            <w:shd w:val="clear" w:color="auto" w:fill="auto"/>
            <w:vAlign w:val="center"/>
          </w:tcPr>
          <w:p w14:paraId="67A81E2D" w14:textId="77777777" w:rsidR="00D52585" w:rsidRPr="00D52585" w:rsidRDefault="00D52585" w:rsidP="00D52585">
            <w:pPr>
              <w:spacing w:before="0" w:after="0"/>
              <w:jc w:val="center"/>
              <w:rPr>
                <w:rFonts w:cs="Calibri"/>
                <w:b/>
                <w:sz w:val="18"/>
                <w:szCs w:val="18"/>
              </w:rPr>
            </w:pPr>
            <w:r w:rsidRPr="00D52585">
              <w:rPr>
                <w:rFonts w:cs="Calibri"/>
                <w:b/>
                <w:sz w:val="18"/>
                <w:szCs w:val="18"/>
              </w:rPr>
              <w:t>.67</w:t>
            </w:r>
          </w:p>
        </w:tc>
        <w:tc>
          <w:tcPr>
            <w:tcW w:w="0" w:type="auto"/>
            <w:shd w:val="clear" w:color="auto" w:fill="auto"/>
            <w:vAlign w:val="center"/>
          </w:tcPr>
          <w:p w14:paraId="379A939E" w14:textId="77777777" w:rsidR="00D52585" w:rsidRPr="00D52585" w:rsidRDefault="00D52585" w:rsidP="00D52585">
            <w:pPr>
              <w:spacing w:before="0" w:after="0"/>
              <w:jc w:val="center"/>
              <w:rPr>
                <w:rFonts w:cs="Calibri"/>
                <w:b/>
                <w:sz w:val="18"/>
                <w:szCs w:val="18"/>
              </w:rPr>
            </w:pPr>
            <w:r w:rsidRPr="00D52585">
              <w:rPr>
                <w:rFonts w:cs="Calibri"/>
                <w:b/>
                <w:sz w:val="18"/>
                <w:szCs w:val="18"/>
              </w:rPr>
              <w:t>0</w:t>
            </w:r>
          </w:p>
        </w:tc>
        <w:tc>
          <w:tcPr>
            <w:tcW w:w="0" w:type="auto"/>
            <w:shd w:val="clear" w:color="auto" w:fill="auto"/>
            <w:vAlign w:val="center"/>
          </w:tcPr>
          <w:p w14:paraId="401DE41F" w14:textId="77777777" w:rsidR="00D52585" w:rsidRPr="00D52585" w:rsidRDefault="00D52585" w:rsidP="00D52585">
            <w:pPr>
              <w:spacing w:before="0" w:after="0"/>
              <w:jc w:val="center"/>
              <w:rPr>
                <w:rFonts w:cs="Calibri"/>
                <w:b/>
                <w:sz w:val="18"/>
                <w:szCs w:val="18"/>
              </w:rPr>
            </w:pPr>
            <w:r w:rsidRPr="00D52585">
              <w:rPr>
                <w:rFonts w:cs="Calibri"/>
                <w:b/>
                <w:sz w:val="18"/>
                <w:szCs w:val="18"/>
              </w:rPr>
              <w:t>0</w:t>
            </w:r>
          </w:p>
        </w:tc>
        <w:tc>
          <w:tcPr>
            <w:tcW w:w="0" w:type="auto"/>
            <w:shd w:val="clear" w:color="auto" w:fill="auto"/>
            <w:vAlign w:val="center"/>
          </w:tcPr>
          <w:p w14:paraId="55C55D4A" w14:textId="77777777" w:rsidR="00D52585" w:rsidRPr="00D52585" w:rsidRDefault="00D52585" w:rsidP="00D52585">
            <w:pPr>
              <w:spacing w:before="0" w:after="0"/>
              <w:jc w:val="center"/>
              <w:rPr>
                <w:rFonts w:cs="Calibri"/>
                <w:b/>
                <w:sz w:val="18"/>
                <w:szCs w:val="18"/>
              </w:rPr>
            </w:pPr>
            <w:r w:rsidRPr="00D52585">
              <w:rPr>
                <w:rFonts w:cs="Calibri"/>
                <w:b/>
                <w:sz w:val="18"/>
                <w:szCs w:val="18"/>
              </w:rPr>
              <w:t>0</w:t>
            </w:r>
          </w:p>
        </w:tc>
        <w:tc>
          <w:tcPr>
            <w:tcW w:w="0" w:type="auto"/>
            <w:shd w:val="clear" w:color="auto" w:fill="auto"/>
            <w:vAlign w:val="center"/>
          </w:tcPr>
          <w:p w14:paraId="0F98CC88" w14:textId="77777777" w:rsidR="00D52585" w:rsidRPr="00D52585" w:rsidRDefault="00D52585" w:rsidP="00D52585">
            <w:pPr>
              <w:spacing w:before="0" w:after="0"/>
              <w:jc w:val="center"/>
              <w:rPr>
                <w:rFonts w:cs="Calibri"/>
                <w:b/>
                <w:sz w:val="18"/>
                <w:szCs w:val="18"/>
              </w:rPr>
            </w:pPr>
            <w:r w:rsidRPr="00D52585">
              <w:rPr>
                <w:rFonts w:cs="Calibri"/>
                <w:b/>
                <w:sz w:val="18"/>
                <w:szCs w:val="18"/>
              </w:rPr>
              <w:t>0</w:t>
            </w:r>
          </w:p>
        </w:tc>
        <w:tc>
          <w:tcPr>
            <w:tcW w:w="0" w:type="auto"/>
            <w:shd w:val="clear" w:color="auto" w:fill="auto"/>
            <w:vAlign w:val="center"/>
          </w:tcPr>
          <w:p w14:paraId="73EB3F6A" w14:textId="77777777" w:rsidR="00D52585" w:rsidRPr="00D52585" w:rsidRDefault="00D52585" w:rsidP="00D52585">
            <w:pPr>
              <w:spacing w:before="0" w:after="0"/>
              <w:jc w:val="center"/>
              <w:rPr>
                <w:rFonts w:cs="Calibri"/>
                <w:b/>
                <w:sz w:val="18"/>
                <w:szCs w:val="18"/>
              </w:rPr>
            </w:pPr>
            <w:r w:rsidRPr="00D52585">
              <w:rPr>
                <w:rFonts w:cs="Calibri"/>
                <w:b/>
                <w:sz w:val="18"/>
                <w:szCs w:val="18"/>
              </w:rPr>
              <w:t>0</w:t>
            </w:r>
          </w:p>
        </w:tc>
      </w:tr>
    </w:tbl>
    <w:p w14:paraId="708F071B" w14:textId="77777777" w:rsidR="003501D5" w:rsidRDefault="003501D5" w:rsidP="00D52585">
      <w:pPr>
        <w:spacing w:before="0" w:after="0"/>
        <w:jc w:val="both"/>
        <w:rPr>
          <w:rFonts w:cs="Calibri"/>
          <w:b/>
          <w:sz w:val="22"/>
          <w:u w:val="single"/>
        </w:rPr>
      </w:pPr>
    </w:p>
    <w:p w14:paraId="3A10875A" w14:textId="77777777" w:rsidR="00D52585" w:rsidRPr="00BF0C1A" w:rsidRDefault="00D52585" w:rsidP="00D52585">
      <w:pPr>
        <w:spacing w:before="0" w:after="0"/>
        <w:jc w:val="both"/>
        <w:rPr>
          <w:rFonts w:cs="Calibri"/>
          <w:sz w:val="22"/>
          <w:u w:val="single"/>
        </w:rPr>
      </w:pPr>
      <w:r w:rsidRPr="00BF0C1A">
        <w:rPr>
          <w:rFonts w:cs="Calibri"/>
          <w:b/>
          <w:sz w:val="22"/>
          <w:u w:val="single"/>
        </w:rPr>
        <w:t>Non-Punitive Grades</w:t>
      </w:r>
      <w:r w:rsidRPr="00BF0C1A">
        <w:rPr>
          <w:rFonts w:cs="Calibri"/>
          <w:b/>
          <w:sz w:val="22"/>
        </w:rPr>
        <w:t xml:space="preserve"> (not counted in GPA)</w:t>
      </w:r>
      <w:r w:rsidRPr="00BF0C1A">
        <w:rPr>
          <w:rFonts w:cs="Calibri"/>
          <w:sz w:val="22"/>
        </w:rPr>
        <w:tab/>
      </w:r>
      <w:r w:rsidRPr="00BF0C1A">
        <w:rPr>
          <w:rFonts w:cs="Calibri"/>
          <w:sz w:val="22"/>
        </w:rPr>
        <w:tab/>
      </w:r>
      <w:r w:rsidRPr="00BF0C1A">
        <w:rPr>
          <w:rFonts w:cs="Calibri"/>
          <w:b/>
          <w:sz w:val="22"/>
          <w:u w:val="single"/>
        </w:rPr>
        <w:t>Failing Grades</w:t>
      </w:r>
      <w:r w:rsidRPr="00BF0C1A">
        <w:rPr>
          <w:rFonts w:cs="Calibri"/>
          <w:b/>
          <w:sz w:val="22"/>
        </w:rPr>
        <w:t xml:space="preserve"> (counted in GPA)</w:t>
      </w:r>
    </w:p>
    <w:p w14:paraId="27255AF1" w14:textId="77777777" w:rsidR="00D52585" w:rsidRPr="00BF0C1A" w:rsidRDefault="00D52585" w:rsidP="00D52585">
      <w:pPr>
        <w:spacing w:before="0" w:after="0"/>
        <w:jc w:val="both"/>
        <w:rPr>
          <w:rFonts w:cs="Calibri"/>
          <w:sz w:val="22"/>
        </w:rPr>
      </w:pPr>
      <w:r w:rsidRPr="00BF0C1A">
        <w:rPr>
          <w:rFonts w:cs="Calibri"/>
          <w:sz w:val="22"/>
        </w:rPr>
        <w:t xml:space="preserve">   W</w:t>
      </w:r>
      <w:r w:rsidRPr="00BF0C1A">
        <w:rPr>
          <w:rFonts w:cs="Calibri"/>
          <w:sz w:val="22"/>
        </w:rPr>
        <w:tab/>
        <w:t>Withdrew</w:t>
      </w:r>
      <w:r w:rsidRPr="00BF0C1A">
        <w:rPr>
          <w:rFonts w:cs="Calibri"/>
          <w:sz w:val="22"/>
        </w:rPr>
        <w:tab/>
      </w:r>
      <w:r w:rsidRPr="00BF0C1A">
        <w:rPr>
          <w:rFonts w:cs="Calibri"/>
          <w:sz w:val="22"/>
        </w:rPr>
        <w:tab/>
      </w:r>
      <w:r w:rsidRPr="00BF0C1A">
        <w:rPr>
          <w:rFonts w:cs="Calibri"/>
          <w:sz w:val="22"/>
        </w:rPr>
        <w:tab/>
      </w:r>
      <w:r w:rsidRPr="00BF0C1A">
        <w:rPr>
          <w:rFonts w:cs="Calibri"/>
          <w:sz w:val="22"/>
        </w:rPr>
        <w:tab/>
        <w:t xml:space="preserve">   </w:t>
      </w:r>
      <w:r w:rsidRPr="00BF0C1A">
        <w:rPr>
          <w:rFonts w:cs="Calibri"/>
          <w:sz w:val="22"/>
        </w:rPr>
        <w:tab/>
        <w:t xml:space="preserve">   E</w:t>
      </w:r>
      <w:r w:rsidRPr="00BF0C1A">
        <w:rPr>
          <w:rFonts w:cs="Calibri"/>
          <w:sz w:val="22"/>
        </w:rPr>
        <w:tab/>
        <w:t>Failure</w:t>
      </w:r>
    </w:p>
    <w:p w14:paraId="5F1EA1D2" w14:textId="77777777" w:rsidR="00D52585" w:rsidRPr="00BF0C1A" w:rsidRDefault="00D52585" w:rsidP="00D52585">
      <w:pPr>
        <w:spacing w:before="0" w:after="0"/>
        <w:jc w:val="both"/>
        <w:rPr>
          <w:rFonts w:cs="Calibri"/>
          <w:sz w:val="22"/>
        </w:rPr>
      </w:pPr>
      <w:r w:rsidRPr="00BF0C1A">
        <w:rPr>
          <w:rFonts w:cs="Calibri"/>
          <w:sz w:val="22"/>
        </w:rPr>
        <w:t xml:space="preserve">   U</w:t>
      </w:r>
      <w:r w:rsidRPr="00BF0C1A">
        <w:rPr>
          <w:rFonts w:cs="Calibri"/>
          <w:sz w:val="22"/>
        </w:rPr>
        <w:tab/>
        <w:t>Unsatisfactory</w:t>
      </w:r>
      <w:r w:rsidRPr="00BF0C1A">
        <w:rPr>
          <w:rFonts w:cs="Calibri"/>
          <w:sz w:val="22"/>
        </w:rPr>
        <w:tab/>
      </w:r>
      <w:r w:rsidRPr="00BF0C1A">
        <w:rPr>
          <w:rFonts w:cs="Calibri"/>
          <w:sz w:val="22"/>
        </w:rPr>
        <w:tab/>
      </w:r>
      <w:r w:rsidRPr="00BF0C1A">
        <w:rPr>
          <w:rFonts w:cs="Calibri"/>
          <w:sz w:val="22"/>
        </w:rPr>
        <w:tab/>
      </w:r>
      <w:r w:rsidRPr="00BF0C1A">
        <w:rPr>
          <w:rFonts w:cs="Calibri"/>
          <w:sz w:val="22"/>
        </w:rPr>
        <w:tab/>
        <w:t xml:space="preserve">   </w:t>
      </w:r>
      <w:r w:rsidRPr="00BF0C1A">
        <w:rPr>
          <w:rFonts w:cs="Calibri"/>
          <w:sz w:val="22"/>
        </w:rPr>
        <w:tab/>
        <w:t xml:space="preserve">   WF</w:t>
      </w:r>
      <w:r w:rsidRPr="00BF0C1A">
        <w:rPr>
          <w:rFonts w:cs="Calibri"/>
          <w:sz w:val="22"/>
        </w:rPr>
        <w:tab/>
        <w:t>Withdrew failing</w:t>
      </w:r>
    </w:p>
    <w:p w14:paraId="3532E010" w14:textId="77777777" w:rsidR="00D52585" w:rsidRPr="00BF0C1A" w:rsidRDefault="00D52585" w:rsidP="00D52585">
      <w:pPr>
        <w:spacing w:before="0" w:after="0"/>
        <w:jc w:val="both"/>
        <w:rPr>
          <w:rFonts w:cs="Calibri"/>
          <w:sz w:val="22"/>
        </w:rPr>
      </w:pPr>
      <w:r w:rsidRPr="00BF0C1A">
        <w:rPr>
          <w:rFonts w:cs="Calibri"/>
          <w:sz w:val="22"/>
        </w:rPr>
        <w:t xml:space="preserve">   H</w:t>
      </w:r>
      <w:r w:rsidRPr="00BF0C1A">
        <w:rPr>
          <w:rFonts w:cs="Calibri"/>
          <w:sz w:val="22"/>
        </w:rPr>
        <w:tab/>
        <w:t>Deferred</w:t>
      </w:r>
      <w:r w:rsidRPr="00BF0C1A">
        <w:rPr>
          <w:rFonts w:cs="Calibri"/>
          <w:sz w:val="22"/>
        </w:rPr>
        <w:tab/>
      </w:r>
      <w:r w:rsidRPr="00BF0C1A">
        <w:rPr>
          <w:rFonts w:cs="Calibri"/>
          <w:sz w:val="22"/>
        </w:rPr>
        <w:tab/>
      </w:r>
      <w:r w:rsidRPr="00BF0C1A">
        <w:rPr>
          <w:rFonts w:cs="Calibri"/>
          <w:sz w:val="22"/>
        </w:rPr>
        <w:tab/>
      </w:r>
      <w:r w:rsidRPr="00BF0C1A">
        <w:rPr>
          <w:rFonts w:cs="Calibri"/>
          <w:sz w:val="22"/>
        </w:rPr>
        <w:tab/>
        <w:t xml:space="preserve">   </w:t>
      </w:r>
      <w:r w:rsidRPr="00BF0C1A">
        <w:rPr>
          <w:rFonts w:cs="Calibri"/>
          <w:sz w:val="22"/>
        </w:rPr>
        <w:tab/>
        <w:t xml:space="preserve">   NG</w:t>
      </w:r>
      <w:r w:rsidRPr="00BF0C1A">
        <w:rPr>
          <w:rFonts w:cs="Calibri"/>
          <w:sz w:val="22"/>
        </w:rPr>
        <w:tab/>
        <w:t>No grade reported</w:t>
      </w:r>
    </w:p>
    <w:p w14:paraId="7BCA996E" w14:textId="77777777" w:rsidR="00D52585" w:rsidRPr="00BF0C1A" w:rsidRDefault="00D52585" w:rsidP="00D52585">
      <w:pPr>
        <w:spacing w:before="0" w:after="0"/>
        <w:jc w:val="both"/>
        <w:rPr>
          <w:rFonts w:cs="Calibri"/>
          <w:sz w:val="22"/>
        </w:rPr>
      </w:pPr>
      <w:r w:rsidRPr="00BF0C1A">
        <w:rPr>
          <w:rFonts w:cs="Calibri"/>
          <w:sz w:val="22"/>
        </w:rPr>
        <w:t xml:space="preserve">   N</w:t>
      </w:r>
      <w:r w:rsidRPr="00BF0C1A">
        <w:rPr>
          <w:rFonts w:cs="Calibri"/>
          <w:sz w:val="22"/>
        </w:rPr>
        <w:tab/>
        <w:t>No grade reported</w:t>
      </w:r>
      <w:r w:rsidRPr="00BF0C1A">
        <w:rPr>
          <w:rFonts w:cs="Calibri"/>
          <w:sz w:val="22"/>
        </w:rPr>
        <w:tab/>
      </w:r>
      <w:r w:rsidRPr="00BF0C1A">
        <w:rPr>
          <w:rFonts w:cs="Calibri"/>
          <w:sz w:val="22"/>
        </w:rPr>
        <w:tab/>
      </w:r>
      <w:r w:rsidRPr="00BF0C1A">
        <w:rPr>
          <w:rFonts w:cs="Calibri"/>
          <w:sz w:val="22"/>
        </w:rPr>
        <w:tab/>
        <w:t xml:space="preserve">   </w:t>
      </w:r>
      <w:r w:rsidRPr="00BF0C1A">
        <w:rPr>
          <w:rFonts w:cs="Calibri"/>
          <w:sz w:val="22"/>
        </w:rPr>
        <w:tab/>
        <w:t xml:space="preserve">   I</w:t>
      </w:r>
      <w:r w:rsidRPr="00BF0C1A">
        <w:rPr>
          <w:rFonts w:cs="Calibri"/>
          <w:sz w:val="22"/>
        </w:rPr>
        <w:tab/>
        <w:t>Incomplete</w:t>
      </w:r>
    </w:p>
    <w:p w14:paraId="266D0613" w14:textId="77777777" w:rsidR="00D52585" w:rsidRPr="00BF0C1A" w:rsidRDefault="00D52585" w:rsidP="00D52585">
      <w:pPr>
        <w:spacing w:before="0" w:after="0"/>
        <w:jc w:val="both"/>
        <w:rPr>
          <w:rFonts w:cs="Calibri"/>
          <w:sz w:val="22"/>
        </w:rPr>
      </w:pPr>
      <w:r w:rsidRPr="00BF0C1A">
        <w:rPr>
          <w:rFonts w:cs="Calibri"/>
          <w:sz w:val="22"/>
        </w:rPr>
        <w:t xml:space="preserve">   I</w:t>
      </w:r>
      <w:r w:rsidRPr="00BF0C1A">
        <w:rPr>
          <w:rFonts w:cs="Calibri"/>
          <w:sz w:val="22"/>
        </w:rPr>
        <w:tab/>
        <w:t>Incomplete</w:t>
      </w:r>
    </w:p>
    <w:p w14:paraId="3F8EDD25" w14:textId="023CA7BF" w:rsidR="00315540" w:rsidRPr="00BF0C1A" w:rsidRDefault="00315540" w:rsidP="00315540">
      <w:pPr>
        <w:autoSpaceDE w:val="0"/>
        <w:autoSpaceDN w:val="0"/>
        <w:adjustRightInd w:val="0"/>
        <w:spacing w:after="0" w:line="240" w:lineRule="auto"/>
        <w:rPr>
          <w:rStyle w:val="ItemDescription"/>
          <w:i w:val="0"/>
          <w:sz w:val="22"/>
        </w:rPr>
      </w:pPr>
      <w:commentRangeStart w:id="2"/>
      <w:r w:rsidRPr="00BF0C1A">
        <w:rPr>
          <w:rStyle w:val="ItemDescription"/>
          <w:i w:val="0"/>
          <w:sz w:val="22"/>
        </w:rPr>
        <w:t xml:space="preserve">The course objectives will be achieved through lectures, assignments, and a class project. Evaluation and grading for the course have been broken into five parts, each having a weight in the final grade: </w:t>
      </w:r>
    </w:p>
    <w:p w14:paraId="66C6B0E7" w14:textId="77777777" w:rsidR="00315540" w:rsidRPr="00BF0C1A" w:rsidRDefault="00315540" w:rsidP="00315540">
      <w:pPr>
        <w:autoSpaceDE w:val="0"/>
        <w:autoSpaceDN w:val="0"/>
        <w:adjustRightInd w:val="0"/>
        <w:spacing w:after="0" w:line="240" w:lineRule="auto"/>
        <w:rPr>
          <w:rStyle w:val="ItemDescription"/>
          <w:i w:val="0"/>
          <w:sz w:val="22"/>
        </w:rPr>
      </w:pPr>
      <w:r w:rsidRPr="00BF0C1A">
        <w:rPr>
          <w:rStyle w:val="ItemDescription"/>
          <w:i w:val="0"/>
          <w:sz w:val="22"/>
        </w:rPr>
        <w:t xml:space="preserve">Assignments: Assignments are designed to build student’s knowledge and understanding of various aspect of automation and its application to problem solving. Masterful understanding of the concepts throughout the course of the semester will contribute to the student’s success in this course. There will be four assignments, each given a calculated weight corresponding to the magnitude and difficulty of work required. </w:t>
      </w:r>
    </w:p>
    <w:p w14:paraId="6F7D6D4D" w14:textId="77777777" w:rsidR="00315540" w:rsidRPr="00BF0C1A" w:rsidRDefault="00315540" w:rsidP="00315540">
      <w:pPr>
        <w:autoSpaceDE w:val="0"/>
        <w:autoSpaceDN w:val="0"/>
        <w:adjustRightInd w:val="0"/>
        <w:spacing w:after="0" w:line="240" w:lineRule="auto"/>
        <w:rPr>
          <w:rStyle w:val="ItemDescription"/>
          <w:i w:val="0"/>
          <w:sz w:val="22"/>
        </w:rPr>
      </w:pPr>
      <w:r w:rsidRPr="00BF0C1A">
        <w:rPr>
          <w:rStyle w:val="ItemDescription"/>
          <w:i w:val="0"/>
          <w:sz w:val="22"/>
        </w:rPr>
        <w:t xml:space="preserve">Project: The project will focus on developing a complete GIS model and tool that addresses an analytical problem. The project covers most of the class knowledge and skills and will be accomplished during several weeks. </w:t>
      </w:r>
      <w:commentRangeEnd w:id="2"/>
      <w:r w:rsidR="002A07C1" w:rsidRPr="00BF0C1A">
        <w:rPr>
          <w:rStyle w:val="CommentReference"/>
          <w:sz w:val="14"/>
        </w:rPr>
        <w:commentReference w:id="2"/>
      </w:r>
    </w:p>
    <w:p w14:paraId="39D70594" w14:textId="77777777" w:rsidR="00315540" w:rsidRPr="00BF0C1A" w:rsidRDefault="00315540" w:rsidP="00315540">
      <w:pPr>
        <w:autoSpaceDE w:val="0"/>
        <w:autoSpaceDN w:val="0"/>
        <w:adjustRightInd w:val="0"/>
        <w:spacing w:after="0" w:line="240" w:lineRule="auto"/>
        <w:rPr>
          <w:rStyle w:val="ItemDescription"/>
          <w:i w:val="0"/>
          <w:sz w:val="22"/>
        </w:rPr>
      </w:pPr>
      <w:r w:rsidRPr="00BF0C1A">
        <w:rPr>
          <w:rStyle w:val="ItemDescription"/>
          <w:i w:val="0"/>
          <w:sz w:val="22"/>
        </w:rPr>
        <w:t>The assignments and the project will be graded in a scale of 0 to 100 and will be weighted as follows:</w:t>
      </w:r>
    </w:p>
    <w:p w14:paraId="1E4739EC" w14:textId="77777777" w:rsidR="00D52585" w:rsidRPr="00BF0C1A" w:rsidRDefault="00D52585" w:rsidP="00BF0C1A">
      <w:pPr>
        <w:numPr>
          <w:ilvl w:val="0"/>
          <w:numId w:val="14"/>
        </w:numPr>
        <w:autoSpaceDE w:val="0"/>
        <w:autoSpaceDN w:val="0"/>
        <w:adjustRightInd w:val="0"/>
        <w:spacing w:before="0" w:after="0"/>
        <w:rPr>
          <w:rFonts w:eastAsia="Calibri" w:cs="Calibri"/>
          <w:sz w:val="22"/>
          <w:u w:val="single"/>
        </w:rPr>
      </w:pPr>
      <w:r w:rsidRPr="00BF0C1A">
        <w:rPr>
          <w:rFonts w:eastAsia="Calibri" w:cs="Calibri"/>
          <w:sz w:val="22"/>
          <w:u w:val="single"/>
        </w:rPr>
        <w:t>Assignment 1: 7%</w:t>
      </w:r>
    </w:p>
    <w:p w14:paraId="2D85CC22" w14:textId="77777777" w:rsidR="00D52585" w:rsidRPr="00BF0C1A" w:rsidRDefault="00D52585" w:rsidP="00BF0C1A">
      <w:pPr>
        <w:numPr>
          <w:ilvl w:val="0"/>
          <w:numId w:val="14"/>
        </w:numPr>
        <w:autoSpaceDE w:val="0"/>
        <w:autoSpaceDN w:val="0"/>
        <w:adjustRightInd w:val="0"/>
        <w:spacing w:before="0" w:after="0"/>
        <w:rPr>
          <w:rFonts w:eastAsia="Calibri" w:cs="Calibri"/>
          <w:sz w:val="22"/>
          <w:u w:val="single"/>
        </w:rPr>
      </w:pPr>
      <w:r w:rsidRPr="00BF0C1A">
        <w:rPr>
          <w:rFonts w:eastAsia="Calibri" w:cs="Calibri"/>
          <w:sz w:val="22"/>
          <w:u w:val="single"/>
        </w:rPr>
        <w:t>Assignment 2: 13%</w:t>
      </w:r>
    </w:p>
    <w:p w14:paraId="00F4ED14" w14:textId="77777777" w:rsidR="00D52585" w:rsidRPr="00BF0C1A" w:rsidRDefault="00D52585" w:rsidP="00BF0C1A">
      <w:pPr>
        <w:numPr>
          <w:ilvl w:val="0"/>
          <w:numId w:val="14"/>
        </w:numPr>
        <w:autoSpaceDE w:val="0"/>
        <w:autoSpaceDN w:val="0"/>
        <w:adjustRightInd w:val="0"/>
        <w:spacing w:before="0" w:after="0"/>
        <w:rPr>
          <w:rFonts w:eastAsia="Calibri" w:cs="Calibri"/>
          <w:sz w:val="22"/>
          <w:u w:val="single"/>
        </w:rPr>
      </w:pPr>
      <w:r w:rsidRPr="00BF0C1A">
        <w:rPr>
          <w:rFonts w:eastAsia="Calibri" w:cs="Calibri"/>
          <w:sz w:val="22"/>
          <w:u w:val="single"/>
        </w:rPr>
        <w:t>Assignment 3: 18%</w:t>
      </w:r>
    </w:p>
    <w:p w14:paraId="4F37B8A2" w14:textId="77777777" w:rsidR="00D52585" w:rsidRPr="00BF0C1A" w:rsidRDefault="00D52585" w:rsidP="00BF0C1A">
      <w:pPr>
        <w:numPr>
          <w:ilvl w:val="0"/>
          <w:numId w:val="14"/>
        </w:numPr>
        <w:autoSpaceDE w:val="0"/>
        <w:autoSpaceDN w:val="0"/>
        <w:adjustRightInd w:val="0"/>
        <w:spacing w:before="0" w:after="0"/>
        <w:rPr>
          <w:rFonts w:eastAsia="Calibri" w:cs="Calibri"/>
          <w:sz w:val="22"/>
          <w:u w:val="single"/>
        </w:rPr>
      </w:pPr>
      <w:r w:rsidRPr="00BF0C1A">
        <w:rPr>
          <w:rFonts w:eastAsia="Calibri" w:cs="Calibri"/>
          <w:sz w:val="22"/>
          <w:u w:val="single"/>
        </w:rPr>
        <w:t>Assignment 4: 22%</w:t>
      </w:r>
    </w:p>
    <w:p w14:paraId="27B30AAD" w14:textId="77777777" w:rsidR="00D52585" w:rsidRPr="00BF0C1A" w:rsidRDefault="00D52585" w:rsidP="00BF0C1A">
      <w:pPr>
        <w:numPr>
          <w:ilvl w:val="0"/>
          <w:numId w:val="14"/>
        </w:numPr>
        <w:autoSpaceDE w:val="0"/>
        <w:autoSpaceDN w:val="0"/>
        <w:adjustRightInd w:val="0"/>
        <w:spacing w:before="0" w:after="0"/>
        <w:rPr>
          <w:rFonts w:eastAsia="Calibri" w:cs="Calibri"/>
          <w:sz w:val="22"/>
          <w:u w:val="single"/>
        </w:rPr>
      </w:pPr>
      <w:r w:rsidRPr="00BF0C1A">
        <w:rPr>
          <w:rFonts w:eastAsia="Calibri" w:cs="Calibri"/>
          <w:sz w:val="22"/>
          <w:u w:val="single"/>
        </w:rPr>
        <w:t>Final project: 40%</w:t>
      </w:r>
    </w:p>
    <w:p w14:paraId="1AAD5C67" w14:textId="77777777" w:rsidR="00D52585" w:rsidRPr="00BF0C1A" w:rsidRDefault="00D52585" w:rsidP="00BF0C1A">
      <w:pPr>
        <w:autoSpaceDE w:val="0"/>
        <w:autoSpaceDN w:val="0"/>
        <w:adjustRightInd w:val="0"/>
        <w:spacing w:before="0" w:after="0"/>
        <w:ind w:firstLine="720"/>
        <w:rPr>
          <w:rStyle w:val="ItemDescription"/>
          <w:i w:val="0"/>
          <w:sz w:val="22"/>
          <w:u w:val="single"/>
        </w:rPr>
      </w:pPr>
      <w:r w:rsidRPr="00BF0C1A">
        <w:rPr>
          <w:rFonts w:eastAsia="Calibri" w:cs="Calibri"/>
          <w:sz w:val="22"/>
          <w:u w:val="single"/>
        </w:rPr>
        <w:t>(Total: 100%)</w:t>
      </w:r>
    </w:p>
    <w:p w14:paraId="07BE8ED3" w14:textId="77777777" w:rsidR="00A6699F" w:rsidRPr="00BF0C1A" w:rsidRDefault="00A6699F" w:rsidP="00A6699F">
      <w:pPr>
        <w:autoSpaceDE w:val="0"/>
        <w:autoSpaceDN w:val="0"/>
        <w:adjustRightInd w:val="0"/>
        <w:spacing w:after="0" w:line="240" w:lineRule="auto"/>
        <w:rPr>
          <w:rStyle w:val="ItemDescription"/>
          <w:i w:val="0"/>
          <w:sz w:val="22"/>
        </w:rPr>
      </w:pPr>
      <w:r w:rsidRPr="00BF0C1A">
        <w:rPr>
          <w:rStyle w:val="ItemDescription"/>
          <w:i w:val="0"/>
          <w:sz w:val="22"/>
          <w:u w:val="single"/>
        </w:rPr>
        <w:t>Late Submissions:</w:t>
      </w:r>
      <w:r w:rsidRPr="00BF0C1A">
        <w:rPr>
          <w:rStyle w:val="ItemDescription"/>
          <w:i w:val="0"/>
          <w:sz w:val="22"/>
        </w:rPr>
        <w:t xml:space="preserve"> For assignments/project submitted late there will be a 10 points deduction for each day late for the first three days following the due date. The assignment will not be accepted after three days late and a grade of 0(zero) will be issued. Exceptions could be made for extraordinary circumstances consistent with university policies (See link under Attendance Policy above).</w:t>
      </w:r>
    </w:p>
    <w:p w14:paraId="3479D8FE" w14:textId="77777777" w:rsidR="00A6699F" w:rsidRDefault="00A6699F" w:rsidP="00A6699F">
      <w:pPr>
        <w:autoSpaceDE w:val="0"/>
        <w:autoSpaceDN w:val="0"/>
        <w:adjustRightInd w:val="0"/>
        <w:spacing w:after="0" w:line="240" w:lineRule="auto"/>
        <w:rPr>
          <w:rFonts w:ascii="Arial" w:hAnsi="Arial" w:cs="Arial"/>
          <w:sz w:val="20"/>
        </w:rPr>
      </w:pPr>
    </w:p>
    <w:p w14:paraId="6EB63B1F" w14:textId="77777777" w:rsidR="00A06893" w:rsidRDefault="00A06893" w:rsidP="00A6699F">
      <w:pPr>
        <w:pStyle w:val="Default"/>
        <w:rPr>
          <w:b/>
          <w:bCs/>
          <w:sz w:val="18"/>
          <w:szCs w:val="22"/>
        </w:rPr>
      </w:pPr>
    </w:p>
    <w:p w14:paraId="60071450" w14:textId="77777777" w:rsidR="00A06893" w:rsidRDefault="00A06893" w:rsidP="00A06893">
      <w:pPr>
        <w:rPr>
          <w:rFonts w:ascii="Arial" w:eastAsiaTheme="minorHAnsi" w:hAnsi="Arial" w:cs="Arial"/>
          <w:color w:val="000000"/>
        </w:rPr>
      </w:pPr>
      <w:r>
        <w:br w:type="page"/>
      </w:r>
    </w:p>
    <w:p w14:paraId="30BE8566" w14:textId="77777777" w:rsidR="00AA7B71" w:rsidRDefault="00632437" w:rsidP="005A63C4">
      <w:pPr>
        <w:pStyle w:val="Heading2"/>
        <w:rPr>
          <w:rFonts w:eastAsia="Calibri"/>
        </w:rPr>
      </w:pPr>
      <w:r>
        <w:rPr>
          <w:rFonts w:eastAsia="Calibri"/>
        </w:rPr>
        <w:lastRenderedPageBreak/>
        <w:t xml:space="preserve">TYPICAL </w:t>
      </w:r>
      <w:r w:rsidR="00AA7B71">
        <w:rPr>
          <w:rFonts w:eastAsia="Calibri"/>
        </w:rPr>
        <w:t>Course Schedule</w:t>
      </w:r>
      <w:r w:rsidR="008B374A">
        <w:rPr>
          <w:rFonts w:eastAsia="Calibri"/>
        </w:rPr>
        <w:t>:</w:t>
      </w:r>
    </w:p>
    <w:p w14:paraId="1810636A" w14:textId="77777777" w:rsidR="0031691C" w:rsidRPr="00B51D8E" w:rsidRDefault="0031691C" w:rsidP="0031691C">
      <w:pPr>
        <w:pStyle w:val="NoSpacing"/>
        <w:ind w:left="720"/>
        <w:rPr>
          <w:szCs w:val="24"/>
        </w:rPr>
      </w:pP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990"/>
        <w:gridCol w:w="3330"/>
        <w:gridCol w:w="1530"/>
        <w:gridCol w:w="1427"/>
      </w:tblGrid>
      <w:tr w:rsidR="00A10EE8" w:rsidRPr="00D30A3A" w14:paraId="6C77EC97" w14:textId="77777777" w:rsidTr="00A10EE8">
        <w:trPr>
          <w:trHeight w:val="485"/>
          <w:jc w:val="center"/>
        </w:trPr>
        <w:tc>
          <w:tcPr>
            <w:tcW w:w="1075" w:type="dxa"/>
            <w:vAlign w:val="center"/>
          </w:tcPr>
          <w:p w14:paraId="47C28651" w14:textId="77777777" w:rsidR="00A10EE8" w:rsidRPr="00BF0C1A" w:rsidRDefault="00A10EE8" w:rsidP="002D1C22">
            <w:pPr>
              <w:spacing w:before="0"/>
              <w:contextualSpacing/>
              <w:jc w:val="center"/>
              <w:rPr>
                <w:rFonts w:asciiTheme="majorHAnsi" w:eastAsia="SimSun" w:hAnsiTheme="majorHAnsi" w:cs="Arial"/>
                <w:b/>
                <w:color w:val="000000" w:themeColor="text1"/>
                <w:sz w:val="22"/>
              </w:rPr>
            </w:pPr>
            <w:r w:rsidRPr="00BF0C1A">
              <w:rPr>
                <w:rFonts w:asciiTheme="majorHAnsi" w:eastAsia="SimSun" w:hAnsiTheme="majorHAnsi" w:cs="Arial"/>
                <w:b/>
                <w:color w:val="000000" w:themeColor="text1"/>
                <w:sz w:val="22"/>
              </w:rPr>
              <w:t>MODULE</w:t>
            </w:r>
          </w:p>
        </w:tc>
        <w:tc>
          <w:tcPr>
            <w:tcW w:w="990" w:type="dxa"/>
            <w:vAlign w:val="center"/>
          </w:tcPr>
          <w:p w14:paraId="0CA79CBB" w14:textId="77777777" w:rsidR="00A10EE8" w:rsidRPr="00BF0C1A" w:rsidRDefault="00A10EE8" w:rsidP="002D1C22">
            <w:pPr>
              <w:spacing w:before="0"/>
              <w:contextualSpacing/>
              <w:jc w:val="center"/>
              <w:rPr>
                <w:rFonts w:asciiTheme="majorHAnsi" w:eastAsia="SimSun" w:hAnsiTheme="majorHAnsi" w:cs="Arial"/>
                <w:b/>
                <w:color w:val="000000" w:themeColor="text1"/>
                <w:sz w:val="22"/>
              </w:rPr>
            </w:pPr>
            <w:r w:rsidRPr="00BF0C1A">
              <w:rPr>
                <w:rFonts w:asciiTheme="majorHAnsi" w:eastAsia="SimSun" w:hAnsiTheme="majorHAnsi" w:cs="Arial"/>
                <w:b/>
                <w:color w:val="000000" w:themeColor="text1"/>
                <w:sz w:val="22"/>
              </w:rPr>
              <w:t>WEEK</w:t>
            </w:r>
          </w:p>
        </w:tc>
        <w:tc>
          <w:tcPr>
            <w:tcW w:w="3330" w:type="dxa"/>
            <w:shd w:val="clear" w:color="auto" w:fill="auto"/>
            <w:vAlign w:val="center"/>
          </w:tcPr>
          <w:p w14:paraId="15347A78" w14:textId="77777777" w:rsidR="00A10EE8" w:rsidRPr="00BF0C1A" w:rsidRDefault="00A10EE8" w:rsidP="002D1C22">
            <w:pPr>
              <w:spacing w:before="0"/>
              <w:contextualSpacing/>
              <w:jc w:val="center"/>
              <w:rPr>
                <w:rFonts w:asciiTheme="majorHAnsi" w:eastAsia="SimSun" w:hAnsiTheme="majorHAnsi" w:cs="Arial"/>
                <w:b/>
                <w:color w:val="000000" w:themeColor="text1"/>
                <w:sz w:val="22"/>
              </w:rPr>
            </w:pPr>
            <w:r w:rsidRPr="00BF0C1A">
              <w:rPr>
                <w:rFonts w:asciiTheme="majorHAnsi" w:eastAsia="SimSun" w:hAnsiTheme="majorHAnsi" w:cs="Arial"/>
                <w:b/>
                <w:color w:val="000000" w:themeColor="text1"/>
                <w:sz w:val="22"/>
              </w:rPr>
              <w:t>TOPIC</w:t>
            </w:r>
          </w:p>
        </w:tc>
        <w:tc>
          <w:tcPr>
            <w:tcW w:w="2957" w:type="dxa"/>
            <w:gridSpan w:val="2"/>
            <w:vAlign w:val="center"/>
          </w:tcPr>
          <w:p w14:paraId="194AFA7A" w14:textId="77777777" w:rsidR="00A10EE8" w:rsidRPr="00BF0C1A" w:rsidRDefault="00A10EE8" w:rsidP="002D1C22">
            <w:pPr>
              <w:spacing w:before="0"/>
              <w:contextualSpacing/>
              <w:jc w:val="center"/>
              <w:rPr>
                <w:rFonts w:asciiTheme="majorHAnsi" w:eastAsia="SimSun" w:hAnsiTheme="majorHAnsi" w:cs="Arial"/>
                <w:b/>
                <w:color w:val="000000" w:themeColor="text1"/>
                <w:sz w:val="22"/>
              </w:rPr>
            </w:pPr>
            <w:r w:rsidRPr="00BF0C1A">
              <w:rPr>
                <w:rFonts w:asciiTheme="majorHAnsi" w:eastAsia="SimSun" w:hAnsiTheme="majorHAnsi" w:cs="Arial"/>
                <w:b/>
                <w:color w:val="000000" w:themeColor="text1"/>
                <w:sz w:val="22"/>
              </w:rPr>
              <w:t>ASSIGNMENTS</w:t>
            </w:r>
            <w:r w:rsidR="003501D5" w:rsidRPr="00BF0C1A">
              <w:rPr>
                <w:rFonts w:asciiTheme="majorHAnsi" w:eastAsia="SimSun" w:hAnsiTheme="majorHAnsi" w:cs="Arial"/>
                <w:b/>
                <w:color w:val="000000" w:themeColor="text1"/>
                <w:sz w:val="22"/>
              </w:rPr>
              <w:t xml:space="preserve"> (GIVEN/DUE)</w:t>
            </w:r>
          </w:p>
        </w:tc>
      </w:tr>
      <w:tr w:rsidR="00A10EE8" w:rsidRPr="0053791C" w14:paraId="36A93805" w14:textId="77777777" w:rsidTr="00A10EE8">
        <w:trPr>
          <w:trHeight w:val="70"/>
          <w:jc w:val="center"/>
        </w:trPr>
        <w:tc>
          <w:tcPr>
            <w:tcW w:w="1075" w:type="dxa"/>
            <w:vAlign w:val="center"/>
          </w:tcPr>
          <w:p w14:paraId="4FBC47A1"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Module 1</w:t>
            </w:r>
          </w:p>
        </w:tc>
        <w:tc>
          <w:tcPr>
            <w:tcW w:w="990" w:type="dxa"/>
            <w:vAlign w:val="center"/>
          </w:tcPr>
          <w:p w14:paraId="0514BF30"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1</w:t>
            </w:r>
          </w:p>
        </w:tc>
        <w:tc>
          <w:tcPr>
            <w:tcW w:w="3330" w:type="dxa"/>
            <w:shd w:val="clear" w:color="auto" w:fill="auto"/>
            <w:vAlign w:val="center"/>
          </w:tcPr>
          <w:p w14:paraId="07F743CC"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Introduction to Model Builder</w:t>
            </w:r>
          </w:p>
        </w:tc>
        <w:tc>
          <w:tcPr>
            <w:tcW w:w="1530" w:type="dxa"/>
            <w:vAlign w:val="center"/>
          </w:tcPr>
          <w:p w14:paraId="33F094CB"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Homework 1</w:t>
            </w:r>
          </w:p>
        </w:tc>
        <w:tc>
          <w:tcPr>
            <w:tcW w:w="1427" w:type="dxa"/>
            <w:shd w:val="clear" w:color="auto" w:fill="auto"/>
            <w:vAlign w:val="center"/>
          </w:tcPr>
          <w:p w14:paraId="2F89059E"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r>
      <w:tr w:rsidR="00A10EE8" w:rsidRPr="0053791C" w14:paraId="50E473C9" w14:textId="77777777" w:rsidTr="00A10EE8">
        <w:trPr>
          <w:trHeight w:val="70"/>
          <w:jc w:val="center"/>
        </w:trPr>
        <w:tc>
          <w:tcPr>
            <w:tcW w:w="1075" w:type="dxa"/>
            <w:vAlign w:val="center"/>
          </w:tcPr>
          <w:p w14:paraId="14D6E572"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Module 2</w:t>
            </w:r>
          </w:p>
        </w:tc>
        <w:tc>
          <w:tcPr>
            <w:tcW w:w="990" w:type="dxa"/>
            <w:vAlign w:val="center"/>
          </w:tcPr>
          <w:p w14:paraId="132D00C9"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2</w:t>
            </w:r>
          </w:p>
        </w:tc>
        <w:tc>
          <w:tcPr>
            <w:tcW w:w="3330" w:type="dxa"/>
            <w:shd w:val="clear" w:color="auto" w:fill="auto"/>
            <w:vAlign w:val="center"/>
          </w:tcPr>
          <w:p w14:paraId="4083E59A"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Introduction to Python Programming</w:t>
            </w:r>
          </w:p>
        </w:tc>
        <w:tc>
          <w:tcPr>
            <w:tcW w:w="1530" w:type="dxa"/>
            <w:vAlign w:val="center"/>
          </w:tcPr>
          <w:p w14:paraId="1F0C22D5"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Homework 2</w:t>
            </w:r>
          </w:p>
        </w:tc>
        <w:tc>
          <w:tcPr>
            <w:tcW w:w="1427" w:type="dxa"/>
            <w:shd w:val="clear" w:color="auto" w:fill="auto"/>
            <w:vAlign w:val="center"/>
          </w:tcPr>
          <w:p w14:paraId="2FA10FB6"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r>
      <w:tr w:rsidR="00A10EE8" w:rsidRPr="0053791C" w14:paraId="5D1D31EA" w14:textId="77777777" w:rsidTr="00A10EE8">
        <w:trPr>
          <w:trHeight w:val="70"/>
          <w:jc w:val="center"/>
        </w:trPr>
        <w:tc>
          <w:tcPr>
            <w:tcW w:w="1075" w:type="dxa"/>
            <w:vAlign w:val="center"/>
          </w:tcPr>
          <w:p w14:paraId="673AC879"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Module 3</w:t>
            </w:r>
          </w:p>
        </w:tc>
        <w:tc>
          <w:tcPr>
            <w:tcW w:w="990" w:type="dxa"/>
            <w:vAlign w:val="center"/>
          </w:tcPr>
          <w:p w14:paraId="5529BDB8"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3</w:t>
            </w:r>
          </w:p>
        </w:tc>
        <w:tc>
          <w:tcPr>
            <w:tcW w:w="3330" w:type="dxa"/>
            <w:shd w:val="clear" w:color="auto" w:fill="auto"/>
            <w:vAlign w:val="center"/>
          </w:tcPr>
          <w:p w14:paraId="3D602E09"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More Python on Lists and Loops</w:t>
            </w:r>
          </w:p>
        </w:tc>
        <w:tc>
          <w:tcPr>
            <w:tcW w:w="1530" w:type="dxa"/>
            <w:vAlign w:val="center"/>
          </w:tcPr>
          <w:p w14:paraId="2DD2E237"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c>
          <w:tcPr>
            <w:tcW w:w="1427" w:type="dxa"/>
            <w:shd w:val="clear" w:color="auto" w:fill="auto"/>
            <w:vAlign w:val="center"/>
          </w:tcPr>
          <w:p w14:paraId="0E3D34BF"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Homework 1</w:t>
            </w:r>
          </w:p>
        </w:tc>
      </w:tr>
      <w:tr w:rsidR="00A10EE8" w:rsidRPr="0053791C" w14:paraId="61B869A2" w14:textId="77777777" w:rsidTr="00A10EE8">
        <w:trPr>
          <w:trHeight w:val="638"/>
          <w:jc w:val="center"/>
        </w:trPr>
        <w:tc>
          <w:tcPr>
            <w:tcW w:w="1075" w:type="dxa"/>
            <w:vAlign w:val="center"/>
          </w:tcPr>
          <w:p w14:paraId="4410D67E"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Module 4</w:t>
            </w:r>
          </w:p>
        </w:tc>
        <w:tc>
          <w:tcPr>
            <w:tcW w:w="990" w:type="dxa"/>
            <w:vAlign w:val="center"/>
          </w:tcPr>
          <w:p w14:paraId="55017C9C"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4</w:t>
            </w:r>
          </w:p>
        </w:tc>
        <w:tc>
          <w:tcPr>
            <w:tcW w:w="3330" w:type="dxa"/>
            <w:shd w:val="clear" w:color="auto" w:fill="auto"/>
            <w:vAlign w:val="center"/>
          </w:tcPr>
          <w:p w14:paraId="35164889"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Functions and Error Handling</w:t>
            </w:r>
          </w:p>
        </w:tc>
        <w:tc>
          <w:tcPr>
            <w:tcW w:w="1530" w:type="dxa"/>
            <w:vAlign w:val="center"/>
          </w:tcPr>
          <w:p w14:paraId="32E97DC5"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Homework 3</w:t>
            </w:r>
          </w:p>
        </w:tc>
        <w:tc>
          <w:tcPr>
            <w:tcW w:w="1427" w:type="dxa"/>
            <w:shd w:val="clear" w:color="auto" w:fill="auto"/>
            <w:vAlign w:val="center"/>
          </w:tcPr>
          <w:p w14:paraId="428ACBC7"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Homework 2</w:t>
            </w:r>
          </w:p>
        </w:tc>
      </w:tr>
      <w:tr w:rsidR="00A10EE8" w:rsidRPr="0053791C" w14:paraId="34386BAE" w14:textId="77777777" w:rsidTr="00A10EE8">
        <w:trPr>
          <w:trHeight w:val="70"/>
          <w:jc w:val="center"/>
        </w:trPr>
        <w:tc>
          <w:tcPr>
            <w:tcW w:w="1075" w:type="dxa"/>
            <w:vAlign w:val="center"/>
          </w:tcPr>
          <w:p w14:paraId="7AB94B9B"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Module 5</w:t>
            </w:r>
          </w:p>
        </w:tc>
        <w:tc>
          <w:tcPr>
            <w:tcW w:w="990" w:type="dxa"/>
            <w:vAlign w:val="center"/>
          </w:tcPr>
          <w:p w14:paraId="31967EC2"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5</w:t>
            </w:r>
          </w:p>
        </w:tc>
        <w:tc>
          <w:tcPr>
            <w:tcW w:w="3330" w:type="dxa"/>
            <w:shd w:val="clear" w:color="auto" w:fill="auto"/>
            <w:vAlign w:val="center"/>
          </w:tcPr>
          <w:p w14:paraId="75899F48"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 xml:space="preserve">Introduction to </w:t>
            </w:r>
            <w:proofErr w:type="spellStart"/>
            <w:r w:rsidRPr="00BF0C1A">
              <w:rPr>
                <w:rFonts w:asciiTheme="minorHAnsi" w:eastAsia="SimSun" w:hAnsiTheme="minorHAnsi" w:cs="Arial"/>
                <w:color w:val="000000" w:themeColor="text1"/>
                <w:sz w:val="20"/>
              </w:rPr>
              <w:t>Arcpy</w:t>
            </w:r>
            <w:proofErr w:type="spellEnd"/>
          </w:p>
        </w:tc>
        <w:tc>
          <w:tcPr>
            <w:tcW w:w="1530" w:type="dxa"/>
            <w:vAlign w:val="center"/>
          </w:tcPr>
          <w:p w14:paraId="3BB07FF2"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c>
          <w:tcPr>
            <w:tcW w:w="1427" w:type="dxa"/>
            <w:shd w:val="clear" w:color="auto" w:fill="auto"/>
            <w:vAlign w:val="center"/>
          </w:tcPr>
          <w:p w14:paraId="7D294B3D"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r>
      <w:tr w:rsidR="00A10EE8" w:rsidRPr="0053791C" w14:paraId="46CB836F" w14:textId="77777777" w:rsidTr="00A10EE8">
        <w:trPr>
          <w:trHeight w:val="70"/>
          <w:jc w:val="center"/>
        </w:trPr>
        <w:tc>
          <w:tcPr>
            <w:tcW w:w="1075" w:type="dxa"/>
            <w:vAlign w:val="center"/>
          </w:tcPr>
          <w:p w14:paraId="7387CA40"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Module 6</w:t>
            </w:r>
          </w:p>
        </w:tc>
        <w:tc>
          <w:tcPr>
            <w:tcW w:w="990" w:type="dxa"/>
            <w:vAlign w:val="center"/>
          </w:tcPr>
          <w:p w14:paraId="3B66E380"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6</w:t>
            </w:r>
          </w:p>
        </w:tc>
        <w:tc>
          <w:tcPr>
            <w:tcW w:w="3330" w:type="dxa"/>
            <w:shd w:val="clear" w:color="auto" w:fill="auto"/>
            <w:vAlign w:val="center"/>
          </w:tcPr>
          <w:p w14:paraId="75326EDA"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 xml:space="preserve">More </w:t>
            </w:r>
            <w:proofErr w:type="spellStart"/>
            <w:r w:rsidRPr="00BF0C1A">
              <w:rPr>
                <w:rFonts w:asciiTheme="minorHAnsi" w:eastAsia="SimSun" w:hAnsiTheme="minorHAnsi" w:cs="Arial"/>
                <w:color w:val="000000" w:themeColor="text1"/>
                <w:sz w:val="20"/>
              </w:rPr>
              <w:t>Arcpy</w:t>
            </w:r>
            <w:proofErr w:type="spellEnd"/>
            <w:r w:rsidRPr="00BF0C1A">
              <w:rPr>
                <w:rFonts w:asciiTheme="minorHAnsi" w:eastAsia="SimSun" w:hAnsiTheme="minorHAnsi" w:cs="Arial"/>
                <w:color w:val="000000" w:themeColor="text1"/>
                <w:sz w:val="20"/>
              </w:rPr>
              <w:t xml:space="preserve"> on Selection and Cursors</w:t>
            </w:r>
          </w:p>
        </w:tc>
        <w:tc>
          <w:tcPr>
            <w:tcW w:w="1530" w:type="dxa"/>
            <w:vAlign w:val="center"/>
          </w:tcPr>
          <w:p w14:paraId="2AD39ABB"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c>
          <w:tcPr>
            <w:tcW w:w="1427" w:type="dxa"/>
            <w:shd w:val="clear" w:color="auto" w:fill="auto"/>
            <w:vAlign w:val="center"/>
          </w:tcPr>
          <w:p w14:paraId="12E3C364"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Homework 3</w:t>
            </w:r>
          </w:p>
        </w:tc>
      </w:tr>
      <w:tr w:rsidR="00A10EE8" w:rsidRPr="0053791C" w14:paraId="019ACB6B" w14:textId="77777777" w:rsidTr="00A10EE8">
        <w:trPr>
          <w:trHeight w:val="70"/>
          <w:jc w:val="center"/>
        </w:trPr>
        <w:tc>
          <w:tcPr>
            <w:tcW w:w="1075" w:type="dxa"/>
            <w:vAlign w:val="center"/>
          </w:tcPr>
          <w:p w14:paraId="087E0455"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Module 7</w:t>
            </w:r>
          </w:p>
        </w:tc>
        <w:tc>
          <w:tcPr>
            <w:tcW w:w="990" w:type="dxa"/>
            <w:vAlign w:val="center"/>
          </w:tcPr>
          <w:p w14:paraId="6578DD89"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7</w:t>
            </w:r>
          </w:p>
        </w:tc>
        <w:tc>
          <w:tcPr>
            <w:tcW w:w="3330" w:type="dxa"/>
            <w:shd w:val="clear" w:color="auto" w:fill="auto"/>
            <w:vAlign w:val="center"/>
          </w:tcPr>
          <w:p w14:paraId="68D7B47F"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Building Custom Tools</w:t>
            </w:r>
          </w:p>
        </w:tc>
        <w:tc>
          <w:tcPr>
            <w:tcW w:w="1530" w:type="dxa"/>
            <w:vAlign w:val="center"/>
          </w:tcPr>
          <w:p w14:paraId="36346346"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Homework 4</w:t>
            </w:r>
          </w:p>
        </w:tc>
        <w:tc>
          <w:tcPr>
            <w:tcW w:w="1427" w:type="dxa"/>
            <w:shd w:val="clear" w:color="auto" w:fill="auto"/>
            <w:vAlign w:val="center"/>
          </w:tcPr>
          <w:p w14:paraId="12D146EE"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r>
      <w:tr w:rsidR="00A10EE8" w:rsidRPr="0053791C" w14:paraId="2A04C8BB" w14:textId="77777777" w:rsidTr="00A10EE8">
        <w:trPr>
          <w:trHeight w:val="70"/>
          <w:jc w:val="center"/>
        </w:trPr>
        <w:tc>
          <w:tcPr>
            <w:tcW w:w="1075" w:type="dxa"/>
            <w:vAlign w:val="center"/>
          </w:tcPr>
          <w:p w14:paraId="2A7A68C4"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Module 8</w:t>
            </w:r>
          </w:p>
        </w:tc>
        <w:tc>
          <w:tcPr>
            <w:tcW w:w="990" w:type="dxa"/>
            <w:vAlign w:val="center"/>
          </w:tcPr>
          <w:p w14:paraId="3511F714"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8</w:t>
            </w:r>
          </w:p>
        </w:tc>
        <w:tc>
          <w:tcPr>
            <w:tcW w:w="3330" w:type="dxa"/>
            <w:shd w:val="clear" w:color="auto" w:fill="auto"/>
            <w:vAlign w:val="center"/>
          </w:tcPr>
          <w:p w14:paraId="0D409160"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 xml:space="preserve">Handling </w:t>
            </w:r>
            <w:proofErr w:type="spellStart"/>
            <w:r w:rsidRPr="00BF0C1A">
              <w:rPr>
                <w:rFonts w:asciiTheme="minorHAnsi" w:eastAsia="SimSun" w:hAnsiTheme="minorHAnsi" w:cs="Arial"/>
                <w:color w:val="000000" w:themeColor="text1"/>
                <w:sz w:val="20"/>
              </w:rPr>
              <w:t>Rasters</w:t>
            </w:r>
            <w:proofErr w:type="spellEnd"/>
          </w:p>
        </w:tc>
        <w:tc>
          <w:tcPr>
            <w:tcW w:w="1530" w:type="dxa"/>
            <w:vAlign w:val="center"/>
          </w:tcPr>
          <w:p w14:paraId="0115B634"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c>
          <w:tcPr>
            <w:tcW w:w="1427" w:type="dxa"/>
            <w:shd w:val="clear" w:color="auto" w:fill="auto"/>
            <w:vAlign w:val="center"/>
          </w:tcPr>
          <w:p w14:paraId="38FBAC11"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r>
      <w:tr w:rsidR="00A10EE8" w:rsidRPr="0053791C" w14:paraId="7F7D0483" w14:textId="77777777" w:rsidTr="00A10EE8">
        <w:trPr>
          <w:trHeight w:val="233"/>
          <w:jc w:val="center"/>
        </w:trPr>
        <w:tc>
          <w:tcPr>
            <w:tcW w:w="1075" w:type="dxa"/>
            <w:vAlign w:val="center"/>
          </w:tcPr>
          <w:p w14:paraId="14956C47" w14:textId="77777777" w:rsidR="00A10EE8" w:rsidRPr="00BF0C1A" w:rsidRDefault="00A10EE8" w:rsidP="0025059F">
            <w:pPr>
              <w:spacing w:line="600" w:lineRule="auto"/>
              <w:contextualSpacing/>
              <w:jc w:val="center"/>
              <w:rPr>
                <w:rFonts w:asciiTheme="minorHAnsi" w:hAnsiTheme="minorHAnsi" w:cs="Arial"/>
                <w:color w:val="000000" w:themeColor="text1"/>
                <w:sz w:val="20"/>
              </w:rPr>
            </w:pPr>
          </w:p>
        </w:tc>
        <w:tc>
          <w:tcPr>
            <w:tcW w:w="990" w:type="dxa"/>
            <w:vAlign w:val="center"/>
          </w:tcPr>
          <w:p w14:paraId="43679810" w14:textId="77777777" w:rsidR="00A10EE8" w:rsidRPr="00BF0C1A" w:rsidRDefault="00A10EE8" w:rsidP="0025059F">
            <w:pPr>
              <w:spacing w:before="0"/>
              <w:contextualSpacing/>
              <w:jc w:val="center"/>
              <w:rPr>
                <w:rFonts w:asciiTheme="minorHAnsi" w:eastAsia="SimSun" w:hAnsiTheme="minorHAnsi" w:cs="Arial"/>
                <w:color w:val="00B050"/>
                <w:sz w:val="20"/>
              </w:rPr>
            </w:pPr>
            <w:r w:rsidRPr="00BF0C1A">
              <w:rPr>
                <w:rFonts w:asciiTheme="minorHAnsi" w:eastAsia="SimSun" w:hAnsiTheme="minorHAnsi" w:cs="Arial"/>
                <w:color w:val="00B050"/>
                <w:sz w:val="20"/>
              </w:rPr>
              <w:t>9</w:t>
            </w:r>
          </w:p>
        </w:tc>
        <w:tc>
          <w:tcPr>
            <w:tcW w:w="3330" w:type="dxa"/>
            <w:shd w:val="clear" w:color="auto" w:fill="auto"/>
            <w:vAlign w:val="center"/>
          </w:tcPr>
          <w:p w14:paraId="78418775" w14:textId="77777777" w:rsidR="00A10EE8" w:rsidRPr="00BF0C1A" w:rsidRDefault="00A10EE8" w:rsidP="0025059F">
            <w:pPr>
              <w:spacing w:before="0"/>
              <w:contextualSpacing/>
              <w:jc w:val="center"/>
              <w:rPr>
                <w:rFonts w:asciiTheme="minorHAnsi" w:eastAsia="SimSun" w:hAnsiTheme="minorHAnsi" w:cs="Arial"/>
                <w:color w:val="00B050"/>
                <w:sz w:val="20"/>
              </w:rPr>
            </w:pPr>
            <w:r w:rsidRPr="00BF0C1A">
              <w:rPr>
                <w:rFonts w:asciiTheme="minorHAnsi" w:eastAsia="SimSun" w:hAnsiTheme="minorHAnsi" w:cs="Arial"/>
                <w:color w:val="00B050"/>
                <w:sz w:val="20"/>
              </w:rPr>
              <w:t>No class / Spring Break</w:t>
            </w:r>
          </w:p>
        </w:tc>
        <w:tc>
          <w:tcPr>
            <w:tcW w:w="1530" w:type="dxa"/>
            <w:vAlign w:val="center"/>
          </w:tcPr>
          <w:p w14:paraId="04F6980E" w14:textId="77777777" w:rsidR="00A10EE8" w:rsidRPr="00BF0C1A" w:rsidRDefault="00A10EE8" w:rsidP="0025059F">
            <w:pPr>
              <w:spacing w:line="600" w:lineRule="auto"/>
              <w:contextualSpacing/>
              <w:jc w:val="center"/>
              <w:rPr>
                <w:rFonts w:asciiTheme="minorHAnsi" w:hAnsiTheme="minorHAnsi" w:cs="Arial"/>
                <w:color w:val="000000" w:themeColor="text1"/>
                <w:sz w:val="20"/>
              </w:rPr>
            </w:pPr>
          </w:p>
        </w:tc>
        <w:tc>
          <w:tcPr>
            <w:tcW w:w="1427" w:type="dxa"/>
            <w:shd w:val="clear" w:color="auto" w:fill="auto"/>
            <w:vAlign w:val="center"/>
          </w:tcPr>
          <w:p w14:paraId="03341101" w14:textId="77777777" w:rsidR="00A10EE8" w:rsidRPr="00BF0C1A" w:rsidRDefault="00A10EE8" w:rsidP="0025059F">
            <w:pPr>
              <w:spacing w:line="600" w:lineRule="auto"/>
              <w:contextualSpacing/>
              <w:jc w:val="center"/>
              <w:rPr>
                <w:rFonts w:asciiTheme="minorHAnsi" w:hAnsiTheme="minorHAnsi" w:cs="Arial"/>
                <w:color w:val="000000" w:themeColor="text1"/>
                <w:sz w:val="20"/>
              </w:rPr>
            </w:pPr>
          </w:p>
        </w:tc>
      </w:tr>
      <w:tr w:rsidR="00A10EE8" w:rsidRPr="0053791C" w14:paraId="24F5B4F1" w14:textId="77777777" w:rsidTr="00A10EE8">
        <w:trPr>
          <w:trHeight w:val="503"/>
          <w:jc w:val="center"/>
        </w:trPr>
        <w:tc>
          <w:tcPr>
            <w:tcW w:w="1075" w:type="dxa"/>
            <w:vAlign w:val="center"/>
          </w:tcPr>
          <w:p w14:paraId="7A231BC9"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w:t>
            </w:r>
          </w:p>
        </w:tc>
        <w:tc>
          <w:tcPr>
            <w:tcW w:w="990" w:type="dxa"/>
            <w:vAlign w:val="center"/>
          </w:tcPr>
          <w:p w14:paraId="2FEDEB13"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10</w:t>
            </w:r>
          </w:p>
        </w:tc>
        <w:tc>
          <w:tcPr>
            <w:tcW w:w="3330" w:type="dxa"/>
            <w:shd w:val="clear" w:color="auto" w:fill="auto"/>
            <w:vAlign w:val="center"/>
          </w:tcPr>
          <w:p w14:paraId="556017E2"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 Work – Part 1: Develop Model</w:t>
            </w:r>
          </w:p>
        </w:tc>
        <w:tc>
          <w:tcPr>
            <w:tcW w:w="1530" w:type="dxa"/>
            <w:vAlign w:val="center"/>
          </w:tcPr>
          <w:p w14:paraId="62812D17"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 Part1</w:t>
            </w:r>
          </w:p>
        </w:tc>
        <w:tc>
          <w:tcPr>
            <w:tcW w:w="1427" w:type="dxa"/>
            <w:shd w:val="clear" w:color="auto" w:fill="auto"/>
            <w:vAlign w:val="center"/>
          </w:tcPr>
          <w:p w14:paraId="10ABAC17"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Homework 4</w:t>
            </w:r>
          </w:p>
        </w:tc>
      </w:tr>
      <w:tr w:rsidR="00A10EE8" w:rsidRPr="0053791C" w14:paraId="09436A7D" w14:textId="77777777" w:rsidTr="00A10EE8">
        <w:trPr>
          <w:trHeight w:val="530"/>
          <w:jc w:val="center"/>
        </w:trPr>
        <w:tc>
          <w:tcPr>
            <w:tcW w:w="1075" w:type="dxa"/>
            <w:vAlign w:val="center"/>
          </w:tcPr>
          <w:p w14:paraId="012B3914"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w:t>
            </w:r>
          </w:p>
        </w:tc>
        <w:tc>
          <w:tcPr>
            <w:tcW w:w="990" w:type="dxa"/>
            <w:vAlign w:val="center"/>
          </w:tcPr>
          <w:p w14:paraId="7239583A"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11</w:t>
            </w:r>
          </w:p>
        </w:tc>
        <w:tc>
          <w:tcPr>
            <w:tcW w:w="3330" w:type="dxa"/>
            <w:shd w:val="clear" w:color="auto" w:fill="auto"/>
            <w:vAlign w:val="center"/>
          </w:tcPr>
          <w:p w14:paraId="1CFAB078"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 Work - Part 2: Python Script</w:t>
            </w:r>
          </w:p>
        </w:tc>
        <w:tc>
          <w:tcPr>
            <w:tcW w:w="1530" w:type="dxa"/>
            <w:vAlign w:val="center"/>
          </w:tcPr>
          <w:p w14:paraId="5850B34D"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 Part2</w:t>
            </w:r>
          </w:p>
        </w:tc>
        <w:tc>
          <w:tcPr>
            <w:tcW w:w="1427" w:type="dxa"/>
            <w:shd w:val="clear" w:color="auto" w:fill="auto"/>
            <w:vAlign w:val="center"/>
          </w:tcPr>
          <w:p w14:paraId="2AFB644B"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 Part1</w:t>
            </w:r>
          </w:p>
        </w:tc>
      </w:tr>
      <w:tr w:rsidR="00A10EE8" w:rsidRPr="0053791C" w14:paraId="2F7EAC5D" w14:textId="77777777" w:rsidTr="00A10EE8">
        <w:trPr>
          <w:trHeight w:val="70"/>
          <w:jc w:val="center"/>
        </w:trPr>
        <w:tc>
          <w:tcPr>
            <w:tcW w:w="1075" w:type="dxa"/>
            <w:vAlign w:val="center"/>
          </w:tcPr>
          <w:p w14:paraId="7A58FDB2"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w:t>
            </w:r>
          </w:p>
        </w:tc>
        <w:tc>
          <w:tcPr>
            <w:tcW w:w="990" w:type="dxa"/>
            <w:vAlign w:val="center"/>
          </w:tcPr>
          <w:p w14:paraId="43099006"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12</w:t>
            </w:r>
          </w:p>
        </w:tc>
        <w:tc>
          <w:tcPr>
            <w:tcW w:w="3330" w:type="dxa"/>
            <w:shd w:val="clear" w:color="auto" w:fill="auto"/>
            <w:vAlign w:val="center"/>
          </w:tcPr>
          <w:p w14:paraId="60E7017B"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 Work - Part 2: Python Script</w:t>
            </w:r>
          </w:p>
        </w:tc>
        <w:tc>
          <w:tcPr>
            <w:tcW w:w="1530" w:type="dxa"/>
            <w:vAlign w:val="center"/>
          </w:tcPr>
          <w:p w14:paraId="1930BA95"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c>
          <w:tcPr>
            <w:tcW w:w="1427" w:type="dxa"/>
            <w:shd w:val="clear" w:color="auto" w:fill="auto"/>
            <w:vAlign w:val="center"/>
          </w:tcPr>
          <w:p w14:paraId="7D729302"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r>
      <w:tr w:rsidR="00A10EE8" w:rsidRPr="00362C15" w14:paraId="65A6B0B3" w14:textId="77777777" w:rsidTr="00A10EE8">
        <w:trPr>
          <w:trHeight w:val="70"/>
          <w:jc w:val="center"/>
        </w:trPr>
        <w:tc>
          <w:tcPr>
            <w:tcW w:w="1075" w:type="dxa"/>
            <w:vAlign w:val="center"/>
          </w:tcPr>
          <w:p w14:paraId="29A73059"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w:t>
            </w:r>
          </w:p>
        </w:tc>
        <w:tc>
          <w:tcPr>
            <w:tcW w:w="990" w:type="dxa"/>
            <w:vAlign w:val="center"/>
          </w:tcPr>
          <w:p w14:paraId="0DF68187"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13</w:t>
            </w:r>
          </w:p>
        </w:tc>
        <w:tc>
          <w:tcPr>
            <w:tcW w:w="3330" w:type="dxa"/>
            <w:shd w:val="clear" w:color="auto" w:fill="auto"/>
            <w:vAlign w:val="center"/>
          </w:tcPr>
          <w:p w14:paraId="44D3DE8D"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 Work - Part 2: Python Script</w:t>
            </w:r>
          </w:p>
        </w:tc>
        <w:tc>
          <w:tcPr>
            <w:tcW w:w="1530" w:type="dxa"/>
            <w:vAlign w:val="center"/>
          </w:tcPr>
          <w:p w14:paraId="0F0D9E25"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c>
          <w:tcPr>
            <w:tcW w:w="1427" w:type="dxa"/>
            <w:shd w:val="clear" w:color="auto" w:fill="auto"/>
            <w:vAlign w:val="center"/>
          </w:tcPr>
          <w:p w14:paraId="18789988"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r>
      <w:tr w:rsidR="00A10EE8" w:rsidRPr="0053791C" w14:paraId="1DEB8D60" w14:textId="77777777" w:rsidTr="00A10EE8">
        <w:trPr>
          <w:trHeight w:val="70"/>
          <w:jc w:val="center"/>
        </w:trPr>
        <w:tc>
          <w:tcPr>
            <w:tcW w:w="1075" w:type="dxa"/>
            <w:vAlign w:val="center"/>
          </w:tcPr>
          <w:p w14:paraId="46D5A901"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w:t>
            </w:r>
          </w:p>
        </w:tc>
        <w:tc>
          <w:tcPr>
            <w:tcW w:w="990" w:type="dxa"/>
            <w:vAlign w:val="center"/>
          </w:tcPr>
          <w:p w14:paraId="0DC16D5F"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14</w:t>
            </w:r>
          </w:p>
        </w:tc>
        <w:tc>
          <w:tcPr>
            <w:tcW w:w="3330" w:type="dxa"/>
            <w:shd w:val="clear" w:color="auto" w:fill="auto"/>
            <w:vAlign w:val="center"/>
          </w:tcPr>
          <w:p w14:paraId="508D9F77"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 Work - Part 3: Develop Tool</w:t>
            </w:r>
          </w:p>
        </w:tc>
        <w:tc>
          <w:tcPr>
            <w:tcW w:w="1530" w:type="dxa"/>
            <w:vAlign w:val="center"/>
          </w:tcPr>
          <w:p w14:paraId="642B7CC8"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Prepare Presentation</w:t>
            </w:r>
          </w:p>
        </w:tc>
        <w:tc>
          <w:tcPr>
            <w:tcW w:w="1427" w:type="dxa"/>
            <w:shd w:val="clear" w:color="auto" w:fill="auto"/>
            <w:vAlign w:val="center"/>
          </w:tcPr>
          <w:p w14:paraId="735EFBB7"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 Part2</w:t>
            </w:r>
          </w:p>
        </w:tc>
      </w:tr>
      <w:tr w:rsidR="00A10EE8" w:rsidRPr="006B2F43" w14:paraId="0E5BAF3E" w14:textId="77777777" w:rsidTr="00A10EE8">
        <w:trPr>
          <w:trHeight w:val="70"/>
          <w:jc w:val="center"/>
        </w:trPr>
        <w:tc>
          <w:tcPr>
            <w:tcW w:w="1075" w:type="dxa"/>
            <w:vAlign w:val="center"/>
          </w:tcPr>
          <w:p w14:paraId="709B52F2"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w:t>
            </w:r>
          </w:p>
        </w:tc>
        <w:tc>
          <w:tcPr>
            <w:tcW w:w="990" w:type="dxa"/>
            <w:vAlign w:val="center"/>
          </w:tcPr>
          <w:p w14:paraId="11C9FB2A"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15</w:t>
            </w:r>
          </w:p>
        </w:tc>
        <w:tc>
          <w:tcPr>
            <w:tcW w:w="3330" w:type="dxa"/>
            <w:shd w:val="clear" w:color="auto" w:fill="auto"/>
            <w:vAlign w:val="center"/>
          </w:tcPr>
          <w:p w14:paraId="0CB52771"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 Presentation</w:t>
            </w:r>
          </w:p>
        </w:tc>
        <w:tc>
          <w:tcPr>
            <w:tcW w:w="1530" w:type="dxa"/>
            <w:vAlign w:val="center"/>
          </w:tcPr>
          <w:p w14:paraId="1CB6E1D6" w14:textId="77777777" w:rsidR="00A10EE8" w:rsidRPr="00BF0C1A" w:rsidRDefault="00A10EE8" w:rsidP="0025059F">
            <w:pPr>
              <w:spacing w:before="0" w:line="600" w:lineRule="auto"/>
              <w:contextualSpacing/>
              <w:jc w:val="center"/>
              <w:rPr>
                <w:rFonts w:asciiTheme="minorHAnsi" w:eastAsia="SimSun" w:hAnsiTheme="minorHAnsi" w:cs="Arial"/>
                <w:color w:val="000000" w:themeColor="text1"/>
                <w:sz w:val="20"/>
              </w:rPr>
            </w:pPr>
          </w:p>
        </w:tc>
        <w:tc>
          <w:tcPr>
            <w:tcW w:w="1427" w:type="dxa"/>
            <w:shd w:val="clear" w:color="auto" w:fill="auto"/>
            <w:vAlign w:val="center"/>
          </w:tcPr>
          <w:p w14:paraId="2F0282AB"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 Presentation</w:t>
            </w:r>
          </w:p>
        </w:tc>
      </w:tr>
      <w:tr w:rsidR="00A10EE8" w:rsidRPr="00947A4E" w14:paraId="26CAF408" w14:textId="77777777" w:rsidTr="00A10EE8">
        <w:trPr>
          <w:trHeight w:val="620"/>
          <w:jc w:val="center"/>
        </w:trPr>
        <w:tc>
          <w:tcPr>
            <w:tcW w:w="1075" w:type="dxa"/>
            <w:vAlign w:val="center"/>
          </w:tcPr>
          <w:p w14:paraId="6E5E9E2F"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Project</w:t>
            </w:r>
          </w:p>
        </w:tc>
        <w:tc>
          <w:tcPr>
            <w:tcW w:w="990" w:type="dxa"/>
            <w:vAlign w:val="center"/>
          </w:tcPr>
          <w:p w14:paraId="3EE767E9"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16</w:t>
            </w:r>
          </w:p>
        </w:tc>
        <w:tc>
          <w:tcPr>
            <w:tcW w:w="6287" w:type="dxa"/>
            <w:gridSpan w:val="3"/>
            <w:shd w:val="clear" w:color="auto" w:fill="auto"/>
            <w:vAlign w:val="center"/>
          </w:tcPr>
          <w:p w14:paraId="4E8A32C8" w14:textId="77777777" w:rsidR="00A10EE8" w:rsidRPr="00BF0C1A" w:rsidRDefault="00A10EE8" w:rsidP="0025059F">
            <w:pPr>
              <w:spacing w:before="0"/>
              <w:contextualSpacing/>
              <w:jc w:val="center"/>
              <w:rPr>
                <w:rFonts w:asciiTheme="minorHAnsi" w:eastAsia="SimSun" w:hAnsiTheme="minorHAnsi" w:cs="Arial"/>
                <w:color w:val="000000" w:themeColor="text1"/>
                <w:sz w:val="20"/>
              </w:rPr>
            </w:pPr>
            <w:r w:rsidRPr="00BF0C1A">
              <w:rPr>
                <w:rFonts w:asciiTheme="minorHAnsi" w:eastAsia="SimSun" w:hAnsiTheme="minorHAnsi" w:cs="Arial"/>
                <w:color w:val="000000" w:themeColor="text1"/>
                <w:sz w:val="20"/>
              </w:rPr>
              <w:t>Final Materials Due</w:t>
            </w:r>
          </w:p>
        </w:tc>
      </w:tr>
    </w:tbl>
    <w:p w14:paraId="5300946C" w14:textId="77777777" w:rsidR="000F47CC" w:rsidRDefault="000F47CC" w:rsidP="000F47CC"/>
    <w:p w14:paraId="584AD1F1" w14:textId="77777777" w:rsidR="00AA7B71" w:rsidRPr="009A5115" w:rsidRDefault="00AA7B71" w:rsidP="000F47CC">
      <w:pPr>
        <w:rPr>
          <w:rFonts w:eastAsia="Calibri"/>
        </w:rPr>
      </w:pPr>
    </w:p>
    <w:sectPr w:rsidR="00AA7B71" w:rsidRPr="009A5115">
      <w:footerReference w:type="default" r:id="rId90"/>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agan,Allison J" w:date="2018-07-17T09:48:00Z" w:initials="RJ">
    <w:p w14:paraId="5025274D" w14:textId="5CB054EF" w:rsidR="00DA583F" w:rsidRDefault="00DA583F">
      <w:pPr>
        <w:pStyle w:val="CommentText"/>
      </w:pPr>
      <w:r>
        <w:rPr>
          <w:rStyle w:val="CommentReference"/>
        </w:rPr>
        <w:annotationRef/>
      </w:r>
      <w:r>
        <w:t>I’m assuming this is a separate document in Canvas?</w:t>
      </w:r>
    </w:p>
  </w:comment>
  <w:comment w:id="2" w:author="Reagan,Allison J" w:date="2018-07-17T10:29:00Z" w:initials="RJ">
    <w:p w14:paraId="04211C38" w14:textId="77777777" w:rsidR="00DA583F" w:rsidRDefault="00DA583F">
      <w:pPr>
        <w:pStyle w:val="CommentText"/>
      </w:pPr>
      <w:r>
        <w:rPr>
          <w:rStyle w:val="CommentReference"/>
        </w:rPr>
        <w:annotationRef/>
      </w:r>
      <w:r>
        <w:t>I think this section is helpful but it is not in any of the other syllabi. If you’d like to keep it, maybe it can be integrated into ‘Instructional Methods”?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25274D" w15:done="0"/>
  <w15:commentEx w15:paraId="04211C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D4EEE" w14:textId="77777777" w:rsidR="00DA7729" w:rsidRDefault="00DA7729" w:rsidP="008C275C">
      <w:pPr>
        <w:spacing w:before="0" w:after="0" w:line="240" w:lineRule="auto"/>
      </w:pPr>
      <w:r>
        <w:separator/>
      </w:r>
    </w:p>
  </w:endnote>
  <w:endnote w:type="continuationSeparator" w:id="0">
    <w:p w14:paraId="565571C9" w14:textId="77777777" w:rsidR="00DA7729" w:rsidRDefault="00DA7729" w:rsidP="008C27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629249"/>
      <w:docPartObj>
        <w:docPartGallery w:val="Page Numbers (Bottom of Page)"/>
        <w:docPartUnique/>
      </w:docPartObj>
    </w:sdtPr>
    <w:sdtEndPr>
      <w:rPr>
        <w:noProof/>
      </w:rPr>
    </w:sdtEndPr>
    <w:sdtContent>
      <w:p w14:paraId="27C79492" w14:textId="7208223C" w:rsidR="00DA583F" w:rsidRDefault="00DA583F">
        <w:pPr>
          <w:pStyle w:val="Footer"/>
          <w:jc w:val="center"/>
        </w:pPr>
        <w:r>
          <w:fldChar w:fldCharType="begin"/>
        </w:r>
        <w:r>
          <w:instrText xml:space="preserve"> PAGE   \* MERGEFORMAT </w:instrText>
        </w:r>
        <w:r>
          <w:fldChar w:fldCharType="separate"/>
        </w:r>
        <w:r w:rsidR="00A812F1">
          <w:rPr>
            <w:noProof/>
          </w:rPr>
          <w:t>7</w:t>
        </w:r>
        <w:r>
          <w:rPr>
            <w:noProof/>
          </w:rPr>
          <w:fldChar w:fldCharType="end"/>
        </w:r>
      </w:p>
    </w:sdtContent>
  </w:sdt>
  <w:p w14:paraId="2E9B61F5" w14:textId="77777777" w:rsidR="00DA583F" w:rsidRDefault="00DA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7CF62" w14:textId="77777777" w:rsidR="00DA7729" w:rsidRDefault="00DA7729" w:rsidP="008C275C">
      <w:pPr>
        <w:spacing w:before="0" w:after="0" w:line="240" w:lineRule="auto"/>
      </w:pPr>
      <w:r>
        <w:separator/>
      </w:r>
    </w:p>
  </w:footnote>
  <w:footnote w:type="continuationSeparator" w:id="0">
    <w:p w14:paraId="67FAA2F7" w14:textId="77777777" w:rsidR="00DA7729" w:rsidRDefault="00DA7729" w:rsidP="008C275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EB6844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9781CA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19CACFB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6B0DA4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4CE5FB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490E06D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32E18E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D52D06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8A6B9F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D6B44F8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3C38903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5EF08A8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909C1794">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CD20D0FA">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88300D6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8384EA54">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134F7D6">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96084F0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89B8E596">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305EEC3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9F36530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8F2E3DB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DB04B10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96AEFF0A">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B3B4B65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6A06D9D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127A47B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A6271AD"/>
    <w:multiLevelType w:val="hybridMultilevel"/>
    <w:tmpl w:val="9400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2EEE"/>
    <w:multiLevelType w:val="hybridMultilevel"/>
    <w:tmpl w:val="1D2A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F40BF"/>
    <w:multiLevelType w:val="hybridMultilevel"/>
    <w:tmpl w:val="5016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64AB1"/>
    <w:multiLevelType w:val="multilevel"/>
    <w:tmpl w:val="358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174EF"/>
    <w:multiLevelType w:val="multilevel"/>
    <w:tmpl w:val="93CC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55C03"/>
    <w:multiLevelType w:val="hybridMultilevel"/>
    <w:tmpl w:val="71A4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E26C5"/>
    <w:multiLevelType w:val="multilevel"/>
    <w:tmpl w:val="28BC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A10BEE"/>
    <w:multiLevelType w:val="hybridMultilevel"/>
    <w:tmpl w:val="AE2688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786755"/>
    <w:multiLevelType w:val="hybridMultilevel"/>
    <w:tmpl w:val="0DD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C349D"/>
    <w:multiLevelType w:val="hybridMultilevel"/>
    <w:tmpl w:val="338E1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4D578B"/>
    <w:multiLevelType w:val="hybridMultilevel"/>
    <w:tmpl w:val="91E810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2CF40CF"/>
    <w:multiLevelType w:val="hybridMultilevel"/>
    <w:tmpl w:val="F724C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000E9F"/>
    <w:multiLevelType w:val="hybridMultilevel"/>
    <w:tmpl w:val="E4203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2"/>
  </w:num>
  <w:num w:numId="6">
    <w:abstractNumId w:val="4"/>
  </w:num>
  <w:num w:numId="7">
    <w:abstractNumId w:val="16"/>
  </w:num>
  <w:num w:numId="8">
    <w:abstractNumId w:val="11"/>
  </w:num>
  <w:num w:numId="9">
    <w:abstractNumId w:val="3"/>
  </w:num>
  <w:num w:numId="10">
    <w:abstractNumId w:val="7"/>
  </w:num>
  <w:num w:numId="11">
    <w:abstractNumId w:val="10"/>
  </w:num>
  <w:num w:numId="12">
    <w:abstractNumId w:val="6"/>
  </w:num>
  <w:num w:numId="13">
    <w:abstractNumId w:val="9"/>
  </w:num>
  <w:num w:numId="14">
    <w:abstractNumId w:val="5"/>
  </w:num>
  <w:num w:numId="15">
    <w:abstractNumId w:val="13"/>
  </w:num>
  <w:num w:numId="16">
    <w:abstractNumId w:val="15"/>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agan,Allison J">
    <w15:presenceInfo w15:providerId="AD" w15:userId="S-1-5-21-1308237860-4193317556-336787646-13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276"/>
    <w:rsid w:val="0001573B"/>
    <w:rsid w:val="00026D82"/>
    <w:rsid w:val="00042AE4"/>
    <w:rsid w:val="0004393F"/>
    <w:rsid w:val="000F47CC"/>
    <w:rsid w:val="001304E7"/>
    <w:rsid w:val="00153D9F"/>
    <w:rsid w:val="001715F2"/>
    <w:rsid w:val="00191C1C"/>
    <w:rsid w:val="001E62EE"/>
    <w:rsid w:val="001F301C"/>
    <w:rsid w:val="0025059F"/>
    <w:rsid w:val="00251427"/>
    <w:rsid w:val="00294583"/>
    <w:rsid w:val="002A07C1"/>
    <w:rsid w:val="002A2BEA"/>
    <w:rsid w:val="002A4BD8"/>
    <w:rsid w:val="002D1C22"/>
    <w:rsid w:val="00313B0D"/>
    <w:rsid w:val="00315540"/>
    <w:rsid w:val="0031691C"/>
    <w:rsid w:val="0032408F"/>
    <w:rsid w:val="00347AC9"/>
    <w:rsid w:val="003501D5"/>
    <w:rsid w:val="003543E4"/>
    <w:rsid w:val="003551BB"/>
    <w:rsid w:val="00356499"/>
    <w:rsid w:val="00360DF4"/>
    <w:rsid w:val="00496E2E"/>
    <w:rsid w:val="005615CB"/>
    <w:rsid w:val="00576EE2"/>
    <w:rsid w:val="005902E6"/>
    <w:rsid w:val="005A531C"/>
    <w:rsid w:val="005A63C4"/>
    <w:rsid w:val="006006CD"/>
    <w:rsid w:val="00632437"/>
    <w:rsid w:val="00632542"/>
    <w:rsid w:val="00671880"/>
    <w:rsid w:val="00683609"/>
    <w:rsid w:val="00683CA3"/>
    <w:rsid w:val="006A00EC"/>
    <w:rsid w:val="0070623F"/>
    <w:rsid w:val="007225B8"/>
    <w:rsid w:val="0075423B"/>
    <w:rsid w:val="007C72A3"/>
    <w:rsid w:val="0080139F"/>
    <w:rsid w:val="008A5340"/>
    <w:rsid w:val="008B374A"/>
    <w:rsid w:val="008B5513"/>
    <w:rsid w:val="008C275C"/>
    <w:rsid w:val="0097437F"/>
    <w:rsid w:val="009A5115"/>
    <w:rsid w:val="00A06893"/>
    <w:rsid w:val="00A10EE8"/>
    <w:rsid w:val="00A11DB3"/>
    <w:rsid w:val="00A271BD"/>
    <w:rsid w:val="00A6699F"/>
    <w:rsid w:val="00A77B3E"/>
    <w:rsid w:val="00A812F1"/>
    <w:rsid w:val="00AA7B71"/>
    <w:rsid w:val="00AC5CEA"/>
    <w:rsid w:val="00B502D1"/>
    <w:rsid w:val="00B63877"/>
    <w:rsid w:val="00B76C58"/>
    <w:rsid w:val="00BF0C1A"/>
    <w:rsid w:val="00C2623B"/>
    <w:rsid w:val="00C350D2"/>
    <w:rsid w:val="00C42F5F"/>
    <w:rsid w:val="00CE4BBB"/>
    <w:rsid w:val="00CE580B"/>
    <w:rsid w:val="00D52585"/>
    <w:rsid w:val="00D67225"/>
    <w:rsid w:val="00DA0927"/>
    <w:rsid w:val="00DA2751"/>
    <w:rsid w:val="00DA583F"/>
    <w:rsid w:val="00DA7729"/>
    <w:rsid w:val="00DF5071"/>
    <w:rsid w:val="00DF6C3F"/>
    <w:rsid w:val="00E27577"/>
    <w:rsid w:val="00EA1FBD"/>
    <w:rsid w:val="00ED12C8"/>
    <w:rsid w:val="00EF6CF8"/>
    <w:rsid w:val="00F00E52"/>
    <w:rsid w:val="00F0188E"/>
    <w:rsid w:val="00FC3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EAEF6"/>
  <w15:chartTrackingRefBased/>
  <w15:docId w15:val="{AD268178-2F67-45D8-A8F8-F0D770CA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customStyle="1" w:styleId="UnresolvedMention1">
    <w:name w:val="Unresolved Mention1"/>
    <w:basedOn w:val="DefaultParagraphFont"/>
    <w:uiPriority w:val="99"/>
    <w:semiHidden/>
    <w:unhideWhenUsed/>
    <w:rsid w:val="00ED12C8"/>
    <w:rPr>
      <w:color w:val="808080"/>
      <w:shd w:val="clear" w:color="auto" w:fill="E6E6E6"/>
    </w:rPr>
  </w:style>
  <w:style w:type="paragraph" w:customStyle="1" w:styleId="Default">
    <w:name w:val="Default"/>
    <w:rsid w:val="00A6699F"/>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A669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C275C"/>
    <w:pPr>
      <w:tabs>
        <w:tab w:val="center" w:pos="4680"/>
        <w:tab w:val="right" w:pos="9360"/>
      </w:tabs>
      <w:spacing w:before="0" w:after="0" w:line="240" w:lineRule="auto"/>
    </w:pPr>
  </w:style>
  <w:style w:type="character" w:customStyle="1" w:styleId="HeaderChar">
    <w:name w:val="Header Char"/>
    <w:basedOn w:val="DefaultParagraphFont"/>
    <w:link w:val="Header"/>
    <w:rsid w:val="008C275C"/>
    <w:rPr>
      <w:sz w:val="24"/>
    </w:rPr>
  </w:style>
  <w:style w:type="paragraph" w:styleId="Footer">
    <w:name w:val="footer"/>
    <w:basedOn w:val="Normal"/>
    <w:link w:val="FooterChar"/>
    <w:uiPriority w:val="99"/>
    <w:rsid w:val="008C275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C275C"/>
    <w:rPr>
      <w:sz w:val="24"/>
    </w:rPr>
  </w:style>
  <w:style w:type="paragraph" w:styleId="CommentText">
    <w:name w:val="annotation text"/>
    <w:basedOn w:val="Normal"/>
    <w:link w:val="CommentTextChar"/>
    <w:rsid w:val="008C275C"/>
    <w:pPr>
      <w:spacing w:line="240" w:lineRule="auto"/>
    </w:pPr>
    <w:rPr>
      <w:sz w:val="20"/>
    </w:rPr>
  </w:style>
  <w:style w:type="character" w:customStyle="1" w:styleId="CommentTextChar">
    <w:name w:val="Comment Text Char"/>
    <w:basedOn w:val="DefaultParagraphFont"/>
    <w:link w:val="CommentText"/>
    <w:rsid w:val="008C275C"/>
  </w:style>
  <w:style w:type="paragraph" w:styleId="CommentSubject">
    <w:name w:val="annotation subject"/>
    <w:basedOn w:val="CommentText"/>
    <w:next w:val="CommentText"/>
    <w:link w:val="CommentSubjectChar"/>
    <w:rsid w:val="008C275C"/>
    <w:rPr>
      <w:b/>
      <w:bCs/>
    </w:rPr>
  </w:style>
  <w:style w:type="character" w:customStyle="1" w:styleId="CommentSubjectChar">
    <w:name w:val="Comment Subject Char"/>
    <w:basedOn w:val="CommentTextChar"/>
    <w:link w:val="CommentSubject"/>
    <w:rsid w:val="008C275C"/>
    <w:rPr>
      <w:b/>
      <w:bCs/>
    </w:rPr>
  </w:style>
  <w:style w:type="table" w:customStyle="1" w:styleId="TableGrid1">
    <w:name w:val="Table Grid1"/>
    <w:basedOn w:val="TableNormal"/>
    <w:next w:val="TableGrid"/>
    <w:rsid w:val="00D52585"/>
    <w:rPr>
      <w:rFonts w:ascii="Times New Roman" w:eastAsiaTheme="minorEastAsia"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74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bs.at.ufl.edu/architecture.php" TargetMode="External"/><Relationship Id="rId21" Type="http://schemas.openxmlformats.org/officeDocument/2006/relationships/hyperlink" Target="http://learnpythonthehardway.org/book/" TargetMode="External"/><Relationship Id="rId42" Type="http://schemas.openxmlformats.org/officeDocument/2006/relationships/hyperlink" Target="http://www.dso.ufl.edu/students.php" TargetMode="External"/><Relationship Id="rId47" Type="http://schemas.openxmlformats.org/officeDocument/2006/relationships/hyperlink" Target="http://www.dso.ufl.edu/students.php" TargetMode="External"/><Relationship Id="rId63" Type="http://schemas.openxmlformats.org/officeDocument/2006/relationships/hyperlink" Target="https://lss.at.ufl.edu/help.shtml" TargetMode="External"/><Relationship Id="rId68" Type="http://schemas.openxmlformats.org/officeDocument/2006/relationships/hyperlink" Target="https://lss.at.ufl.edu/help.shtml" TargetMode="External"/><Relationship Id="rId84" Type="http://schemas.openxmlformats.org/officeDocument/2006/relationships/hyperlink" Target="http://www.distance.ufl.edu/getting-help" TargetMode="External"/><Relationship Id="rId89" Type="http://schemas.openxmlformats.org/officeDocument/2006/relationships/hyperlink" Target="http://www.distance.ufl.edu/student-complaints" TargetMode="External"/><Relationship Id="rId16" Type="http://schemas.openxmlformats.org/officeDocument/2006/relationships/comments" Target="comments.xml"/><Relationship Id="rId11" Type="http://schemas.openxmlformats.org/officeDocument/2006/relationships/hyperlink" Target="http://lss.at.ufl.edu" TargetMode="External"/><Relationship Id="rId32" Type="http://schemas.openxmlformats.org/officeDocument/2006/relationships/hyperlink" Target="http://www.dso.ufl.edu/drc/" TargetMode="External"/><Relationship Id="rId37" Type="http://schemas.openxmlformats.org/officeDocument/2006/relationships/hyperlink" Target="http://www.dso.ufl.edu/drc/" TargetMode="External"/><Relationship Id="rId53" Type="http://schemas.openxmlformats.org/officeDocument/2006/relationships/hyperlink" Target="http://www.dso.ufl.edu/students.php" TargetMode="External"/><Relationship Id="rId58" Type="http://schemas.openxmlformats.org/officeDocument/2006/relationships/hyperlink" Target="mailto:Learning-support@ufl.edu" TargetMode="External"/><Relationship Id="rId74" Type="http://schemas.openxmlformats.org/officeDocument/2006/relationships/hyperlink" Target="https://lss.at.ufl.edu/help.shtml" TargetMode="External"/><Relationship Id="rId79" Type="http://schemas.openxmlformats.org/officeDocument/2006/relationships/hyperlink" Target="http://www.distance.ufl.edu/getting-help" TargetMode="External"/><Relationship Id="rId5" Type="http://schemas.openxmlformats.org/officeDocument/2006/relationships/footnotes" Target="footnotes.xml"/><Relationship Id="rId90" Type="http://schemas.openxmlformats.org/officeDocument/2006/relationships/footer" Target="footer1.xml"/><Relationship Id="rId22" Type="http://schemas.openxmlformats.org/officeDocument/2006/relationships/hyperlink" Target="http://www.uflib.ufl.edu" TargetMode="External"/><Relationship Id="rId27" Type="http://schemas.openxmlformats.org/officeDocument/2006/relationships/hyperlink" Target="http://gradcatalog.ufl.edu/content.php?catoid=11&amp;navoid=2486" TargetMode="External"/><Relationship Id="rId43" Type="http://schemas.openxmlformats.org/officeDocument/2006/relationships/hyperlink" Target="http://www.dso.ufl.edu/students.php" TargetMode="External"/><Relationship Id="rId48" Type="http://schemas.openxmlformats.org/officeDocument/2006/relationships/hyperlink" Target="http://www.dso.ufl.edu/students.php" TargetMode="External"/><Relationship Id="rId64" Type="http://schemas.openxmlformats.org/officeDocument/2006/relationships/hyperlink" Target="https://lss.at.ufl.edu/help.shtml" TargetMode="External"/><Relationship Id="rId69" Type="http://schemas.openxmlformats.org/officeDocument/2006/relationships/hyperlink" Target="https://lss.at.ufl.edu/help.shtml" TargetMode="External"/><Relationship Id="rId8" Type="http://schemas.openxmlformats.org/officeDocument/2006/relationships/hyperlink" Target="http://lss.at.ufl.edu" TargetMode="External"/><Relationship Id="rId51" Type="http://schemas.openxmlformats.org/officeDocument/2006/relationships/hyperlink" Target="http://www.dso.ufl.edu/students.php" TargetMode="External"/><Relationship Id="rId72" Type="http://schemas.openxmlformats.org/officeDocument/2006/relationships/hyperlink" Target="https://lss.at.ufl.edu/help.shtml" TargetMode="External"/><Relationship Id="rId80" Type="http://schemas.openxmlformats.org/officeDocument/2006/relationships/hyperlink" Target="http://www.distance.ufl.edu/getting-help" TargetMode="External"/><Relationship Id="rId85" Type="http://schemas.openxmlformats.org/officeDocument/2006/relationships/hyperlink" Target="http://www.distance.ufl.edu/getting-help"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lss.at.ufl.edu" TargetMode="External"/><Relationship Id="rId17" Type="http://schemas.microsoft.com/office/2011/relationships/commentsExtended" Target="commentsExtended.xml"/><Relationship Id="rId25" Type="http://schemas.openxmlformats.org/officeDocument/2006/relationships/hyperlink" Target="http://www.uflib.ufl.edu/tools" TargetMode="External"/><Relationship Id="rId33" Type="http://schemas.openxmlformats.org/officeDocument/2006/relationships/hyperlink" Target="http://www.dso.ufl.edu/drc/" TargetMode="External"/><Relationship Id="rId38" Type="http://schemas.openxmlformats.org/officeDocument/2006/relationships/hyperlink" Target="http://www.dso.ufl.edu/drc/" TargetMode="External"/><Relationship Id="rId46" Type="http://schemas.openxmlformats.org/officeDocument/2006/relationships/hyperlink" Target="http://www.dso.ufl.edu/students.php" TargetMode="External"/><Relationship Id="rId59" Type="http://schemas.openxmlformats.org/officeDocument/2006/relationships/hyperlink" Target="mailto:Learning-support@ufl.edu" TargetMode="External"/><Relationship Id="rId67" Type="http://schemas.openxmlformats.org/officeDocument/2006/relationships/hyperlink" Target="https://lss.at.ufl.edu/help.shtml" TargetMode="External"/><Relationship Id="rId20" Type="http://schemas.openxmlformats.org/officeDocument/2006/relationships/hyperlink" Target="https://arcpy.wordpress.com/" TargetMode="External"/><Relationship Id="rId41" Type="http://schemas.openxmlformats.org/officeDocument/2006/relationships/hyperlink" Target="http://www.dso.ufl.edu/drc/" TargetMode="External"/><Relationship Id="rId54" Type="http://schemas.openxmlformats.org/officeDocument/2006/relationships/hyperlink" Target="http://www.dso.ufl.edu/students.php" TargetMode="External"/><Relationship Id="rId62" Type="http://schemas.openxmlformats.org/officeDocument/2006/relationships/hyperlink" Target="mailto:Learning-support@ufl.edu" TargetMode="External"/><Relationship Id="rId70" Type="http://schemas.openxmlformats.org/officeDocument/2006/relationships/hyperlink" Target="https://lss.at.ufl.edu/help.shtml" TargetMode="External"/><Relationship Id="rId75" Type="http://schemas.openxmlformats.org/officeDocument/2006/relationships/hyperlink" Target="https://lss.at.ufl.edu/help.shtml" TargetMode="External"/><Relationship Id="rId83" Type="http://schemas.openxmlformats.org/officeDocument/2006/relationships/hyperlink" Target="http://www.distance.ufl.edu/getting-help" TargetMode="External"/><Relationship Id="rId88" Type="http://schemas.openxmlformats.org/officeDocument/2006/relationships/hyperlink" Target="http://www.distance.ufl.edu/getting-help"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ss.at.ufl.edu" TargetMode="External"/><Relationship Id="rId23" Type="http://schemas.openxmlformats.org/officeDocument/2006/relationships/hyperlink" Target="http://www.uflib.ufl.edu/afa/" TargetMode="External"/><Relationship Id="rId28" Type="http://schemas.openxmlformats.org/officeDocument/2006/relationships/hyperlink" Target="https://catalog.ufl.edu/ugrad/current/regulations/info/attendance.aspx" TargetMode="External"/><Relationship Id="rId36" Type="http://schemas.openxmlformats.org/officeDocument/2006/relationships/hyperlink" Target="http://www.dso.ufl.edu/drc/" TargetMode="External"/><Relationship Id="rId49" Type="http://schemas.openxmlformats.org/officeDocument/2006/relationships/hyperlink" Target="http://www.dso.ufl.edu/students.php" TargetMode="External"/><Relationship Id="rId57" Type="http://schemas.openxmlformats.org/officeDocument/2006/relationships/hyperlink" Target="mailto:Learning-support@ufl.edu" TargetMode="External"/><Relationship Id="rId10" Type="http://schemas.openxmlformats.org/officeDocument/2006/relationships/hyperlink" Target="http://lss.at.ufl.edu" TargetMode="External"/><Relationship Id="rId31" Type="http://schemas.openxmlformats.org/officeDocument/2006/relationships/hyperlink" Target="http://www.dso.ufl.edu/drc/" TargetMode="External"/><Relationship Id="rId44" Type="http://schemas.openxmlformats.org/officeDocument/2006/relationships/hyperlink" Target="http://www.dso.ufl.edu/students.php" TargetMode="External"/><Relationship Id="rId52" Type="http://schemas.openxmlformats.org/officeDocument/2006/relationships/hyperlink" Target="http://www.dso.ufl.edu/students.php" TargetMode="External"/><Relationship Id="rId60" Type="http://schemas.openxmlformats.org/officeDocument/2006/relationships/hyperlink" Target="mailto:Learning-support@ufl.edu" TargetMode="External"/><Relationship Id="rId65" Type="http://schemas.openxmlformats.org/officeDocument/2006/relationships/hyperlink" Target="https://lss.at.ufl.edu/help.shtml" TargetMode="External"/><Relationship Id="rId73" Type="http://schemas.openxmlformats.org/officeDocument/2006/relationships/hyperlink" Target="https://lss.at.ufl.edu/help.shtml" TargetMode="External"/><Relationship Id="rId78" Type="http://schemas.openxmlformats.org/officeDocument/2006/relationships/hyperlink" Target="http://www.distance.ufl.edu/getting-help" TargetMode="External"/><Relationship Id="rId81" Type="http://schemas.openxmlformats.org/officeDocument/2006/relationships/hyperlink" Target="http://www.distance.ufl.edu/getting-help" TargetMode="External"/><Relationship Id="rId86" Type="http://schemas.openxmlformats.org/officeDocument/2006/relationships/hyperlink" Target="http://www.distance.ufl.edu/getting-help" TargetMode="External"/><Relationship Id="rId4" Type="http://schemas.openxmlformats.org/officeDocument/2006/relationships/webSettings" Target="webSettings.xml"/><Relationship Id="rId9" Type="http://schemas.openxmlformats.org/officeDocument/2006/relationships/hyperlink" Target="http://lss.at.ufl.edu" TargetMode="External"/><Relationship Id="rId13" Type="http://schemas.openxmlformats.org/officeDocument/2006/relationships/hyperlink" Target="http://lss.at.ufl.edu/" TargetMode="External"/><Relationship Id="rId18" Type="http://schemas.openxmlformats.org/officeDocument/2006/relationships/hyperlink" Target="https://sites.google.com/site/stanfordgis2013/introduction-to-python-for-arcgis" TargetMode="External"/><Relationship Id="rId39" Type="http://schemas.openxmlformats.org/officeDocument/2006/relationships/hyperlink" Target="http://www.dso.ufl.edu/drc/" TargetMode="External"/><Relationship Id="rId34" Type="http://schemas.openxmlformats.org/officeDocument/2006/relationships/hyperlink" Target="http://www.dso.ufl.edu/drc/" TargetMode="External"/><Relationship Id="rId50" Type="http://schemas.openxmlformats.org/officeDocument/2006/relationships/hyperlink" Target="http://www.dso.ufl.edu/students.php" TargetMode="External"/><Relationship Id="rId55" Type="http://schemas.openxmlformats.org/officeDocument/2006/relationships/hyperlink" Target="http://teach.ufl.edu/wp-content/uploads/2012/08/NetiquetteGuideforOnlineCourses.pdf" TargetMode="External"/><Relationship Id="rId76" Type="http://schemas.openxmlformats.org/officeDocument/2006/relationships/hyperlink" Target="http://www.distance.ufl.edu/getting-help" TargetMode="External"/><Relationship Id="rId7" Type="http://schemas.openxmlformats.org/officeDocument/2006/relationships/hyperlink" Target="http://lss.at.ufl.edu" TargetMode="External"/><Relationship Id="rId71" Type="http://schemas.openxmlformats.org/officeDocument/2006/relationships/hyperlink" Target="https://lss.at.ufl.edu/help.shtml" TargetMode="External"/><Relationship Id="rId92" Type="http://schemas.microsoft.com/office/2011/relationships/people" Target="people.xml"/><Relationship Id="rId2" Type="http://schemas.openxmlformats.org/officeDocument/2006/relationships/styles" Target="styles.xml"/><Relationship Id="rId29" Type="http://schemas.openxmlformats.org/officeDocument/2006/relationships/hyperlink" Target="http://www.dso.ufl.edu/drc/" TargetMode="External"/><Relationship Id="rId24" Type="http://schemas.openxmlformats.org/officeDocument/2006/relationships/hyperlink" Target="https://ares.uflib.ufl.edu" TargetMode="External"/><Relationship Id="rId40" Type="http://schemas.openxmlformats.org/officeDocument/2006/relationships/hyperlink" Target="http://www.dso.ufl.edu/drc/" TargetMode="External"/><Relationship Id="rId45" Type="http://schemas.openxmlformats.org/officeDocument/2006/relationships/hyperlink" Target="http://www.dso.ufl.edu/students.php" TargetMode="External"/><Relationship Id="rId66" Type="http://schemas.openxmlformats.org/officeDocument/2006/relationships/hyperlink" Target="https://lss.at.ufl.edu/help.shtml" TargetMode="External"/><Relationship Id="rId87" Type="http://schemas.openxmlformats.org/officeDocument/2006/relationships/hyperlink" Target="http://www.distance.ufl.edu/getting-help" TargetMode="External"/><Relationship Id="rId61" Type="http://schemas.openxmlformats.org/officeDocument/2006/relationships/hyperlink" Target="mailto:Learning-support@ufl.edu" TargetMode="External"/><Relationship Id="rId82" Type="http://schemas.openxmlformats.org/officeDocument/2006/relationships/hyperlink" Target="http://www.distance.ufl.edu/getting-help" TargetMode="External"/><Relationship Id="rId19" Type="http://schemas.openxmlformats.org/officeDocument/2006/relationships/hyperlink" Target="https://docs.python.org/2/tutorial/index.html" TargetMode="External"/><Relationship Id="rId14" Type="http://schemas.openxmlformats.org/officeDocument/2006/relationships/hyperlink" Target="http://lss.at.ufl.edu"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56" Type="http://schemas.openxmlformats.org/officeDocument/2006/relationships/hyperlink" Target="mailto:Learning-support@ufl.edu" TargetMode="External"/><Relationship Id="rId77"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17917</CharactersWithSpaces>
  <SharedDoc>false</SharedDoc>
  <HLinks>
    <vt:vector size="582" baseType="variant">
      <vt:variant>
        <vt:i4>5177417</vt:i4>
      </vt:variant>
      <vt:variant>
        <vt:i4>288</vt:i4>
      </vt:variant>
      <vt:variant>
        <vt:i4>0</vt:i4>
      </vt:variant>
      <vt:variant>
        <vt:i4>5</vt:i4>
      </vt:variant>
      <vt:variant>
        <vt:lpwstr>http://www.isis.ufl.edu/minusgrades.html</vt:lpwstr>
      </vt:variant>
      <vt:variant>
        <vt:lpwstr/>
      </vt:variant>
      <vt:variant>
        <vt:i4>5177417</vt:i4>
      </vt:variant>
      <vt:variant>
        <vt:i4>285</vt:i4>
      </vt:variant>
      <vt:variant>
        <vt:i4>0</vt:i4>
      </vt:variant>
      <vt:variant>
        <vt:i4>5</vt:i4>
      </vt:variant>
      <vt:variant>
        <vt:lpwstr>http://www.isis.ufl.edu/minusgrades.html</vt:lpwstr>
      </vt:variant>
      <vt:variant>
        <vt:lpwstr/>
      </vt:variant>
      <vt:variant>
        <vt:i4>5177417</vt:i4>
      </vt:variant>
      <vt:variant>
        <vt:i4>282</vt:i4>
      </vt:variant>
      <vt:variant>
        <vt:i4>0</vt:i4>
      </vt:variant>
      <vt:variant>
        <vt:i4>5</vt:i4>
      </vt:variant>
      <vt:variant>
        <vt:lpwstr>http://www.isis.ufl.edu/minusgrades.html</vt:lpwstr>
      </vt:variant>
      <vt:variant>
        <vt:lpwstr/>
      </vt:variant>
      <vt:variant>
        <vt:i4>5177417</vt:i4>
      </vt:variant>
      <vt:variant>
        <vt:i4>279</vt:i4>
      </vt:variant>
      <vt:variant>
        <vt:i4>0</vt:i4>
      </vt:variant>
      <vt:variant>
        <vt:i4>5</vt:i4>
      </vt:variant>
      <vt:variant>
        <vt:lpwstr>http://www.isis.ufl.edu/minusgrades.html</vt:lpwstr>
      </vt:variant>
      <vt:variant>
        <vt:lpwstr/>
      </vt:variant>
      <vt:variant>
        <vt:i4>5177417</vt:i4>
      </vt:variant>
      <vt:variant>
        <vt:i4>276</vt:i4>
      </vt:variant>
      <vt:variant>
        <vt:i4>0</vt:i4>
      </vt:variant>
      <vt:variant>
        <vt:i4>5</vt:i4>
      </vt:variant>
      <vt:variant>
        <vt:lpwstr>http://www.isis.ufl.edu/minusgrades.html</vt:lpwstr>
      </vt:variant>
      <vt:variant>
        <vt:lpwstr/>
      </vt:variant>
      <vt:variant>
        <vt:i4>5177417</vt:i4>
      </vt:variant>
      <vt:variant>
        <vt:i4>273</vt:i4>
      </vt:variant>
      <vt:variant>
        <vt:i4>0</vt:i4>
      </vt:variant>
      <vt:variant>
        <vt:i4>5</vt:i4>
      </vt:variant>
      <vt:variant>
        <vt:lpwstr>http://www.isis.ufl.edu/minusgrades.html</vt:lpwstr>
      </vt:variant>
      <vt:variant>
        <vt:lpwstr/>
      </vt:variant>
      <vt:variant>
        <vt:i4>5177417</vt:i4>
      </vt:variant>
      <vt:variant>
        <vt:i4>270</vt:i4>
      </vt:variant>
      <vt:variant>
        <vt:i4>0</vt:i4>
      </vt:variant>
      <vt:variant>
        <vt:i4>5</vt:i4>
      </vt:variant>
      <vt:variant>
        <vt:lpwstr>http://www.isis.ufl.edu/minusgrades.html</vt:lpwstr>
      </vt:variant>
      <vt:variant>
        <vt:lpwstr/>
      </vt:variant>
      <vt:variant>
        <vt:i4>5177417</vt:i4>
      </vt:variant>
      <vt:variant>
        <vt:i4>267</vt:i4>
      </vt:variant>
      <vt:variant>
        <vt:i4>0</vt:i4>
      </vt:variant>
      <vt:variant>
        <vt:i4>5</vt:i4>
      </vt:variant>
      <vt:variant>
        <vt:lpwstr>http://www.isis.ufl.edu/minusgrades.html</vt:lpwstr>
      </vt:variant>
      <vt:variant>
        <vt:lpwstr/>
      </vt:variant>
      <vt:variant>
        <vt:i4>5177417</vt:i4>
      </vt:variant>
      <vt:variant>
        <vt:i4>264</vt:i4>
      </vt:variant>
      <vt:variant>
        <vt:i4>0</vt:i4>
      </vt:variant>
      <vt:variant>
        <vt:i4>5</vt:i4>
      </vt:variant>
      <vt:variant>
        <vt:lpwstr>http://www.isis.ufl.edu/minusgrades.html</vt:lpwstr>
      </vt:variant>
      <vt:variant>
        <vt:lpwstr/>
      </vt:variant>
      <vt:variant>
        <vt:i4>5177417</vt:i4>
      </vt:variant>
      <vt:variant>
        <vt:i4>261</vt:i4>
      </vt:variant>
      <vt:variant>
        <vt:i4>0</vt:i4>
      </vt:variant>
      <vt:variant>
        <vt:i4>5</vt:i4>
      </vt:variant>
      <vt:variant>
        <vt:lpwstr>http://www.isis.ufl.edu/minusgrades.html</vt:lpwstr>
      </vt:variant>
      <vt:variant>
        <vt:lpwstr/>
      </vt:variant>
      <vt:variant>
        <vt:i4>5177417</vt:i4>
      </vt:variant>
      <vt:variant>
        <vt:i4>258</vt:i4>
      </vt:variant>
      <vt:variant>
        <vt:i4>0</vt:i4>
      </vt:variant>
      <vt:variant>
        <vt:i4>5</vt:i4>
      </vt:variant>
      <vt:variant>
        <vt:lpwstr>http://www.isis.ufl.edu/minusgrades.html</vt:lpwstr>
      </vt:variant>
      <vt:variant>
        <vt:lpwstr/>
      </vt:variant>
      <vt:variant>
        <vt:i4>5177417</vt:i4>
      </vt:variant>
      <vt:variant>
        <vt:i4>255</vt:i4>
      </vt:variant>
      <vt:variant>
        <vt:i4>0</vt:i4>
      </vt:variant>
      <vt:variant>
        <vt:i4>5</vt:i4>
      </vt:variant>
      <vt:variant>
        <vt:lpwstr>http://www.isis.ufl.edu/minusgrades.html</vt:lpwstr>
      </vt:variant>
      <vt:variant>
        <vt:lpwstr/>
      </vt:variant>
      <vt:variant>
        <vt:i4>5177417</vt:i4>
      </vt:variant>
      <vt:variant>
        <vt:i4>252</vt:i4>
      </vt:variant>
      <vt:variant>
        <vt:i4>0</vt:i4>
      </vt:variant>
      <vt:variant>
        <vt:i4>5</vt:i4>
      </vt:variant>
      <vt:variant>
        <vt:lpwstr>http://www.isis.ufl.edu/minusgrades.html</vt:lpwstr>
      </vt:variant>
      <vt:variant>
        <vt:lpwstr/>
      </vt:variant>
      <vt:variant>
        <vt:i4>2293799</vt:i4>
      </vt:variant>
      <vt:variant>
        <vt:i4>249</vt:i4>
      </vt:variant>
      <vt:variant>
        <vt:i4>0</vt:i4>
      </vt:variant>
      <vt:variant>
        <vt:i4>5</vt:i4>
      </vt:variant>
      <vt:variant>
        <vt:lpwstr>http://www.distance.ufl.edu/student-complaints</vt:lpwstr>
      </vt:variant>
      <vt:variant>
        <vt:lpwstr/>
      </vt:variant>
      <vt:variant>
        <vt:i4>5505110</vt:i4>
      </vt:variant>
      <vt:variant>
        <vt:i4>246</vt:i4>
      </vt:variant>
      <vt:variant>
        <vt:i4>0</vt:i4>
      </vt:variant>
      <vt:variant>
        <vt:i4>5</vt:i4>
      </vt:variant>
      <vt:variant>
        <vt:lpwstr>http://www.distance.ufl.edu/getting-help</vt:lpwstr>
      </vt:variant>
      <vt:variant>
        <vt:lpwstr/>
      </vt:variant>
      <vt:variant>
        <vt:i4>5505110</vt:i4>
      </vt:variant>
      <vt:variant>
        <vt:i4>243</vt:i4>
      </vt:variant>
      <vt:variant>
        <vt:i4>0</vt:i4>
      </vt:variant>
      <vt:variant>
        <vt:i4>5</vt:i4>
      </vt:variant>
      <vt:variant>
        <vt:lpwstr>http://www.distance.ufl.edu/getting-help</vt:lpwstr>
      </vt:variant>
      <vt:variant>
        <vt:lpwstr/>
      </vt:variant>
      <vt:variant>
        <vt:i4>5505110</vt:i4>
      </vt:variant>
      <vt:variant>
        <vt:i4>240</vt:i4>
      </vt:variant>
      <vt:variant>
        <vt:i4>0</vt:i4>
      </vt:variant>
      <vt:variant>
        <vt:i4>5</vt:i4>
      </vt:variant>
      <vt:variant>
        <vt:lpwstr>http://www.distance.ufl.edu/getting-help</vt:lpwstr>
      </vt:variant>
      <vt:variant>
        <vt:lpwstr/>
      </vt:variant>
      <vt:variant>
        <vt:i4>5505110</vt:i4>
      </vt:variant>
      <vt:variant>
        <vt:i4>237</vt:i4>
      </vt:variant>
      <vt:variant>
        <vt:i4>0</vt:i4>
      </vt:variant>
      <vt:variant>
        <vt:i4>5</vt:i4>
      </vt:variant>
      <vt:variant>
        <vt:lpwstr>http://www.distance.ufl.edu/getting-help</vt:lpwstr>
      </vt:variant>
      <vt:variant>
        <vt:lpwstr/>
      </vt:variant>
      <vt:variant>
        <vt:i4>5505110</vt:i4>
      </vt:variant>
      <vt:variant>
        <vt:i4>234</vt:i4>
      </vt:variant>
      <vt:variant>
        <vt:i4>0</vt:i4>
      </vt:variant>
      <vt:variant>
        <vt:i4>5</vt:i4>
      </vt:variant>
      <vt:variant>
        <vt:lpwstr>http://www.distance.ufl.edu/getting-help</vt:lpwstr>
      </vt:variant>
      <vt:variant>
        <vt:lpwstr/>
      </vt:variant>
      <vt:variant>
        <vt:i4>5505110</vt:i4>
      </vt:variant>
      <vt:variant>
        <vt:i4>231</vt:i4>
      </vt:variant>
      <vt:variant>
        <vt:i4>0</vt:i4>
      </vt:variant>
      <vt:variant>
        <vt:i4>5</vt:i4>
      </vt:variant>
      <vt:variant>
        <vt:lpwstr>http://www.distance.ufl.edu/getting-help</vt:lpwstr>
      </vt:variant>
      <vt:variant>
        <vt:lpwstr/>
      </vt:variant>
      <vt:variant>
        <vt:i4>5505110</vt:i4>
      </vt:variant>
      <vt:variant>
        <vt:i4>228</vt:i4>
      </vt:variant>
      <vt:variant>
        <vt:i4>0</vt:i4>
      </vt:variant>
      <vt:variant>
        <vt:i4>5</vt:i4>
      </vt:variant>
      <vt:variant>
        <vt:lpwstr>http://www.distance.ufl.edu/getting-help</vt:lpwstr>
      </vt:variant>
      <vt:variant>
        <vt:lpwstr/>
      </vt:variant>
      <vt:variant>
        <vt:i4>5505110</vt:i4>
      </vt:variant>
      <vt:variant>
        <vt:i4>225</vt:i4>
      </vt:variant>
      <vt:variant>
        <vt:i4>0</vt:i4>
      </vt:variant>
      <vt:variant>
        <vt:i4>5</vt:i4>
      </vt:variant>
      <vt:variant>
        <vt:lpwstr>http://www.distance.ufl.edu/getting-help</vt:lpwstr>
      </vt:variant>
      <vt:variant>
        <vt:lpwstr/>
      </vt:variant>
      <vt:variant>
        <vt:i4>5505110</vt:i4>
      </vt:variant>
      <vt:variant>
        <vt:i4>222</vt:i4>
      </vt:variant>
      <vt:variant>
        <vt:i4>0</vt:i4>
      </vt:variant>
      <vt:variant>
        <vt:i4>5</vt:i4>
      </vt:variant>
      <vt:variant>
        <vt:lpwstr>http://www.distance.ufl.edu/getting-help</vt:lpwstr>
      </vt:variant>
      <vt:variant>
        <vt:lpwstr/>
      </vt:variant>
      <vt:variant>
        <vt:i4>5505110</vt:i4>
      </vt:variant>
      <vt:variant>
        <vt:i4>219</vt:i4>
      </vt:variant>
      <vt:variant>
        <vt:i4>0</vt:i4>
      </vt:variant>
      <vt:variant>
        <vt:i4>5</vt:i4>
      </vt:variant>
      <vt:variant>
        <vt:lpwstr>http://www.distance.ufl.edu/getting-help</vt:lpwstr>
      </vt:variant>
      <vt:variant>
        <vt:lpwstr/>
      </vt:variant>
      <vt:variant>
        <vt:i4>5505110</vt:i4>
      </vt:variant>
      <vt:variant>
        <vt:i4>216</vt:i4>
      </vt:variant>
      <vt:variant>
        <vt:i4>0</vt:i4>
      </vt:variant>
      <vt:variant>
        <vt:i4>5</vt:i4>
      </vt:variant>
      <vt:variant>
        <vt:lpwstr>http://www.distance.ufl.edu/getting-help</vt:lpwstr>
      </vt:variant>
      <vt:variant>
        <vt:lpwstr/>
      </vt:variant>
      <vt:variant>
        <vt:i4>5505110</vt:i4>
      </vt:variant>
      <vt:variant>
        <vt:i4>213</vt:i4>
      </vt:variant>
      <vt:variant>
        <vt:i4>0</vt:i4>
      </vt:variant>
      <vt:variant>
        <vt:i4>5</vt:i4>
      </vt:variant>
      <vt:variant>
        <vt:lpwstr>http://www.distance.ufl.edu/getting-help</vt:lpwstr>
      </vt:variant>
      <vt:variant>
        <vt:lpwstr/>
      </vt:variant>
      <vt:variant>
        <vt:i4>5505110</vt:i4>
      </vt:variant>
      <vt:variant>
        <vt:i4>210</vt:i4>
      </vt:variant>
      <vt:variant>
        <vt:i4>0</vt:i4>
      </vt:variant>
      <vt:variant>
        <vt:i4>5</vt:i4>
      </vt:variant>
      <vt:variant>
        <vt:lpwstr>http://www.distance.ufl.edu/getting-help</vt:lpwstr>
      </vt:variant>
      <vt:variant>
        <vt:lpwstr/>
      </vt:variant>
      <vt:variant>
        <vt:i4>1966081</vt:i4>
      </vt:variant>
      <vt:variant>
        <vt:i4>207</vt:i4>
      </vt:variant>
      <vt:variant>
        <vt:i4>0</vt:i4>
      </vt:variant>
      <vt:variant>
        <vt:i4>5</vt:i4>
      </vt:variant>
      <vt:variant>
        <vt:lpwstr>https://lss.at.ufl.edu/help.shtml</vt:lpwstr>
      </vt:variant>
      <vt:variant>
        <vt:lpwstr/>
      </vt:variant>
      <vt:variant>
        <vt:i4>1966081</vt:i4>
      </vt:variant>
      <vt:variant>
        <vt:i4>204</vt:i4>
      </vt:variant>
      <vt:variant>
        <vt:i4>0</vt:i4>
      </vt:variant>
      <vt:variant>
        <vt:i4>5</vt:i4>
      </vt:variant>
      <vt:variant>
        <vt:lpwstr>https://lss.at.ufl.edu/help.shtml</vt:lpwstr>
      </vt:variant>
      <vt:variant>
        <vt:lpwstr/>
      </vt:variant>
      <vt:variant>
        <vt:i4>1966081</vt:i4>
      </vt:variant>
      <vt:variant>
        <vt:i4>201</vt:i4>
      </vt:variant>
      <vt:variant>
        <vt:i4>0</vt:i4>
      </vt:variant>
      <vt:variant>
        <vt:i4>5</vt:i4>
      </vt:variant>
      <vt:variant>
        <vt:lpwstr>https://lss.at.ufl.edu/help.shtml</vt:lpwstr>
      </vt:variant>
      <vt:variant>
        <vt:lpwstr/>
      </vt:variant>
      <vt:variant>
        <vt:i4>1966081</vt:i4>
      </vt:variant>
      <vt:variant>
        <vt:i4>198</vt:i4>
      </vt:variant>
      <vt:variant>
        <vt:i4>0</vt:i4>
      </vt:variant>
      <vt:variant>
        <vt:i4>5</vt:i4>
      </vt:variant>
      <vt:variant>
        <vt:lpwstr>https://lss.at.ufl.edu/help.shtml</vt:lpwstr>
      </vt:variant>
      <vt:variant>
        <vt:lpwstr/>
      </vt:variant>
      <vt:variant>
        <vt:i4>1966081</vt:i4>
      </vt:variant>
      <vt:variant>
        <vt:i4>195</vt:i4>
      </vt:variant>
      <vt:variant>
        <vt:i4>0</vt:i4>
      </vt:variant>
      <vt:variant>
        <vt:i4>5</vt:i4>
      </vt:variant>
      <vt:variant>
        <vt:lpwstr>https://lss.at.ufl.edu/help.shtml</vt:lpwstr>
      </vt:variant>
      <vt:variant>
        <vt:lpwstr/>
      </vt:variant>
      <vt:variant>
        <vt:i4>1966081</vt:i4>
      </vt:variant>
      <vt:variant>
        <vt:i4>192</vt:i4>
      </vt:variant>
      <vt:variant>
        <vt:i4>0</vt:i4>
      </vt:variant>
      <vt:variant>
        <vt:i4>5</vt:i4>
      </vt:variant>
      <vt:variant>
        <vt:lpwstr>https://lss.at.ufl.edu/help.shtml</vt:lpwstr>
      </vt:variant>
      <vt:variant>
        <vt:lpwstr/>
      </vt:variant>
      <vt:variant>
        <vt:i4>1966081</vt:i4>
      </vt:variant>
      <vt:variant>
        <vt:i4>189</vt:i4>
      </vt:variant>
      <vt:variant>
        <vt:i4>0</vt:i4>
      </vt:variant>
      <vt:variant>
        <vt:i4>5</vt:i4>
      </vt:variant>
      <vt:variant>
        <vt:lpwstr>https://lss.at.ufl.edu/help.shtml</vt:lpwstr>
      </vt:variant>
      <vt:variant>
        <vt:lpwstr/>
      </vt:variant>
      <vt:variant>
        <vt:i4>1966081</vt:i4>
      </vt:variant>
      <vt:variant>
        <vt:i4>186</vt:i4>
      </vt:variant>
      <vt:variant>
        <vt:i4>0</vt:i4>
      </vt:variant>
      <vt:variant>
        <vt:i4>5</vt:i4>
      </vt:variant>
      <vt:variant>
        <vt:lpwstr>https://lss.at.ufl.edu/help.shtml</vt:lpwstr>
      </vt:variant>
      <vt:variant>
        <vt:lpwstr/>
      </vt:variant>
      <vt:variant>
        <vt:i4>1966081</vt:i4>
      </vt:variant>
      <vt:variant>
        <vt:i4>183</vt:i4>
      </vt:variant>
      <vt:variant>
        <vt:i4>0</vt:i4>
      </vt:variant>
      <vt:variant>
        <vt:i4>5</vt:i4>
      </vt:variant>
      <vt:variant>
        <vt:lpwstr>https://lss.at.ufl.edu/help.shtml</vt:lpwstr>
      </vt:variant>
      <vt:variant>
        <vt:lpwstr/>
      </vt:variant>
      <vt:variant>
        <vt:i4>1966081</vt:i4>
      </vt:variant>
      <vt:variant>
        <vt:i4>180</vt:i4>
      </vt:variant>
      <vt:variant>
        <vt:i4>0</vt:i4>
      </vt:variant>
      <vt:variant>
        <vt:i4>5</vt:i4>
      </vt:variant>
      <vt:variant>
        <vt:lpwstr>https://lss.at.ufl.edu/help.shtml</vt:lpwstr>
      </vt:variant>
      <vt:variant>
        <vt:lpwstr/>
      </vt:variant>
      <vt:variant>
        <vt:i4>1966081</vt:i4>
      </vt:variant>
      <vt:variant>
        <vt:i4>177</vt:i4>
      </vt:variant>
      <vt:variant>
        <vt:i4>0</vt:i4>
      </vt:variant>
      <vt:variant>
        <vt:i4>5</vt:i4>
      </vt:variant>
      <vt:variant>
        <vt:lpwstr>https://lss.at.ufl.edu/help.shtml</vt:lpwstr>
      </vt:variant>
      <vt:variant>
        <vt:lpwstr/>
      </vt:variant>
      <vt:variant>
        <vt:i4>1966081</vt:i4>
      </vt:variant>
      <vt:variant>
        <vt:i4>174</vt:i4>
      </vt:variant>
      <vt:variant>
        <vt:i4>0</vt:i4>
      </vt:variant>
      <vt:variant>
        <vt:i4>5</vt:i4>
      </vt:variant>
      <vt:variant>
        <vt:lpwstr>https://lss.at.ufl.edu/help.shtml</vt:lpwstr>
      </vt:variant>
      <vt:variant>
        <vt:lpwstr/>
      </vt:variant>
      <vt:variant>
        <vt:i4>1966081</vt:i4>
      </vt:variant>
      <vt:variant>
        <vt:i4>171</vt:i4>
      </vt:variant>
      <vt:variant>
        <vt:i4>0</vt:i4>
      </vt:variant>
      <vt:variant>
        <vt:i4>5</vt:i4>
      </vt:variant>
      <vt:variant>
        <vt:lpwstr>https://lss.at.ufl.edu/help.shtml</vt:lpwstr>
      </vt:variant>
      <vt:variant>
        <vt:lpwstr/>
      </vt:variant>
      <vt:variant>
        <vt:i4>5832759</vt:i4>
      </vt:variant>
      <vt:variant>
        <vt:i4>168</vt:i4>
      </vt:variant>
      <vt:variant>
        <vt:i4>0</vt:i4>
      </vt:variant>
      <vt:variant>
        <vt:i4>5</vt:i4>
      </vt:variant>
      <vt:variant>
        <vt:lpwstr>mailto:Learning-support@ufl.edu</vt:lpwstr>
      </vt:variant>
      <vt:variant>
        <vt:lpwstr/>
      </vt:variant>
      <vt:variant>
        <vt:i4>5832759</vt:i4>
      </vt:variant>
      <vt:variant>
        <vt:i4>165</vt:i4>
      </vt:variant>
      <vt:variant>
        <vt:i4>0</vt:i4>
      </vt:variant>
      <vt:variant>
        <vt:i4>5</vt:i4>
      </vt:variant>
      <vt:variant>
        <vt:lpwstr>mailto:Learning-support@ufl.edu</vt:lpwstr>
      </vt:variant>
      <vt:variant>
        <vt:lpwstr/>
      </vt:variant>
      <vt:variant>
        <vt:i4>5832759</vt:i4>
      </vt:variant>
      <vt:variant>
        <vt:i4>162</vt:i4>
      </vt:variant>
      <vt:variant>
        <vt:i4>0</vt:i4>
      </vt:variant>
      <vt:variant>
        <vt:i4>5</vt:i4>
      </vt:variant>
      <vt:variant>
        <vt:lpwstr>mailto:Learning-support@ufl.edu</vt:lpwstr>
      </vt:variant>
      <vt:variant>
        <vt:lpwstr/>
      </vt:variant>
      <vt:variant>
        <vt:i4>5832759</vt:i4>
      </vt:variant>
      <vt:variant>
        <vt:i4>159</vt:i4>
      </vt:variant>
      <vt:variant>
        <vt:i4>0</vt:i4>
      </vt:variant>
      <vt:variant>
        <vt:i4>5</vt:i4>
      </vt:variant>
      <vt:variant>
        <vt:lpwstr>mailto:Learning-support@ufl.edu</vt:lpwstr>
      </vt:variant>
      <vt:variant>
        <vt:lpwstr/>
      </vt:variant>
      <vt:variant>
        <vt:i4>5832759</vt:i4>
      </vt:variant>
      <vt:variant>
        <vt:i4>156</vt:i4>
      </vt:variant>
      <vt:variant>
        <vt:i4>0</vt:i4>
      </vt:variant>
      <vt:variant>
        <vt:i4>5</vt:i4>
      </vt:variant>
      <vt:variant>
        <vt:lpwstr>mailto:Learning-support@ufl.edu</vt:lpwstr>
      </vt:variant>
      <vt:variant>
        <vt:lpwstr/>
      </vt:variant>
      <vt:variant>
        <vt:i4>5832759</vt:i4>
      </vt:variant>
      <vt:variant>
        <vt:i4>153</vt:i4>
      </vt:variant>
      <vt:variant>
        <vt:i4>0</vt:i4>
      </vt:variant>
      <vt:variant>
        <vt:i4>5</vt:i4>
      </vt:variant>
      <vt:variant>
        <vt:lpwstr>mailto:Learning-support@ufl.edu</vt:lpwstr>
      </vt:variant>
      <vt:variant>
        <vt:lpwstr/>
      </vt:variant>
      <vt:variant>
        <vt:i4>5832759</vt:i4>
      </vt:variant>
      <vt:variant>
        <vt:i4>150</vt:i4>
      </vt:variant>
      <vt:variant>
        <vt:i4>0</vt:i4>
      </vt:variant>
      <vt:variant>
        <vt:i4>5</vt:i4>
      </vt:variant>
      <vt:variant>
        <vt:lpwstr>mailto:Learning-support@ufl.edu</vt:lpwstr>
      </vt:variant>
      <vt:variant>
        <vt:lpwstr/>
      </vt:variant>
      <vt:variant>
        <vt:i4>4849739</vt:i4>
      </vt:variant>
      <vt:variant>
        <vt:i4>147</vt:i4>
      </vt:variant>
      <vt:variant>
        <vt:i4>0</vt:i4>
      </vt:variant>
      <vt:variant>
        <vt:i4>5</vt:i4>
      </vt:variant>
      <vt:variant>
        <vt:lpwstr>http://teach.ufl.edu/docs/NetiquetteGuideforOnlineCourses.pdf</vt:lpwstr>
      </vt:variant>
      <vt:variant>
        <vt:lpwstr/>
      </vt:variant>
      <vt:variant>
        <vt:i4>7864435</vt:i4>
      </vt:variant>
      <vt:variant>
        <vt:i4>144</vt:i4>
      </vt:variant>
      <vt:variant>
        <vt:i4>0</vt:i4>
      </vt:variant>
      <vt:variant>
        <vt:i4>5</vt:i4>
      </vt:variant>
      <vt:variant>
        <vt:lpwstr>http://www.dso.ufl.edu/students.php</vt:lpwstr>
      </vt:variant>
      <vt:variant>
        <vt:lpwstr/>
      </vt:variant>
      <vt:variant>
        <vt:i4>7864435</vt:i4>
      </vt:variant>
      <vt:variant>
        <vt:i4>141</vt:i4>
      </vt:variant>
      <vt:variant>
        <vt:i4>0</vt:i4>
      </vt:variant>
      <vt:variant>
        <vt:i4>5</vt:i4>
      </vt:variant>
      <vt:variant>
        <vt:lpwstr>http://www.dso.ufl.edu/students.php</vt:lpwstr>
      </vt:variant>
      <vt:variant>
        <vt:lpwstr/>
      </vt:variant>
      <vt:variant>
        <vt:i4>7864435</vt:i4>
      </vt:variant>
      <vt:variant>
        <vt:i4>138</vt:i4>
      </vt:variant>
      <vt:variant>
        <vt:i4>0</vt:i4>
      </vt:variant>
      <vt:variant>
        <vt:i4>5</vt:i4>
      </vt:variant>
      <vt:variant>
        <vt:lpwstr>http://www.dso.ufl.edu/students.php</vt:lpwstr>
      </vt:variant>
      <vt:variant>
        <vt:lpwstr/>
      </vt:variant>
      <vt:variant>
        <vt:i4>7864435</vt:i4>
      </vt:variant>
      <vt:variant>
        <vt:i4>135</vt:i4>
      </vt:variant>
      <vt:variant>
        <vt:i4>0</vt:i4>
      </vt:variant>
      <vt:variant>
        <vt:i4>5</vt:i4>
      </vt:variant>
      <vt:variant>
        <vt:lpwstr>http://www.dso.ufl.edu/students.php</vt:lpwstr>
      </vt:variant>
      <vt:variant>
        <vt:lpwstr/>
      </vt:variant>
      <vt:variant>
        <vt:i4>7864435</vt:i4>
      </vt:variant>
      <vt:variant>
        <vt:i4>132</vt:i4>
      </vt:variant>
      <vt:variant>
        <vt:i4>0</vt:i4>
      </vt:variant>
      <vt:variant>
        <vt:i4>5</vt:i4>
      </vt:variant>
      <vt:variant>
        <vt:lpwstr>http://www.dso.ufl.edu/students.php</vt:lpwstr>
      </vt:variant>
      <vt:variant>
        <vt:lpwstr/>
      </vt:variant>
      <vt:variant>
        <vt:i4>7864435</vt:i4>
      </vt:variant>
      <vt:variant>
        <vt:i4>129</vt:i4>
      </vt:variant>
      <vt:variant>
        <vt:i4>0</vt:i4>
      </vt:variant>
      <vt:variant>
        <vt:i4>5</vt:i4>
      </vt:variant>
      <vt:variant>
        <vt:lpwstr>http://www.dso.ufl.edu/students.php</vt:lpwstr>
      </vt:variant>
      <vt:variant>
        <vt:lpwstr/>
      </vt:variant>
      <vt:variant>
        <vt:i4>7864435</vt:i4>
      </vt:variant>
      <vt:variant>
        <vt:i4>126</vt:i4>
      </vt:variant>
      <vt:variant>
        <vt:i4>0</vt:i4>
      </vt:variant>
      <vt:variant>
        <vt:i4>5</vt:i4>
      </vt:variant>
      <vt:variant>
        <vt:lpwstr>http://www.dso.ufl.edu/students.php</vt:lpwstr>
      </vt:variant>
      <vt:variant>
        <vt:lpwstr/>
      </vt:variant>
      <vt:variant>
        <vt:i4>7864435</vt:i4>
      </vt:variant>
      <vt:variant>
        <vt:i4>123</vt:i4>
      </vt:variant>
      <vt:variant>
        <vt:i4>0</vt:i4>
      </vt:variant>
      <vt:variant>
        <vt:i4>5</vt:i4>
      </vt:variant>
      <vt:variant>
        <vt:lpwstr>http://www.dso.ufl.edu/students.php</vt:lpwstr>
      </vt:variant>
      <vt:variant>
        <vt:lpwstr/>
      </vt:variant>
      <vt:variant>
        <vt:i4>7864435</vt:i4>
      </vt:variant>
      <vt:variant>
        <vt:i4>120</vt:i4>
      </vt:variant>
      <vt:variant>
        <vt:i4>0</vt:i4>
      </vt:variant>
      <vt:variant>
        <vt:i4>5</vt:i4>
      </vt:variant>
      <vt:variant>
        <vt:lpwstr>http://www.dso.ufl.edu/students.php</vt:lpwstr>
      </vt:variant>
      <vt:variant>
        <vt:lpwstr/>
      </vt:variant>
      <vt:variant>
        <vt:i4>7864435</vt:i4>
      </vt:variant>
      <vt:variant>
        <vt:i4>117</vt:i4>
      </vt:variant>
      <vt:variant>
        <vt:i4>0</vt:i4>
      </vt:variant>
      <vt:variant>
        <vt:i4>5</vt:i4>
      </vt:variant>
      <vt:variant>
        <vt:lpwstr>http://www.dso.ufl.edu/students.php</vt:lpwstr>
      </vt:variant>
      <vt:variant>
        <vt:lpwstr/>
      </vt:variant>
      <vt:variant>
        <vt:i4>7864435</vt:i4>
      </vt:variant>
      <vt:variant>
        <vt:i4>114</vt:i4>
      </vt:variant>
      <vt:variant>
        <vt:i4>0</vt:i4>
      </vt:variant>
      <vt:variant>
        <vt:i4>5</vt:i4>
      </vt:variant>
      <vt:variant>
        <vt:lpwstr>http://www.dso.ufl.edu/students.php</vt:lpwstr>
      </vt:variant>
      <vt:variant>
        <vt:lpwstr/>
      </vt:variant>
      <vt:variant>
        <vt:i4>7864435</vt:i4>
      </vt:variant>
      <vt:variant>
        <vt:i4>111</vt:i4>
      </vt:variant>
      <vt:variant>
        <vt:i4>0</vt:i4>
      </vt:variant>
      <vt:variant>
        <vt:i4>5</vt:i4>
      </vt:variant>
      <vt:variant>
        <vt:lpwstr>http://www.dso.ufl.edu/students.php</vt:lpwstr>
      </vt:variant>
      <vt:variant>
        <vt:lpwstr/>
      </vt:variant>
      <vt:variant>
        <vt:i4>7864435</vt:i4>
      </vt:variant>
      <vt:variant>
        <vt:i4>108</vt:i4>
      </vt:variant>
      <vt:variant>
        <vt:i4>0</vt:i4>
      </vt:variant>
      <vt:variant>
        <vt:i4>5</vt:i4>
      </vt:variant>
      <vt:variant>
        <vt:lpwstr>http://www.dso.ufl.edu/students.php</vt:lpwstr>
      </vt:variant>
      <vt:variant>
        <vt:lpwstr/>
      </vt:variant>
      <vt:variant>
        <vt:i4>3014780</vt:i4>
      </vt:variant>
      <vt:variant>
        <vt:i4>105</vt:i4>
      </vt:variant>
      <vt:variant>
        <vt:i4>0</vt:i4>
      </vt:variant>
      <vt:variant>
        <vt:i4>5</vt:i4>
      </vt:variant>
      <vt:variant>
        <vt:lpwstr>http://www.dso.ufl.edu/drc/</vt:lpwstr>
      </vt:variant>
      <vt:variant>
        <vt:lpwstr/>
      </vt:variant>
      <vt:variant>
        <vt:i4>3014780</vt:i4>
      </vt:variant>
      <vt:variant>
        <vt:i4>102</vt:i4>
      </vt:variant>
      <vt:variant>
        <vt:i4>0</vt:i4>
      </vt:variant>
      <vt:variant>
        <vt:i4>5</vt:i4>
      </vt:variant>
      <vt:variant>
        <vt:lpwstr>http://www.dso.ufl.edu/drc/</vt:lpwstr>
      </vt:variant>
      <vt:variant>
        <vt:lpwstr/>
      </vt:variant>
      <vt:variant>
        <vt:i4>3014780</vt:i4>
      </vt:variant>
      <vt:variant>
        <vt:i4>99</vt:i4>
      </vt:variant>
      <vt:variant>
        <vt:i4>0</vt:i4>
      </vt:variant>
      <vt:variant>
        <vt:i4>5</vt:i4>
      </vt:variant>
      <vt:variant>
        <vt:lpwstr>http://www.dso.ufl.edu/drc/</vt:lpwstr>
      </vt:variant>
      <vt:variant>
        <vt:lpwstr/>
      </vt:variant>
      <vt:variant>
        <vt:i4>3014780</vt:i4>
      </vt:variant>
      <vt:variant>
        <vt:i4>96</vt:i4>
      </vt:variant>
      <vt:variant>
        <vt:i4>0</vt:i4>
      </vt:variant>
      <vt:variant>
        <vt:i4>5</vt:i4>
      </vt:variant>
      <vt:variant>
        <vt:lpwstr>http://www.dso.ufl.edu/drc/</vt:lpwstr>
      </vt:variant>
      <vt:variant>
        <vt:lpwstr/>
      </vt:variant>
      <vt:variant>
        <vt:i4>3014780</vt:i4>
      </vt:variant>
      <vt:variant>
        <vt:i4>93</vt:i4>
      </vt:variant>
      <vt:variant>
        <vt:i4>0</vt:i4>
      </vt:variant>
      <vt:variant>
        <vt:i4>5</vt:i4>
      </vt:variant>
      <vt:variant>
        <vt:lpwstr>http://www.dso.ufl.edu/drc/</vt:lpwstr>
      </vt:variant>
      <vt:variant>
        <vt:lpwstr/>
      </vt:variant>
      <vt:variant>
        <vt:i4>3014780</vt:i4>
      </vt:variant>
      <vt:variant>
        <vt:i4>90</vt:i4>
      </vt:variant>
      <vt:variant>
        <vt:i4>0</vt:i4>
      </vt:variant>
      <vt:variant>
        <vt:i4>5</vt:i4>
      </vt:variant>
      <vt:variant>
        <vt:lpwstr>http://www.dso.ufl.edu/drc/</vt:lpwstr>
      </vt:variant>
      <vt:variant>
        <vt:lpwstr/>
      </vt:variant>
      <vt:variant>
        <vt:i4>3014780</vt:i4>
      </vt:variant>
      <vt:variant>
        <vt:i4>87</vt:i4>
      </vt:variant>
      <vt:variant>
        <vt:i4>0</vt:i4>
      </vt:variant>
      <vt:variant>
        <vt:i4>5</vt:i4>
      </vt:variant>
      <vt:variant>
        <vt:lpwstr>http://www.dso.ufl.edu/drc/</vt:lpwstr>
      </vt:variant>
      <vt:variant>
        <vt:lpwstr/>
      </vt:variant>
      <vt:variant>
        <vt:i4>3014780</vt:i4>
      </vt:variant>
      <vt:variant>
        <vt:i4>84</vt:i4>
      </vt:variant>
      <vt:variant>
        <vt:i4>0</vt:i4>
      </vt:variant>
      <vt:variant>
        <vt:i4>5</vt:i4>
      </vt:variant>
      <vt:variant>
        <vt:lpwstr>http://www.dso.ufl.edu/drc/</vt:lpwstr>
      </vt:variant>
      <vt:variant>
        <vt:lpwstr/>
      </vt: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3014780</vt:i4>
      </vt:variant>
      <vt:variant>
        <vt:i4>69</vt:i4>
      </vt:variant>
      <vt:variant>
        <vt:i4>0</vt:i4>
      </vt:variant>
      <vt:variant>
        <vt:i4>5</vt:i4>
      </vt:variant>
      <vt:variant>
        <vt:lpwstr>http://www.dso.ufl.edu/drc/</vt:lpwstr>
      </vt:variant>
      <vt:variant>
        <vt:lpwstr/>
      </vt:variant>
      <vt:variant>
        <vt:i4>7864361</vt:i4>
      </vt:variant>
      <vt:variant>
        <vt:i4>66</vt:i4>
      </vt:variant>
      <vt:variant>
        <vt:i4>0</vt:i4>
      </vt:variant>
      <vt:variant>
        <vt:i4>5</vt:i4>
      </vt:variant>
      <vt:variant>
        <vt:lpwstr>http://lss.at.ufl.edu/</vt:lpwstr>
      </vt:variant>
      <vt:variant>
        <vt:lpwstr/>
      </vt:variant>
      <vt:variant>
        <vt:i4>7864361</vt:i4>
      </vt:variant>
      <vt:variant>
        <vt:i4>63</vt:i4>
      </vt:variant>
      <vt:variant>
        <vt:i4>0</vt:i4>
      </vt:variant>
      <vt:variant>
        <vt:i4>5</vt:i4>
      </vt:variant>
      <vt:variant>
        <vt:lpwstr>http://lss.at.ufl.edu/</vt:lpwstr>
      </vt:variant>
      <vt:variant>
        <vt:lpwstr/>
      </vt:variant>
      <vt:variant>
        <vt:i4>7864361</vt:i4>
      </vt:variant>
      <vt:variant>
        <vt:i4>60</vt:i4>
      </vt:variant>
      <vt:variant>
        <vt:i4>0</vt:i4>
      </vt:variant>
      <vt:variant>
        <vt:i4>5</vt:i4>
      </vt:variant>
      <vt:variant>
        <vt:lpwstr>http://lss.at.ufl.edu/</vt:lpwstr>
      </vt:variant>
      <vt:variant>
        <vt:lpwstr/>
      </vt:variant>
      <vt:variant>
        <vt:i4>7864361</vt:i4>
      </vt:variant>
      <vt:variant>
        <vt:i4>57</vt:i4>
      </vt:variant>
      <vt:variant>
        <vt:i4>0</vt:i4>
      </vt:variant>
      <vt:variant>
        <vt:i4>5</vt:i4>
      </vt:variant>
      <vt:variant>
        <vt:lpwstr>http://lss.at.ufl.edu/</vt:lpwstr>
      </vt:variant>
      <vt:variant>
        <vt:lpwstr/>
      </vt:variant>
      <vt:variant>
        <vt:i4>7864361</vt:i4>
      </vt:variant>
      <vt:variant>
        <vt:i4>54</vt:i4>
      </vt:variant>
      <vt:variant>
        <vt:i4>0</vt:i4>
      </vt:variant>
      <vt:variant>
        <vt:i4>5</vt:i4>
      </vt:variant>
      <vt:variant>
        <vt:lpwstr>http://lss.at.ufl.edu/</vt:lpwstr>
      </vt:variant>
      <vt:variant>
        <vt:lpwstr/>
      </vt:variant>
      <vt:variant>
        <vt:i4>7864361</vt:i4>
      </vt:variant>
      <vt:variant>
        <vt:i4>51</vt:i4>
      </vt:variant>
      <vt:variant>
        <vt:i4>0</vt:i4>
      </vt:variant>
      <vt:variant>
        <vt:i4>5</vt:i4>
      </vt:variant>
      <vt:variant>
        <vt:lpwstr>http://lss.at.ufl.edu/</vt:lpwstr>
      </vt:variant>
      <vt:variant>
        <vt:lpwstr/>
      </vt:variant>
      <vt:variant>
        <vt:i4>7864361</vt:i4>
      </vt:variant>
      <vt:variant>
        <vt:i4>48</vt:i4>
      </vt:variant>
      <vt:variant>
        <vt:i4>0</vt:i4>
      </vt:variant>
      <vt:variant>
        <vt:i4>5</vt:i4>
      </vt:variant>
      <vt:variant>
        <vt:lpwstr>http://lss.at.ufl.edu/</vt:lpwstr>
      </vt:variant>
      <vt:variant>
        <vt:lpwstr/>
      </vt:variant>
      <vt:variant>
        <vt:i4>7864361</vt:i4>
      </vt:variant>
      <vt:variant>
        <vt:i4>45</vt:i4>
      </vt:variant>
      <vt:variant>
        <vt:i4>0</vt:i4>
      </vt:variant>
      <vt:variant>
        <vt:i4>5</vt:i4>
      </vt:variant>
      <vt:variant>
        <vt:lpwstr>http://lss.at.ufl.edu/</vt:lpwstr>
      </vt:variant>
      <vt:variant>
        <vt:lpwstr/>
      </vt:variant>
      <vt:variant>
        <vt:i4>7864361</vt:i4>
      </vt:variant>
      <vt:variant>
        <vt:i4>42</vt:i4>
      </vt:variant>
      <vt:variant>
        <vt:i4>0</vt:i4>
      </vt:variant>
      <vt:variant>
        <vt:i4>5</vt:i4>
      </vt:variant>
      <vt:variant>
        <vt:lpwstr>http://lss.at.ufl.edu/</vt:lpwstr>
      </vt:variant>
      <vt:variant>
        <vt:lpwstr/>
      </vt:variant>
      <vt:variant>
        <vt:i4>6225933</vt:i4>
      </vt:variant>
      <vt:variant>
        <vt:i4>39</vt:i4>
      </vt:variant>
      <vt:variant>
        <vt:i4>0</vt:i4>
      </vt:variant>
      <vt:variant>
        <vt:i4>5</vt:i4>
      </vt:variant>
      <vt:variant>
        <vt:lpwstr>http://teach.ufl.edu/</vt:lpwstr>
      </vt:variant>
      <vt:variant>
        <vt:lpwstr/>
      </vt:variant>
      <vt:variant>
        <vt:i4>6225933</vt:i4>
      </vt:variant>
      <vt:variant>
        <vt:i4>36</vt:i4>
      </vt:variant>
      <vt:variant>
        <vt:i4>0</vt:i4>
      </vt:variant>
      <vt:variant>
        <vt:i4>5</vt:i4>
      </vt:variant>
      <vt:variant>
        <vt:lpwstr>http://teach.ufl.edu/</vt:lpwstr>
      </vt:variant>
      <vt:variant>
        <vt:lpwstr/>
      </vt:variant>
      <vt:variant>
        <vt:i4>6225933</vt:i4>
      </vt:variant>
      <vt:variant>
        <vt:i4>33</vt:i4>
      </vt:variant>
      <vt:variant>
        <vt:i4>0</vt:i4>
      </vt:variant>
      <vt:variant>
        <vt:i4>5</vt:i4>
      </vt:variant>
      <vt:variant>
        <vt:lpwstr>http://teach.ufl.edu/</vt:lpwstr>
      </vt:variant>
      <vt:variant>
        <vt:lpwstr/>
      </vt:variant>
      <vt:variant>
        <vt:i4>6225933</vt:i4>
      </vt:variant>
      <vt:variant>
        <vt:i4>30</vt:i4>
      </vt:variant>
      <vt:variant>
        <vt:i4>0</vt:i4>
      </vt:variant>
      <vt:variant>
        <vt:i4>5</vt:i4>
      </vt:variant>
      <vt:variant>
        <vt:lpwstr>http://teach.ufl.edu/</vt:lpwstr>
      </vt:variant>
      <vt:variant>
        <vt:lpwstr/>
      </vt:variant>
      <vt:variant>
        <vt:i4>6225933</vt:i4>
      </vt:variant>
      <vt:variant>
        <vt:i4>27</vt:i4>
      </vt:variant>
      <vt:variant>
        <vt:i4>0</vt:i4>
      </vt:variant>
      <vt:variant>
        <vt:i4>5</vt:i4>
      </vt:variant>
      <vt:variant>
        <vt:lpwstr>http://teach.ufl.edu/</vt:lpwstr>
      </vt:variant>
      <vt:variant>
        <vt:lpwstr/>
      </vt:variant>
      <vt:variant>
        <vt:i4>6225933</vt:i4>
      </vt:variant>
      <vt:variant>
        <vt:i4>24</vt:i4>
      </vt:variant>
      <vt:variant>
        <vt:i4>0</vt:i4>
      </vt:variant>
      <vt:variant>
        <vt:i4>5</vt:i4>
      </vt:variant>
      <vt:variant>
        <vt:lpwstr>http://teach.ufl.edu/</vt:lpwstr>
      </vt:variant>
      <vt:variant>
        <vt:lpwstr/>
      </vt:variant>
      <vt:variant>
        <vt:i4>6225933</vt:i4>
      </vt:variant>
      <vt:variant>
        <vt:i4>21</vt:i4>
      </vt:variant>
      <vt:variant>
        <vt:i4>0</vt:i4>
      </vt:variant>
      <vt:variant>
        <vt:i4>5</vt:i4>
      </vt:variant>
      <vt:variant>
        <vt:lpwstr>http://teach.ufl.edu/</vt:lpwstr>
      </vt:variant>
      <vt:variant>
        <vt:lpwstr/>
      </vt:variant>
      <vt:variant>
        <vt:i4>6225933</vt:i4>
      </vt:variant>
      <vt:variant>
        <vt:i4>18</vt:i4>
      </vt:variant>
      <vt:variant>
        <vt:i4>0</vt:i4>
      </vt:variant>
      <vt:variant>
        <vt:i4>5</vt:i4>
      </vt:variant>
      <vt:variant>
        <vt:lpwstr>http://teach.ufl.edu/</vt:lpwstr>
      </vt:variant>
      <vt:variant>
        <vt:lpwstr/>
      </vt:variant>
      <vt:variant>
        <vt:i4>6225933</vt:i4>
      </vt:variant>
      <vt:variant>
        <vt:i4>15</vt:i4>
      </vt:variant>
      <vt:variant>
        <vt:i4>0</vt:i4>
      </vt:variant>
      <vt:variant>
        <vt:i4>5</vt:i4>
      </vt:variant>
      <vt:variant>
        <vt:lpwstr>http://teach.ufl.edu/</vt:lpwstr>
      </vt:variant>
      <vt:variant>
        <vt:lpwstr/>
      </vt:variant>
      <vt:variant>
        <vt:i4>6225933</vt:i4>
      </vt:variant>
      <vt:variant>
        <vt:i4>12</vt:i4>
      </vt:variant>
      <vt:variant>
        <vt:i4>0</vt:i4>
      </vt:variant>
      <vt:variant>
        <vt:i4>5</vt:i4>
      </vt:variant>
      <vt:variant>
        <vt:lpwstr>http://teach.ufl.edu/</vt:lpwstr>
      </vt:variant>
      <vt:variant>
        <vt:lpwstr/>
      </vt:variant>
      <vt:variant>
        <vt:i4>6225933</vt:i4>
      </vt:variant>
      <vt:variant>
        <vt:i4>9</vt:i4>
      </vt:variant>
      <vt:variant>
        <vt:i4>0</vt:i4>
      </vt:variant>
      <vt:variant>
        <vt:i4>5</vt:i4>
      </vt:variant>
      <vt:variant>
        <vt:lpwstr>http://teach.ufl.edu/</vt:lpwstr>
      </vt:variant>
      <vt:variant>
        <vt:lpwstr/>
      </vt:variant>
      <vt:variant>
        <vt:i4>6225933</vt:i4>
      </vt:variant>
      <vt:variant>
        <vt:i4>6</vt:i4>
      </vt:variant>
      <vt:variant>
        <vt:i4>0</vt:i4>
      </vt:variant>
      <vt:variant>
        <vt:i4>5</vt:i4>
      </vt:variant>
      <vt:variant>
        <vt:lpwstr>http://teach.ufl.edu/</vt:lpwstr>
      </vt:variant>
      <vt:variant>
        <vt:lpwstr/>
      </vt:variant>
      <vt:variant>
        <vt:i4>6225933</vt:i4>
      </vt:variant>
      <vt:variant>
        <vt:i4>3</vt:i4>
      </vt:variant>
      <vt:variant>
        <vt:i4>0</vt:i4>
      </vt:variant>
      <vt:variant>
        <vt:i4>5</vt:i4>
      </vt:variant>
      <vt:variant>
        <vt:lpwstr>http://teach.ufl.edu/</vt:lpwstr>
      </vt:variant>
      <vt:variant>
        <vt:lpwstr/>
      </vt:variant>
      <vt:variant>
        <vt:i4>6225933</vt:i4>
      </vt:variant>
      <vt:variant>
        <vt:i4>0</vt:i4>
      </vt:variant>
      <vt:variant>
        <vt:i4>0</vt:i4>
      </vt:variant>
      <vt:variant>
        <vt:i4>5</vt:i4>
      </vt:variant>
      <vt:variant>
        <vt:lpwstr>http://teach.ufl.edu/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Reagan,Allison J</cp:lastModifiedBy>
  <cp:revision>4</cp:revision>
  <cp:lastPrinted>1900-01-01T05:00:00Z</cp:lastPrinted>
  <dcterms:created xsi:type="dcterms:W3CDTF">2018-07-17T20:34:00Z</dcterms:created>
  <dcterms:modified xsi:type="dcterms:W3CDTF">2018-07-17T20:39:00Z</dcterms:modified>
</cp:coreProperties>
</file>